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E0B91" w14:textId="6E44A724" w:rsidR="009961A7" w:rsidRDefault="00C3752E" w:rsidP="009961A7">
      <w:pPr>
        <w:ind w:left="-567"/>
      </w:pPr>
      <w:r>
        <w:rPr>
          <w:rFonts w:ascii="Times New Roman" w:hAnsi="Times New Roman"/>
          <w:b/>
          <w:noProof/>
          <w:sz w:val="24"/>
          <w:szCs w:val="24"/>
        </w:rPr>
        <w:drawing>
          <wp:anchor distT="0" distB="0" distL="114300" distR="114300" simplePos="0" relativeHeight="251658241" behindDoc="0" locked="0" layoutInCell="1" allowOverlap="1" wp14:anchorId="2BDDD123" wp14:editId="45B19E13">
            <wp:simplePos x="0" y="0"/>
            <wp:positionH relativeFrom="margin">
              <wp:posOffset>3365500</wp:posOffset>
            </wp:positionH>
            <wp:positionV relativeFrom="paragraph">
              <wp:posOffset>201295</wp:posOffset>
            </wp:positionV>
            <wp:extent cx="2914650" cy="1355725"/>
            <wp:effectExtent l="0" t="0" r="0" b="0"/>
            <wp:wrapSquare wrapText="bothSides"/>
            <wp:docPr id="8" name="Picture 8"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up of a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r="37743"/>
                    <a:stretch>
                      <a:fillRect/>
                    </a:stretch>
                  </pic:blipFill>
                  <pic:spPr bwMode="auto">
                    <a:xfrm>
                      <a:off x="0" y="0"/>
                      <a:ext cx="2914650" cy="1355725"/>
                    </a:xfrm>
                    <a:prstGeom prst="rect">
                      <a:avLst/>
                    </a:prstGeom>
                    <a:noFill/>
                  </pic:spPr>
                </pic:pic>
              </a:graphicData>
            </a:graphic>
            <wp14:sizeRelH relativeFrom="page">
              <wp14:pctWidth>0</wp14:pctWidth>
            </wp14:sizeRelH>
            <wp14:sizeRelV relativeFrom="page">
              <wp14:pctHeight>0</wp14:pctHeight>
            </wp14:sizeRelV>
          </wp:anchor>
        </w:drawing>
      </w:r>
      <w:r w:rsidR="009961A7">
        <w:t xml:space="preserve">       </w:t>
      </w:r>
    </w:p>
    <w:p w14:paraId="006E9312" w14:textId="77777777" w:rsidR="009961A7" w:rsidRPr="008C1328" w:rsidRDefault="009961A7" w:rsidP="009961A7">
      <w:pPr>
        <w:autoSpaceDE w:val="0"/>
        <w:autoSpaceDN w:val="0"/>
        <w:adjustRightInd w:val="0"/>
        <w:jc w:val="center"/>
        <w:rPr>
          <w:color w:val="000000"/>
          <w:sz w:val="16"/>
          <w:szCs w:val="16"/>
        </w:rPr>
      </w:pPr>
    </w:p>
    <w:p w14:paraId="2D0CC167" w14:textId="77777777" w:rsidR="009961A7" w:rsidRDefault="009961A7" w:rsidP="009961A7">
      <w:pPr>
        <w:autoSpaceDE w:val="0"/>
        <w:autoSpaceDN w:val="0"/>
        <w:adjustRightInd w:val="0"/>
        <w:jc w:val="center"/>
        <w:rPr>
          <w:color w:val="000000"/>
          <w:sz w:val="72"/>
        </w:rPr>
      </w:pPr>
    </w:p>
    <w:p w14:paraId="5D64582C" w14:textId="0CBE56BE" w:rsidR="009961A7" w:rsidRPr="00800F98" w:rsidRDefault="009961A7" w:rsidP="009961A7">
      <w:pPr>
        <w:autoSpaceDE w:val="0"/>
        <w:autoSpaceDN w:val="0"/>
        <w:adjustRightInd w:val="0"/>
        <w:jc w:val="center"/>
        <w:rPr>
          <w:color w:val="000000"/>
          <w:sz w:val="28"/>
          <w:szCs w:val="4"/>
        </w:rPr>
      </w:pPr>
    </w:p>
    <w:p w14:paraId="6D976776" w14:textId="5717DA0C" w:rsidR="009961A7" w:rsidRPr="00461B48" w:rsidRDefault="009961A7" w:rsidP="009961A7">
      <w:pPr>
        <w:autoSpaceDE w:val="0"/>
        <w:autoSpaceDN w:val="0"/>
        <w:adjustRightInd w:val="0"/>
        <w:jc w:val="right"/>
        <w:rPr>
          <w:color w:val="000000"/>
          <w:sz w:val="48"/>
          <w:szCs w:val="14"/>
        </w:rPr>
      </w:pPr>
    </w:p>
    <w:p w14:paraId="6469095C" w14:textId="75A0018D" w:rsidR="009961A7" w:rsidRDefault="009961A7" w:rsidP="009961A7">
      <w:pPr>
        <w:autoSpaceDE w:val="0"/>
        <w:autoSpaceDN w:val="0"/>
        <w:adjustRightInd w:val="0"/>
        <w:jc w:val="center"/>
        <w:rPr>
          <w:color w:val="000000"/>
          <w:sz w:val="72"/>
        </w:rPr>
      </w:pPr>
      <w:r>
        <w:rPr>
          <w:color w:val="000000"/>
          <w:sz w:val="72"/>
        </w:rPr>
        <w:t xml:space="preserve"> </w:t>
      </w:r>
    </w:p>
    <w:p w14:paraId="2C98F30D" w14:textId="0B295929" w:rsidR="009961A7" w:rsidRDefault="009961A7" w:rsidP="009961A7">
      <w:pPr>
        <w:autoSpaceDE w:val="0"/>
        <w:autoSpaceDN w:val="0"/>
        <w:adjustRightInd w:val="0"/>
        <w:jc w:val="right"/>
        <w:rPr>
          <w:color w:val="000000"/>
          <w:sz w:val="72"/>
        </w:rPr>
      </w:pPr>
    </w:p>
    <w:p w14:paraId="02B11165" w14:textId="435844B3" w:rsidR="009961A7" w:rsidRDefault="006C0041" w:rsidP="006C0041">
      <w:pPr>
        <w:autoSpaceDE w:val="0"/>
        <w:autoSpaceDN w:val="0"/>
        <w:adjustRightInd w:val="0"/>
        <w:jc w:val="center"/>
        <w:rPr>
          <w:color w:val="000000"/>
          <w:sz w:val="72"/>
        </w:rPr>
      </w:pPr>
      <w:r>
        <w:rPr>
          <w:noProof/>
        </w:rPr>
        <w:drawing>
          <wp:inline distT="0" distB="0" distL="0" distR="0" wp14:anchorId="2C505FF8" wp14:editId="227E77E0">
            <wp:extent cx="2857500" cy="1143000"/>
            <wp:effectExtent l="0" t="0" r="0" b="0"/>
            <wp:docPr id="25" name="Picture 25" descr="LOGO-strapline-dark-blue.jpg"/>
            <wp:cNvGraphicFramePr/>
            <a:graphic xmlns:a="http://schemas.openxmlformats.org/drawingml/2006/main">
              <a:graphicData uri="http://schemas.openxmlformats.org/drawingml/2006/picture">
                <pic:pic xmlns:pic="http://schemas.openxmlformats.org/drawingml/2006/picture">
                  <pic:nvPicPr>
                    <pic:cNvPr id="13" name="Picture 13" descr="LOGO-strapline-dark-blue.jpg"/>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1143000"/>
                    </a:xfrm>
                    <a:prstGeom prst="rect">
                      <a:avLst/>
                    </a:prstGeom>
                    <a:noFill/>
                    <a:ln>
                      <a:noFill/>
                    </a:ln>
                  </pic:spPr>
                </pic:pic>
              </a:graphicData>
            </a:graphic>
          </wp:inline>
        </w:drawing>
      </w:r>
    </w:p>
    <w:p w14:paraId="5DF4F0BC" w14:textId="77777777" w:rsidR="009961A7" w:rsidRDefault="009961A7" w:rsidP="009961A7">
      <w:pPr>
        <w:autoSpaceDE w:val="0"/>
        <w:autoSpaceDN w:val="0"/>
        <w:adjustRightInd w:val="0"/>
        <w:jc w:val="right"/>
        <w:rPr>
          <w:color w:val="000000"/>
          <w:sz w:val="72"/>
        </w:rPr>
      </w:pPr>
    </w:p>
    <w:p w14:paraId="18C43A1D" w14:textId="77777777" w:rsidR="009961A7" w:rsidRDefault="009961A7" w:rsidP="009961A7">
      <w:pPr>
        <w:autoSpaceDE w:val="0"/>
        <w:autoSpaceDN w:val="0"/>
        <w:adjustRightInd w:val="0"/>
        <w:jc w:val="right"/>
        <w:rPr>
          <w:color w:val="000000"/>
          <w:sz w:val="72"/>
        </w:rPr>
      </w:pPr>
    </w:p>
    <w:p w14:paraId="3AF61E89" w14:textId="77777777" w:rsidR="009961A7" w:rsidRDefault="009961A7" w:rsidP="009961A7">
      <w:pPr>
        <w:autoSpaceDE w:val="0"/>
        <w:autoSpaceDN w:val="0"/>
        <w:adjustRightInd w:val="0"/>
        <w:jc w:val="right"/>
        <w:rPr>
          <w:color w:val="000000"/>
          <w:sz w:val="72"/>
        </w:rPr>
      </w:pPr>
    </w:p>
    <w:p w14:paraId="50C91CAF" w14:textId="6C3DD140" w:rsidR="00C3752E" w:rsidRDefault="009961A7" w:rsidP="009961A7">
      <w:pPr>
        <w:autoSpaceDE w:val="0"/>
        <w:autoSpaceDN w:val="0"/>
        <w:adjustRightInd w:val="0"/>
        <w:jc w:val="center"/>
        <w:rPr>
          <w:b/>
          <w:bCs/>
          <w:color w:val="auto"/>
          <w:spacing w:val="-20"/>
          <w:sz w:val="72"/>
        </w:rPr>
      </w:pPr>
      <w:r w:rsidRPr="009961A7">
        <w:rPr>
          <w:b/>
          <w:bCs/>
          <w:color w:val="auto"/>
          <w:spacing w:val="-20"/>
          <w:sz w:val="72"/>
        </w:rPr>
        <w:t>Counter Fraud and Corruption</w:t>
      </w:r>
      <w:r w:rsidR="0099225A">
        <w:rPr>
          <w:b/>
          <w:bCs/>
          <w:color w:val="auto"/>
          <w:spacing w:val="-20"/>
          <w:sz w:val="72"/>
        </w:rPr>
        <w:t xml:space="preserve"> </w:t>
      </w:r>
      <w:r w:rsidRPr="009961A7">
        <w:rPr>
          <w:b/>
          <w:bCs/>
          <w:color w:val="auto"/>
          <w:spacing w:val="-20"/>
          <w:sz w:val="72"/>
        </w:rPr>
        <w:t xml:space="preserve">Policy Statement and Strategy </w:t>
      </w:r>
    </w:p>
    <w:p w14:paraId="676D0468" w14:textId="3F21D04D" w:rsidR="009961A7" w:rsidRPr="009961A7" w:rsidRDefault="009961A7" w:rsidP="009961A7">
      <w:pPr>
        <w:autoSpaceDE w:val="0"/>
        <w:autoSpaceDN w:val="0"/>
        <w:adjustRightInd w:val="0"/>
        <w:jc w:val="center"/>
        <w:rPr>
          <w:b/>
          <w:bCs/>
          <w:color w:val="000000"/>
          <w:spacing w:val="-20"/>
          <w:sz w:val="40"/>
          <w:szCs w:val="40"/>
        </w:rPr>
        <w:sectPr w:rsidR="009961A7" w:rsidRPr="009961A7" w:rsidSect="009961A7">
          <w:headerReference w:type="default" r:id="rId13"/>
          <w:footerReference w:type="default" r:id="rId14"/>
          <w:pgSz w:w="11906" w:h="16838" w:code="9"/>
          <w:pgMar w:top="993" w:right="849" w:bottom="993" w:left="851" w:header="567" w:footer="692" w:gutter="0"/>
          <w:pgNumType w:start="1"/>
          <w:cols w:space="720"/>
          <w:docGrid w:linePitch="326"/>
        </w:sectPr>
      </w:pPr>
      <w:r w:rsidRPr="009961A7">
        <w:rPr>
          <w:b/>
          <w:bCs/>
          <w:color w:val="auto"/>
          <w:spacing w:val="-20"/>
          <w:sz w:val="72"/>
        </w:rPr>
        <w:t>202</w:t>
      </w:r>
      <w:r w:rsidR="007A61CE">
        <w:rPr>
          <w:b/>
          <w:bCs/>
          <w:color w:val="auto"/>
          <w:spacing w:val="-20"/>
          <w:sz w:val="72"/>
        </w:rPr>
        <w:t>4</w:t>
      </w:r>
      <w:r w:rsidRPr="009961A7">
        <w:rPr>
          <w:b/>
          <w:bCs/>
          <w:color w:val="auto"/>
          <w:spacing w:val="-20"/>
          <w:sz w:val="72"/>
        </w:rPr>
        <w:t>-2026</w:t>
      </w:r>
      <w:r w:rsidRPr="009961A7">
        <w:rPr>
          <w:b/>
          <w:bCs/>
          <w:spacing w:val="-20"/>
          <w:sz w:val="72"/>
        </w:rPr>
        <w:br/>
      </w:r>
    </w:p>
    <w:p w14:paraId="7C22E24C" w14:textId="42F09299" w:rsidR="008452D1" w:rsidRPr="009961A7" w:rsidRDefault="008452D1" w:rsidP="009961A7">
      <w:pPr>
        <w:jc w:val="center"/>
        <w:rPr>
          <w:rFonts w:eastAsia="Calibri"/>
          <w:color w:val="4A669E"/>
          <w:sz w:val="32"/>
          <w:szCs w:val="32"/>
        </w:rPr>
      </w:pPr>
      <w:r w:rsidRPr="009961A7">
        <w:rPr>
          <w:b/>
          <w:color w:val="auto"/>
          <w:sz w:val="32"/>
          <w:szCs w:val="32"/>
        </w:rPr>
        <w:lastRenderedPageBreak/>
        <w:t>CONTENTS</w:t>
      </w:r>
    </w:p>
    <w:p w14:paraId="695BD645" w14:textId="77777777" w:rsidR="008452D1" w:rsidRPr="009961A7" w:rsidRDefault="008452D1" w:rsidP="008452D1">
      <w:pPr>
        <w:spacing w:line="240" w:lineRule="auto"/>
        <w:rPr>
          <w:color w:val="auto"/>
          <w:sz w:val="24"/>
        </w:rPr>
      </w:pPr>
      <w:r w:rsidRPr="009961A7">
        <w:rPr>
          <w:color w:val="auto"/>
        </w:rPr>
        <w:tab/>
      </w:r>
      <w:r w:rsidRPr="009961A7">
        <w:rPr>
          <w:color w:val="auto"/>
        </w:rPr>
        <w:tab/>
      </w:r>
      <w:r w:rsidRPr="009961A7">
        <w:rPr>
          <w:color w:val="auto"/>
        </w:rPr>
        <w:tab/>
      </w:r>
    </w:p>
    <w:p w14:paraId="03380F81" w14:textId="77777777" w:rsidR="008452D1" w:rsidRPr="009961A7" w:rsidRDefault="008452D1" w:rsidP="0099225A">
      <w:pPr>
        <w:tabs>
          <w:tab w:val="left" w:pos="284"/>
        </w:tabs>
        <w:spacing w:after="0" w:line="240" w:lineRule="auto"/>
        <w:rPr>
          <w:b/>
          <w:bCs/>
          <w:color w:val="auto"/>
          <w:sz w:val="28"/>
          <w:szCs w:val="28"/>
        </w:rPr>
      </w:pPr>
      <w:r w:rsidRPr="009961A7">
        <w:rPr>
          <w:b/>
          <w:bCs/>
          <w:color w:val="auto"/>
          <w:sz w:val="28"/>
          <w:szCs w:val="28"/>
        </w:rPr>
        <w:tab/>
        <w:t>Section</w:t>
      </w:r>
      <w:r w:rsidRPr="009961A7">
        <w:rPr>
          <w:b/>
          <w:bCs/>
          <w:color w:val="auto"/>
          <w:sz w:val="28"/>
          <w:szCs w:val="28"/>
        </w:rPr>
        <w:tab/>
      </w:r>
      <w:r w:rsidRPr="009961A7">
        <w:rPr>
          <w:b/>
          <w:bCs/>
          <w:color w:val="auto"/>
          <w:sz w:val="28"/>
          <w:szCs w:val="28"/>
        </w:rPr>
        <w:tab/>
      </w:r>
      <w:r w:rsidRPr="009961A7">
        <w:rPr>
          <w:b/>
          <w:bCs/>
          <w:color w:val="auto"/>
          <w:sz w:val="28"/>
          <w:szCs w:val="28"/>
        </w:rPr>
        <w:tab/>
      </w:r>
      <w:r w:rsidRPr="009961A7">
        <w:rPr>
          <w:b/>
          <w:bCs/>
          <w:color w:val="auto"/>
          <w:sz w:val="28"/>
          <w:szCs w:val="28"/>
        </w:rPr>
        <w:tab/>
      </w:r>
      <w:r w:rsidRPr="009961A7">
        <w:rPr>
          <w:b/>
          <w:bCs/>
          <w:color w:val="auto"/>
          <w:sz w:val="28"/>
          <w:szCs w:val="28"/>
        </w:rPr>
        <w:tab/>
      </w:r>
      <w:r w:rsidRPr="009961A7">
        <w:rPr>
          <w:b/>
          <w:bCs/>
          <w:color w:val="auto"/>
          <w:sz w:val="28"/>
          <w:szCs w:val="28"/>
        </w:rPr>
        <w:tab/>
      </w:r>
      <w:r w:rsidRPr="009961A7">
        <w:rPr>
          <w:b/>
          <w:bCs/>
          <w:color w:val="auto"/>
          <w:sz w:val="28"/>
          <w:szCs w:val="28"/>
        </w:rPr>
        <w:tab/>
      </w:r>
      <w:r w:rsidRPr="009961A7">
        <w:rPr>
          <w:b/>
          <w:bCs/>
          <w:color w:val="auto"/>
          <w:sz w:val="28"/>
          <w:szCs w:val="28"/>
        </w:rPr>
        <w:tab/>
      </w:r>
      <w:r w:rsidRPr="009961A7">
        <w:rPr>
          <w:b/>
          <w:bCs/>
          <w:color w:val="auto"/>
          <w:sz w:val="28"/>
          <w:szCs w:val="28"/>
        </w:rPr>
        <w:tab/>
      </w:r>
      <w:r w:rsidRPr="009961A7">
        <w:rPr>
          <w:b/>
          <w:bCs/>
          <w:color w:val="auto"/>
          <w:sz w:val="28"/>
          <w:szCs w:val="28"/>
        </w:rPr>
        <w:tab/>
        <w:t xml:space="preserve">     Page</w:t>
      </w:r>
    </w:p>
    <w:p w14:paraId="18B773B3" w14:textId="77777777" w:rsidR="008452D1" w:rsidRPr="009961A7" w:rsidRDefault="008452D1" w:rsidP="0099225A">
      <w:pPr>
        <w:spacing w:after="0" w:line="240" w:lineRule="auto"/>
        <w:rPr>
          <w:b/>
          <w:bCs/>
          <w:color w:val="auto"/>
          <w:sz w:val="28"/>
          <w:szCs w:val="28"/>
        </w:rPr>
      </w:pPr>
    </w:p>
    <w:p w14:paraId="50DE5778" w14:textId="4513E563" w:rsidR="008452D1" w:rsidRPr="009961A7" w:rsidRDefault="008452D1" w:rsidP="0099225A">
      <w:pPr>
        <w:spacing w:after="0" w:line="240" w:lineRule="auto"/>
        <w:rPr>
          <w:b/>
          <w:bCs/>
          <w:color w:val="auto"/>
          <w:sz w:val="28"/>
          <w:szCs w:val="28"/>
        </w:rPr>
      </w:pPr>
      <w:r w:rsidRPr="009961A7">
        <w:rPr>
          <w:b/>
          <w:bCs/>
          <w:color w:val="auto"/>
          <w:sz w:val="28"/>
          <w:szCs w:val="28"/>
        </w:rPr>
        <w:tab/>
        <w:t>1</w:t>
      </w:r>
      <w:r w:rsidRPr="009961A7">
        <w:rPr>
          <w:b/>
          <w:bCs/>
          <w:color w:val="auto"/>
          <w:sz w:val="28"/>
          <w:szCs w:val="28"/>
        </w:rPr>
        <w:tab/>
        <w:t>Counter Fraud and Corruption Policy Statement</w:t>
      </w:r>
      <w:r w:rsidRPr="009961A7">
        <w:rPr>
          <w:b/>
          <w:bCs/>
          <w:color w:val="auto"/>
          <w:sz w:val="28"/>
          <w:szCs w:val="28"/>
        </w:rPr>
        <w:tab/>
      </w:r>
      <w:r w:rsidRPr="009961A7">
        <w:rPr>
          <w:b/>
          <w:bCs/>
          <w:color w:val="auto"/>
          <w:sz w:val="28"/>
          <w:szCs w:val="28"/>
        </w:rPr>
        <w:tab/>
      </w:r>
      <w:r w:rsidR="001D2396">
        <w:rPr>
          <w:b/>
          <w:bCs/>
          <w:color w:val="auto"/>
          <w:sz w:val="28"/>
          <w:szCs w:val="28"/>
        </w:rPr>
        <w:t>2</w:t>
      </w:r>
    </w:p>
    <w:p w14:paraId="7CCE8556" w14:textId="77777777" w:rsidR="008452D1" w:rsidRPr="009961A7" w:rsidRDefault="008452D1" w:rsidP="0099225A">
      <w:pPr>
        <w:spacing w:after="0" w:line="240" w:lineRule="auto"/>
        <w:rPr>
          <w:b/>
          <w:bCs/>
          <w:color w:val="auto"/>
          <w:sz w:val="28"/>
          <w:szCs w:val="28"/>
        </w:rPr>
      </w:pPr>
    </w:p>
    <w:p w14:paraId="19DE1FEB" w14:textId="0D516E92" w:rsidR="008452D1" w:rsidRPr="009961A7" w:rsidRDefault="008452D1" w:rsidP="0099225A">
      <w:pPr>
        <w:spacing w:after="0" w:line="240" w:lineRule="auto"/>
        <w:rPr>
          <w:b/>
          <w:bCs/>
          <w:color w:val="auto"/>
          <w:sz w:val="28"/>
          <w:szCs w:val="28"/>
        </w:rPr>
      </w:pPr>
      <w:r w:rsidRPr="009961A7">
        <w:rPr>
          <w:b/>
          <w:bCs/>
          <w:color w:val="auto"/>
          <w:sz w:val="28"/>
          <w:szCs w:val="28"/>
        </w:rPr>
        <w:tab/>
        <w:t>2</w:t>
      </w:r>
      <w:r w:rsidRPr="009961A7">
        <w:rPr>
          <w:b/>
          <w:bCs/>
          <w:color w:val="auto"/>
          <w:sz w:val="28"/>
          <w:szCs w:val="28"/>
        </w:rPr>
        <w:tab/>
        <w:t>Counter Fraud and Corruption Strategy</w:t>
      </w:r>
      <w:r w:rsidRPr="009961A7">
        <w:rPr>
          <w:b/>
          <w:bCs/>
          <w:color w:val="auto"/>
          <w:sz w:val="28"/>
          <w:szCs w:val="28"/>
        </w:rPr>
        <w:tab/>
      </w:r>
      <w:r w:rsidRPr="009961A7">
        <w:rPr>
          <w:b/>
          <w:bCs/>
          <w:color w:val="auto"/>
          <w:sz w:val="28"/>
          <w:szCs w:val="28"/>
        </w:rPr>
        <w:tab/>
      </w:r>
      <w:r w:rsidRPr="009961A7">
        <w:rPr>
          <w:b/>
          <w:bCs/>
          <w:color w:val="auto"/>
          <w:sz w:val="28"/>
          <w:szCs w:val="28"/>
        </w:rPr>
        <w:tab/>
      </w:r>
      <w:r w:rsidR="001D2396">
        <w:rPr>
          <w:b/>
          <w:bCs/>
          <w:color w:val="auto"/>
          <w:sz w:val="28"/>
          <w:szCs w:val="28"/>
        </w:rPr>
        <w:t>3</w:t>
      </w:r>
    </w:p>
    <w:p w14:paraId="797B2E98" w14:textId="77777777" w:rsidR="008452D1" w:rsidRPr="009961A7" w:rsidRDefault="008452D1" w:rsidP="0099225A">
      <w:pPr>
        <w:spacing w:after="0" w:line="240" w:lineRule="auto"/>
        <w:rPr>
          <w:b/>
          <w:bCs/>
          <w:color w:val="auto"/>
          <w:sz w:val="28"/>
          <w:szCs w:val="28"/>
        </w:rPr>
      </w:pPr>
    </w:p>
    <w:p w14:paraId="05B76E37" w14:textId="65EAB553" w:rsidR="008452D1" w:rsidRPr="009961A7" w:rsidRDefault="008452D1" w:rsidP="0099225A">
      <w:pPr>
        <w:spacing w:after="0" w:line="240" w:lineRule="auto"/>
        <w:rPr>
          <w:b/>
          <w:bCs/>
          <w:color w:val="auto"/>
          <w:sz w:val="28"/>
          <w:szCs w:val="28"/>
        </w:rPr>
      </w:pPr>
      <w:r w:rsidRPr="009961A7">
        <w:rPr>
          <w:b/>
          <w:bCs/>
          <w:color w:val="auto"/>
          <w:sz w:val="28"/>
          <w:szCs w:val="28"/>
        </w:rPr>
        <w:tab/>
        <w:t>3</w:t>
      </w:r>
      <w:r w:rsidRPr="009961A7">
        <w:rPr>
          <w:b/>
          <w:bCs/>
          <w:color w:val="auto"/>
          <w:sz w:val="28"/>
          <w:szCs w:val="28"/>
        </w:rPr>
        <w:tab/>
        <w:t>Definitions</w:t>
      </w:r>
      <w:r w:rsidRPr="009961A7">
        <w:rPr>
          <w:b/>
          <w:bCs/>
          <w:color w:val="auto"/>
          <w:sz w:val="28"/>
          <w:szCs w:val="28"/>
        </w:rPr>
        <w:tab/>
      </w:r>
      <w:r w:rsidRPr="009961A7">
        <w:rPr>
          <w:b/>
          <w:bCs/>
          <w:color w:val="auto"/>
          <w:sz w:val="28"/>
          <w:szCs w:val="28"/>
        </w:rPr>
        <w:tab/>
      </w:r>
      <w:r w:rsidRPr="009961A7">
        <w:rPr>
          <w:b/>
          <w:bCs/>
          <w:color w:val="auto"/>
          <w:sz w:val="28"/>
          <w:szCs w:val="28"/>
        </w:rPr>
        <w:tab/>
        <w:t xml:space="preserve">         </w:t>
      </w:r>
      <w:r w:rsidRPr="009961A7">
        <w:rPr>
          <w:b/>
          <w:bCs/>
          <w:color w:val="auto"/>
          <w:sz w:val="28"/>
          <w:szCs w:val="28"/>
        </w:rPr>
        <w:tab/>
      </w:r>
      <w:r w:rsidRPr="009961A7">
        <w:rPr>
          <w:b/>
          <w:bCs/>
          <w:color w:val="auto"/>
          <w:sz w:val="28"/>
          <w:szCs w:val="28"/>
        </w:rPr>
        <w:tab/>
      </w:r>
      <w:r w:rsidRPr="009961A7">
        <w:rPr>
          <w:b/>
          <w:bCs/>
          <w:color w:val="auto"/>
          <w:sz w:val="28"/>
          <w:szCs w:val="28"/>
        </w:rPr>
        <w:tab/>
      </w:r>
      <w:r w:rsidRPr="009961A7">
        <w:rPr>
          <w:b/>
          <w:bCs/>
          <w:color w:val="auto"/>
          <w:sz w:val="28"/>
          <w:szCs w:val="28"/>
        </w:rPr>
        <w:tab/>
      </w:r>
      <w:r w:rsidRPr="009961A7">
        <w:rPr>
          <w:b/>
          <w:bCs/>
          <w:color w:val="auto"/>
          <w:sz w:val="28"/>
          <w:szCs w:val="28"/>
        </w:rPr>
        <w:tab/>
      </w:r>
      <w:r w:rsidR="001D2396">
        <w:rPr>
          <w:b/>
          <w:bCs/>
          <w:color w:val="auto"/>
          <w:sz w:val="28"/>
          <w:szCs w:val="28"/>
        </w:rPr>
        <w:t>3</w:t>
      </w:r>
    </w:p>
    <w:p w14:paraId="690BE428" w14:textId="77777777" w:rsidR="008452D1" w:rsidRPr="009961A7" w:rsidRDefault="008452D1" w:rsidP="0099225A">
      <w:pPr>
        <w:spacing w:after="0" w:line="240" w:lineRule="auto"/>
        <w:rPr>
          <w:b/>
          <w:bCs/>
          <w:color w:val="auto"/>
          <w:sz w:val="28"/>
          <w:szCs w:val="28"/>
        </w:rPr>
      </w:pPr>
    </w:p>
    <w:p w14:paraId="083CCADF" w14:textId="15FF6552" w:rsidR="008452D1" w:rsidRPr="009961A7" w:rsidRDefault="008452D1" w:rsidP="071F8381">
      <w:pPr>
        <w:suppressAutoHyphens/>
        <w:spacing w:after="0" w:line="240" w:lineRule="auto"/>
        <w:jc w:val="both"/>
        <w:rPr>
          <w:b/>
          <w:bCs/>
          <w:color w:val="auto"/>
          <w:sz w:val="28"/>
          <w:szCs w:val="28"/>
        </w:rPr>
      </w:pPr>
      <w:r w:rsidRPr="009961A7">
        <w:rPr>
          <w:b/>
          <w:bCs/>
          <w:color w:val="auto"/>
          <w:sz w:val="28"/>
          <w:szCs w:val="28"/>
        </w:rPr>
        <w:tab/>
        <w:t>4</w:t>
      </w:r>
      <w:r w:rsidRPr="009961A7">
        <w:rPr>
          <w:b/>
          <w:bCs/>
          <w:color w:val="auto"/>
          <w:sz w:val="28"/>
          <w:szCs w:val="28"/>
        </w:rPr>
        <w:tab/>
        <w:t>Scope</w:t>
      </w:r>
      <w:r w:rsidRPr="009961A7">
        <w:rPr>
          <w:b/>
          <w:bCs/>
          <w:color w:val="auto"/>
          <w:sz w:val="28"/>
          <w:szCs w:val="28"/>
        </w:rPr>
        <w:tab/>
      </w:r>
      <w:r w:rsidRPr="009961A7">
        <w:rPr>
          <w:b/>
          <w:bCs/>
          <w:color w:val="auto"/>
          <w:sz w:val="28"/>
          <w:szCs w:val="28"/>
        </w:rPr>
        <w:tab/>
      </w:r>
      <w:r w:rsidRPr="009961A7">
        <w:rPr>
          <w:b/>
          <w:bCs/>
          <w:color w:val="auto"/>
          <w:sz w:val="28"/>
          <w:szCs w:val="28"/>
        </w:rPr>
        <w:tab/>
      </w:r>
      <w:r w:rsidRPr="009961A7">
        <w:rPr>
          <w:b/>
          <w:bCs/>
          <w:color w:val="auto"/>
          <w:sz w:val="28"/>
          <w:szCs w:val="28"/>
        </w:rPr>
        <w:tab/>
      </w:r>
      <w:r w:rsidRPr="009961A7">
        <w:rPr>
          <w:b/>
          <w:bCs/>
          <w:color w:val="auto"/>
          <w:sz w:val="28"/>
          <w:szCs w:val="28"/>
        </w:rPr>
        <w:tab/>
      </w:r>
      <w:r w:rsidRPr="009961A7">
        <w:rPr>
          <w:b/>
          <w:bCs/>
          <w:color w:val="auto"/>
          <w:sz w:val="28"/>
          <w:szCs w:val="28"/>
        </w:rPr>
        <w:tab/>
      </w:r>
      <w:r w:rsidRPr="009961A7">
        <w:rPr>
          <w:b/>
          <w:bCs/>
          <w:color w:val="auto"/>
          <w:sz w:val="28"/>
          <w:szCs w:val="28"/>
        </w:rPr>
        <w:tab/>
      </w:r>
      <w:r w:rsidRPr="009961A7">
        <w:rPr>
          <w:b/>
          <w:bCs/>
          <w:color w:val="auto"/>
          <w:sz w:val="28"/>
          <w:szCs w:val="28"/>
        </w:rPr>
        <w:tab/>
      </w:r>
      <w:r w:rsidRPr="009961A7">
        <w:rPr>
          <w:b/>
          <w:bCs/>
          <w:color w:val="auto"/>
          <w:sz w:val="28"/>
          <w:szCs w:val="28"/>
        </w:rPr>
        <w:tab/>
      </w:r>
      <w:r w:rsidR="001D2396">
        <w:rPr>
          <w:b/>
          <w:bCs/>
          <w:color w:val="auto"/>
          <w:sz w:val="28"/>
          <w:szCs w:val="28"/>
        </w:rPr>
        <w:t>4</w:t>
      </w:r>
    </w:p>
    <w:p w14:paraId="1F3F758D" w14:textId="77777777" w:rsidR="008452D1" w:rsidRPr="009961A7" w:rsidRDefault="008452D1" w:rsidP="0099225A">
      <w:pPr>
        <w:tabs>
          <w:tab w:val="left" w:pos="-720"/>
        </w:tabs>
        <w:suppressAutoHyphens/>
        <w:spacing w:after="0" w:line="240" w:lineRule="auto"/>
        <w:jc w:val="both"/>
        <w:rPr>
          <w:b/>
          <w:bCs/>
          <w:color w:val="auto"/>
          <w:sz w:val="28"/>
          <w:szCs w:val="28"/>
        </w:rPr>
      </w:pPr>
    </w:p>
    <w:p w14:paraId="608D5FF6" w14:textId="4A6D1CFD" w:rsidR="008452D1" w:rsidRPr="009961A7" w:rsidRDefault="008452D1" w:rsidP="071F8381">
      <w:pPr>
        <w:suppressAutoHyphens/>
        <w:spacing w:after="0" w:line="240" w:lineRule="auto"/>
        <w:jc w:val="both"/>
        <w:rPr>
          <w:color w:val="auto"/>
          <w:sz w:val="24"/>
          <w:szCs w:val="24"/>
        </w:rPr>
      </w:pPr>
      <w:r w:rsidRPr="009961A7">
        <w:rPr>
          <w:b/>
          <w:bCs/>
          <w:color w:val="auto"/>
          <w:sz w:val="28"/>
          <w:szCs w:val="28"/>
        </w:rPr>
        <w:tab/>
        <w:t>5</w:t>
      </w:r>
      <w:r w:rsidRPr="009961A7">
        <w:rPr>
          <w:b/>
          <w:bCs/>
          <w:color w:val="auto"/>
          <w:sz w:val="28"/>
          <w:szCs w:val="28"/>
        </w:rPr>
        <w:tab/>
      </w:r>
      <w:r w:rsidR="00883673">
        <w:rPr>
          <w:b/>
          <w:bCs/>
          <w:color w:val="auto"/>
          <w:sz w:val="28"/>
          <w:szCs w:val="28"/>
        </w:rPr>
        <w:t>Strategy delivery</w:t>
      </w:r>
      <w:r w:rsidR="00A10F97">
        <w:rPr>
          <w:b/>
          <w:bCs/>
          <w:color w:val="auto"/>
          <w:sz w:val="28"/>
          <w:szCs w:val="28"/>
        </w:rPr>
        <w:t xml:space="preserve"> </w:t>
      </w:r>
      <w:r w:rsidRPr="009961A7">
        <w:rPr>
          <w:b/>
          <w:bCs/>
          <w:color w:val="auto"/>
          <w:sz w:val="28"/>
          <w:szCs w:val="28"/>
        </w:rPr>
        <w:tab/>
      </w:r>
      <w:r w:rsidR="00883673">
        <w:rPr>
          <w:b/>
          <w:bCs/>
          <w:color w:val="auto"/>
          <w:sz w:val="28"/>
          <w:szCs w:val="28"/>
        </w:rPr>
        <w:tab/>
      </w:r>
      <w:r w:rsidR="00883673">
        <w:rPr>
          <w:b/>
          <w:bCs/>
          <w:color w:val="auto"/>
          <w:sz w:val="28"/>
          <w:szCs w:val="28"/>
        </w:rPr>
        <w:tab/>
      </w:r>
      <w:r w:rsidR="00883673">
        <w:rPr>
          <w:b/>
          <w:bCs/>
          <w:color w:val="auto"/>
          <w:sz w:val="28"/>
          <w:szCs w:val="28"/>
        </w:rPr>
        <w:tab/>
      </w:r>
      <w:r w:rsidRPr="009961A7">
        <w:rPr>
          <w:b/>
          <w:bCs/>
          <w:color w:val="auto"/>
          <w:sz w:val="28"/>
          <w:szCs w:val="28"/>
        </w:rPr>
        <w:tab/>
      </w:r>
      <w:r w:rsidRPr="009961A7">
        <w:rPr>
          <w:b/>
          <w:bCs/>
          <w:color w:val="auto"/>
          <w:sz w:val="28"/>
          <w:szCs w:val="28"/>
        </w:rPr>
        <w:tab/>
      </w:r>
      <w:r w:rsidRPr="009961A7">
        <w:rPr>
          <w:b/>
          <w:bCs/>
          <w:color w:val="auto"/>
          <w:sz w:val="28"/>
          <w:szCs w:val="28"/>
        </w:rPr>
        <w:tab/>
      </w:r>
      <w:r w:rsidR="00BD1CF5">
        <w:rPr>
          <w:b/>
          <w:bCs/>
          <w:color w:val="auto"/>
          <w:sz w:val="28"/>
          <w:szCs w:val="28"/>
        </w:rPr>
        <w:t>5</w:t>
      </w:r>
    </w:p>
    <w:p w14:paraId="2AA753FC" w14:textId="77777777" w:rsidR="008452D1" w:rsidRPr="009961A7" w:rsidRDefault="008452D1" w:rsidP="0099225A">
      <w:pPr>
        <w:tabs>
          <w:tab w:val="left" w:pos="-720"/>
        </w:tabs>
        <w:suppressAutoHyphens/>
        <w:spacing w:after="0" w:line="240" w:lineRule="auto"/>
        <w:jc w:val="both"/>
        <w:rPr>
          <w:color w:val="auto"/>
          <w:sz w:val="24"/>
        </w:rPr>
      </w:pPr>
    </w:p>
    <w:p w14:paraId="3677600E" w14:textId="25EFDA13" w:rsidR="008452D1" w:rsidRPr="009961A7" w:rsidRDefault="008452D1" w:rsidP="071F8381">
      <w:pPr>
        <w:suppressAutoHyphens/>
        <w:spacing w:after="0" w:line="240" w:lineRule="auto"/>
        <w:jc w:val="both"/>
        <w:rPr>
          <w:b/>
          <w:bCs/>
          <w:color w:val="auto"/>
          <w:sz w:val="28"/>
          <w:szCs w:val="28"/>
        </w:rPr>
      </w:pPr>
      <w:r w:rsidRPr="009961A7">
        <w:rPr>
          <w:b/>
          <w:bCs/>
          <w:color w:val="auto"/>
          <w:sz w:val="28"/>
          <w:szCs w:val="28"/>
        </w:rPr>
        <w:tab/>
      </w:r>
      <w:r w:rsidR="00E142E4">
        <w:rPr>
          <w:b/>
          <w:bCs/>
          <w:color w:val="auto"/>
          <w:sz w:val="28"/>
          <w:szCs w:val="28"/>
        </w:rPr>
        <w:t>6</w:t>
      </w:r>
      <w:r w:rsidRPr="009961A7">
        <w:rPr>
          <w:b/>
          <w:bCs/>
          <w:color w:val="auto"/>
          <w:sz w:val="28"/>
          <w:szCs w:val="28"/>
        </w:rPr>
        <w:tab/>
      </w:r>
      <w:r w:rsidR="009C4FA8">
        <w:rPr>
          <w:b/>
          <w:bCs/>
          <w:color w:val="auto"/>
          <w:sz w:val="28"/>
          <w:szCs w:val="28"/>
        </w:rPr>
        <w:t>GCiC</w:t>
      </w:r>
      <w:r w:rsidRPr="009961A7">
        <w:rPr>
          <w:b/>
          <w:bCs/>
          <w:color w:val="auto"/>
          <w:sz w:val="28"/>
          <w:szCs w:val="28"/>
        </w:rPr>
        <w:t>’s approach</w:t>
      </w:r>
      <w:r w:rsidR="00DA12B3">
        <w:rPr>
          <w:b/>
          <w:bCs/>
          <w:color w:val="auto"/>
          <w:sz w:val="28"/>
          <w:szCs w:val="28"/>
        </w:rPr>
        <w:t xml:space="preserve"> to countering fraud</w:t>
      </w:r>
      <w:r w:rsidRPr="009961A7">
        <w:rPr>
          <w:b/>
          <w:bCs/>
          <w:color w:val="auto"/>
          <w:sz w:val="28"/>
          <w:szCs w:val="28"/>
        </w:rPr>
        <w:tab/>
      </w:r>
      <w:r w:rsidRPr="009961A7">
        <w:rPr>
          <w:b/>
          <w:bCs/>
          <w:color w:val="auto"/>
          <w:sz w:val="28"/>
          <w:szCs w:val="28"/>
        </w:rPr>
        <w:tab/>
      </w:r>
      <w:r w:rsidRPr="009961A7">
        <w:rPr>
          <w:b/>
          <w:bCs/>
          <w:color w:val="auto"/>
          <w:sz w:val="28"/>
          <w:szCs w:val="28"/>
        </w:rPr>
        <w:tab/>
      </w:r>
      <w:r w:rsidRPr="009961A7">
        <w:rPr>
          <w:b/>
          <w:bCs/>
          <w:color w:val="auto"/>
          <w:sz w:val="28"/>
          <w:szCs w:val="28"/>
        </w:rPr>
        <w:tab/>
      </w:r>
      <w:r w:rsidR="006D3437">
        <w:rPr>
          <w:b/>
          <w:bCs/>
          <w:color w:val="auto"/>
          <w:sz w:val="28"/>
          <w:szCs w:val="28"/>
        </w:rPr>
        <w:t>6</w:t>
      </w:r>
    </w:p>
    <w:p w14:paraId="3C3D9B5D" w14:textId="227E254A" w:rsidR="008452D1" w:rsidRPr="009961A7" w:rsidRDefault="008452D1" w:rsidP="0099225A">
      <w:pPr>
        <w:tabs>
          <w:tab w:val="left" w:pos="-720"/>
        </w:tabs>
        <w:suppressAutoHyphens/>
        <w:spacing w:after="0" w:line="240" w:lineRule="auto"/>
        <w:jc w:val="both"/>
        <w:rPr>
          <w:b/>
          <w:bCs/>
          <w:color w:val="auto"/>
          <w:sz w:val="28"/>
          <w:szCs w:val="28"/>
        </w:rPr>
      </w:pPr>
    </w:p>
    <w:p w14:paraId="4EDFEA05" w14:textId="1E96CF88" w:rsidR="008452D1" w:rsidRPr="009961A7" w:rsidRDefault="008452D1" w:rsidP="071F8381">
      <w:pPr>
        <w:suppressAutoHyphens/>
        <w:spacing w:after="0" w:line="240" w:lineRule="auto"/>
        <w:jc w:val="both"/>
        <w:rPr>
          <w:b/>
          <w:bCs/>
          <w:color w:val="auto"/>
          <w:sz w:val="28"/>
          <w:szCs w:val="28"/>
        </w:rPr>
      </w:pPr>
      <w:r w:rsidRPr="009961A7">
        <w:rPr>
          <w:b/>
          <w:bCs/>
          <w:color w:val="auto"/>
          <w:sz w:val="28"/>
          <w:szCs w:val="28"/>
        </w:rPr>
        <w:tab/>
      </w:r>
      <w:r w:rsidR="00E142E4">
        <w:rPr>
          <w:b/>
          <w:bCs/>
          <w:color w:val="auto"/>
          <w:sz w:val="28"/>
          <w:szCs w:val="28"/>
        </w:rPr>
        <w:t>7</w:t>
      </w:r>
      <w:r w:rsidRPr="009961A7">
        <w:rPr>
          <w:b/>
          <w:bCs/>
          <w:color w:val="auto"/>
          <w:sz w:val="28"/>
          <w:szCs w:val="28"/>
        </w:rPr>
        <w:tab/>
        <w:t xml:space="preserve">Fighting Fraud </w:t>
      </w:r>
      <w:r w:rsidR="009961A7" w:rsidRPr="009961A7">
        <w:rPr>
          <w:b/>
          <w:bCs/>
          <w:color w:val="auto"/>
          <w:sz w:val="28"/>
          <w:szCs w:val="28"/>
        </w:rPr>
        <w:t>and Corruption Locally</w:t>
      </w:r>
      <w:r w:rsidRPr="009961A7">
        <w:rPr>
          <w:b/>
          <w:bCs/>
          <w:color w:val="auto"/>
          <w:sz w:val="28"/>
          <w:szCs w:val="28"/>
        </w:rPr>
        <w:tab/>
      </w:r>
      <w:r w:rsidRPr="009961A7">
        <w:rPr>
          <w:b/>
          <w:bCs/>
          <w:color w:val="auto"/>
          <w:sz w:val="28"/>
          <w:szCs w:val="28"/>
        </w:rPr>
        <w:tab/>
      </w:r>
      <w:r w:rsidRPr="009961A7">
        <w:rPr>
          <w:b/>
          <w:bCs/>
          <w:color w:val="auto"/>
          <w:sz w:val="28"/>
          <w:szCs w:val="28"/>
        </w:rPr>
        <w:tab/>
      </w:r>
      <w:r w:rsidR="006D3437">
        <w:rPr>
          <w:b/>
          <w:bCs/>
          <w:color w:val="auto"/>
          <w:sz w:val="28"/>
          <w:szCs w:val="28"/>
        </w:rPr>
        <w:t>8</w:t>
      </w:r>
    </w:p>
    <w:p w14:paraId="1910FA8D" w14:textId="3B68BB28" w:rsidR="009961A7" w:rsidRPr="009961A7" w:rsidRDefault="009961A7" w:rsidP="0099225A">
      <w:pPr>
        <w:tabs>
          <w:tab w:val="left" w:pos="-720"/>
        </w:tabs>
        <w:suppressAutoHyphens/>
        <w:spacing w:after="0" w:line="240" w:lineRule="auto"/>
        <w:jc w:val="both"/>
        <w:rPr>
          <w:b/>
          <w:bCs/>
          <w:color w:val="auto"/>
          <w:sz w:val="28"/>
          <w:szCs w:val="28"/>
        </w:rPr>
      </w:pPr>
    </w:p>
    <w:p w14:paraId="35B58292" w14:textId="5971B556" w:rsidR="009961A7" w:rsidRPr="009961A7" w:rsidRDefault="009961A7" w:rsidP="071F8381">
      <w:pPr>
        <w:suppressAutoHyphens/>
        <w:spacing w:after="0" w:line="240" w:lineRule="auto"/>
        <w:jc w:val="both"/>
        <w:rPr>
          <w:b/>
          <w:bCs/>
          <w:color w:val="auto"/>
          <w:sz w:val="28"/>
          <w:szCs w:val="28"/>
        </w:rPr>
      </w:pPr>
      <w:r w:rsidRPr="009961A7">
        <w:rPr>
          <w:b/>
          <w:bCs/>
          <w:color w:val="auto"/>
          <w:sz w:val="28"/>
          <w:szCs w:val="28"/>
        </w:rPr>
        <w:tab/>
      </w:r>
      <w:r w:rsidR="00E142E4">
        <w:rPr>
          <w:b/>
          <w:bCs/>
          <w:color w:val="auto"/>
          <w:sz w:val="28"/>
          <w:szCs w:val="28"/>
        </w:rPr>
        <w:t>8</w:t>
      </w:r>
      <w:r w:rsidRPr="009961A7">
        <w:rPr>
          <w:b/>
          <w:bCs/>
          <w:color w:val="auto"/>
          <w:sz w:val="28"/>
          <w:szCs w:val="28"/>
        </w:rPr>
        <w:tab/>
        <w:t>Responsibilities</w:t>
      </w:r>
      <w:r w:rsidRPr="009961A7">
        <w:rPr>
          <w:b/>
          <w:bCs/>
          <w:color w:val="auto"/>
          <w:sz w:val="28"/>
          <w:szCs w:val="28"/>
        </w:rPr>
        <w:tab/>
      </w:r>
      <w:r w:rsidRPr="009961A7">
        <w:rPr>
          <w:b/>
          <w:bCs/>
          <w:color w:val="auto"/>
          <w:sz w:val="28"/>
          <w:szCs w:val="28"/>
        </w:rPr>
        <w:tab/>
      </w:r>
      <w:r w:rsidRPr="009961A7">
        <w:rPr>
          <w:b/>
          <w:bCs/>
          <w:color w:val="auto"/>
          <w:sz w:val="28"/>
          <w:szCs w:val="28"/>
        </w:rPr>
        <w:tab/>
      </w:r>
      <w:r w:rsidRPr="009961A7">
        <w:rPr>
          <w:b/>
          <w:bCs/>
          <w:color w:val="auto"/>
          <w:sz w:val="28"/>
          <w:szCs w:val="28"/>
        </w:rPr>
        <w:tab/>
      </w:r>
      <w:r w:rsidRPr="009961A7">
        <w:rPr>
          <w:b/>
          <w:bCs/>
          <w:color w:val="auto"/>
          <w:sz w:val="28"/>
          <w:szCs w:val="28"/>
        </w:rPr>
        <w:tab/>
      </w:r>
      <w:r w:rsidRPr="009961A7">
        <w:rPr>
          <w:b/>
          <w:bCs/>
          <w:color w:val="auto"/>
          <w:sz w:val="28"/>
          <w:szCs w:val="28"/>
        </w:rPr>
        <w:tab/>
      </w:r>
      <w:r w:rsidRPr="009961A7">
        <w:rPr>
          <w:b/>
          <w:bCs/>
          <w:color w:val="auto"/>
          <w:sz w:val="28"/>
          <w:szCs w:val="28"/>
        </w:rPr>
        <w:tab/>
      </w:r>
      <w:r w:rsidRPr="009961A7">
        <w:rPr>
          <w:b/>
          <w:bCs/>
          <w:color w:val="auto"/>
          <w:sz w:val="28"/>
          <w:szCs w:val="28"/>
        </w:rPr>
        <w:tab/>
      </w:r>
      <w:r w:rsidR="00413874">
        <w:rPr>
          <w:b/>
          <w:bCs/>
          <w:color w:val="auto"/>
          <w:sz w:val="28"/>
          <w:szCs w:val="28"/>
        </w:rPr>
        <w:t>9</w:t>
      </w:r>
    </w:p>
    <w:p w14:paraId="48660850" w14:textId="0D59B278" w:rsidR="009961A7" w:rsidRPr="009961A7" w:rsidRDefault="009961A7" w:rsidP="0099225A">
      <w:pPr>
        <w:tabs>
          <w:tab w:val="left" w:pos="-720"/>
        </w:tabs>
        <w:suppressAutoHyphens/>
        <w:spacing w:after="0" w:line="240" w:lineRule="auto"/>
        <w:jc w:val="both"/>
        <w:rPr>
          <w:b/>
          <w:bCs/>
          <w:color w:val="auto"/>
          <w:sz w:val="28"/>
          <w:szCs w:val="28"/>
        </w:rPr>
      </w:pPr>
    </w:p>
    <w:p w14:paraId="02EC5166" w14:textId="19E27713" w:rsidR="009961A7" w:rsidRPr="009961A7" w:rsidRDefault="009961A7" w:rsidP="071F8381">
      <w:pPr>
        <w:suppressAutoHyphens/>
        <w:spacing w:after="0" w:line="240" w:lineRule="auto"/>
        <w:jc w:val="both"/>
        <w:rPr>
          <w:b/>
          <w:bCs/>
          <w:color w:val="auto"/>
          <w:sz w:val="28"/>
          <w:szCs w:val="28"/>
        </w:rPr>
      </w:pPr>
      <w:r w:rsidRPr="009961A7">
        <w:rPr>
          <w:b/>
          <w:bCs/>
          <w:color w:val="auto"/>
          <w:sz w:val="28"/>
          <w:szCs w:val="28"/>
        </w:rPr>
        <w:tab/>
      </w:r>
      <w:r w:rsidR="00E142E4">
        <w:rPr>
          <w:b/>
          <w:bCs/>
          <w:color w:val="auto"/>
          <w:sz w:val="28"/>
          <w:szCs w:val="28"/>
        </w:rPr>
        <w:t>9</w:t>
      </w:r>
      <w:r w:rsidRPr="009961A7">
        <w:rPr>
          <w:b/>
          <w:bCs/>
          <w:color w:val="auto"/>
          <w:sz w:val="28"/>
          <w:szCs w:val="28"/>
        </w:rPr>
        <w:tab/>
        <w:t>Reporting advice and support (Whistleblowing)</w:t>
      </w:r>
      <w:r w:rsidRPr="009961A7">
        <w:rPr>
          <w:b/>
          <w:bCs/>
          <w:color w:val="auto"/>
          <w:sz w:val="28"/>
          <w:szCs w:val="28"/>
        </w:rPr>
        <w:tab/>
      </w:r>
      <w:r w:rsidRPr="009961A7">
        <w:rPr>
          <w:b/>
          <w:bCs/>
          <w:color w:val="auto"/>
          <w:sz w:val="28"/>
          <w:szCs w:val="28"/>
        </w:rPr>
        <w:tab/>
      </w:r>
      <w:r w:rsidR="00413874">
        <w:rPr>
          <w:b/>
          <w:bCs/>
          <w:color w:val="auto"/>
          <w:sz w:val="28"/>
          <w:szCs w:val="28"/>
        </w:rPr>
        <w:t>11</w:t>
      </w:r>
    </w:p>
    <w:p w14:paraId="458B4B1D" w14:textId="0BCD6C82" w:rsidR="009961A7" w:rsidRPr="009961A7" w:rsidRDefault="009961A7" w:rsidP="0099225A">
      <w:pPr>
        <w:tabs>
          <w:tab w:val="left" w:pos="-720"/>
        </w:tabs>
        <w:suppressAutoHyphens/>
        <w:spacing w:after="0" w:line="240" w:lineRule="auto"/>
        <w:jc w:val="both"/>
        <w:rPr>
          <w:b/>
          <w:bCs/>
          <w:color w:val="auto"/>
          <w:sz w:val="28"/>
          <w:szCs w:val="28"/>
        </w:rPr>
      </w:pPr>
    </w:p>
    <w:p w14:paraId="3D958E5B" w14:textId="257E80C3" w:rsidR="009961A7" w:rsidRDefault="009961A7" w:rsidP="071F8381">
      <w:pPr>
        <w:suppressAutoHyphens/>
        <w:spacing w:after="0" w:line="240" w:lineRule="auto"/>
        <w:jc w:val="both"/>
        <w:rPr>
          <w:b/>
          <w:bCs/>
          <w:color w:val="auto"/>
          <w:sz w:val="28"/>
          <w:szCs w:val="28"/>
        </w:rPr>
      </w:pPr>
      <w:r w:rsidRPr="009961A7">
        <w:rPr>
          <w:b/>
          <w:bCs/>
          <w:color w:val="auto"/>
          <w:sz w:val="28"/>
          <w:szCs w:val="28"/>
        </w:rPr>
        <w:tab/>
        <w:t>1</w:t>
      </w:r>
      <w:r w:rsidR="00E142E4">
        <w:rPr>
          <w:b/>
          <w:bCs/>
          <w:color w:val="auto"/>
          <w:sz w:val="28"/>
          <w:szCs w:val="28"/>
        </w:rPr>
        <w:t>0</w:t>
      </w:r>
      <w:r w:rsidRPr="009961A7">
        <w:rPr>
          <w:b/>
          <w:bCs/>
          <w:color w:val="auto"/>
          <w:sz w:val="28"/>
          <w:szCs w:val="28"/>
        </w:rPr>
        <w:tab/>
      </w:r>
      <w:r w:rsidR="00413874">
        <w:rPr>
          <w:b/>
          <w:bCs/>
          <w:color w:val="auto"/>
          <w:sz w:val="28"/>
          <w:szCs w:val="28"/>
        </w:rPr>
        <w:t>Financial Impropriety</w:t>
      </w:r>
      <w:r>
        <w:tab/>
      </w:r>
      <w:r>
        <w:tab/>
      </w:r>
      <w:r>
        <w:tab/>
      </w:r>
      <w:r w:rsidR="008F7A1D">
        <w:rPr>
          <w:b/>
          <w:bCs/>
          <w:color w:val="auto"/>
          <w:sz w:val="28"/>
          <w:szCs w:val="28"/>
        </w:rPr>
        <w:t xml:space="preserve"> </w:t>
      </w:r>
      <w:r w:rsidRPr="009961A7">
        <w:rPr>
          <w:b/>
          <w:bCs/>
          <w:color w:val="auto"/>
          <w:sz w:val="28"/>
          <w:szCs w:val="28"/>
        </w:rPr>
        <w:tab/>
      </w:r>
      <w:r w:rsidRPr="009961A7">
        <w:rPr>
          <w:b/>
          <w:bCs/>
          <w:color w:val="auto"/>
          <w:sz w:val="28"/>
          <w:szCs w:val="28"/>
        </w:rPr>
        <w:tab/>
      </w:r>
      <w:r w:rsidRPr="009961A7">
        <w:rPr>
          <w:b/>
          <w:bCs/>
          <w:color w:val="auto"/>
          <w:sz w:val="28"/>
          <w:szCs w:val="28"/>
        </w:rPr>
        <w:tab/>
      </w:r>
      <w:r w:rsidRPr="009961A7">
        <w:rPr>
          <w:b/>
          <w:bCs/>
          <w:color w:val="auto"/>
          <w:sz w:val="28"/>
          <w:szCs w:val="28"/>
        </w:rPr>
        <w:tab/>
        <w:t>1</w:t>
      </w:r>
      <w:r w:rsidR="008F7A1D">
        <w:rPr>
          <w:b/>
          <w:bCs/>
          <w:color w:val="auto"/>
          <w:sz w:val="28"/>
          <w:szCs w:val="28"/>
        </w:rPr>
        <w:t>2</w:t>
      </w:r>
    </w:p>
    <w:p w14:paraId="2B142C3F" w14:textId="4AB7DC29" w:rsidR="00CD6633" w:rsidRDefault="00CD6633" w:rsidP="0099225A">
      <w:pPr>
        <w:tabs>
          <w:tab w:val="left" w:pos="-720"/>
        </w:tabs>
        <w:suppressAutoHyphens/>
        <w:spacing w:after="0" w:line="240" w:lineRule="auto"/>
        <w:jc w:val="both"/>
        <w:rPr>
          <w:b/>
          <w:bCs/>
          <w:color w:val="auto"/>
          <w:sz w:val="28"/>
          <w:szCs w:val="28"/>
        </w:rPr>
      </w:pPr>
      <w:r>
        <w:rPr>
          <w:b/>
          <w:bCs/>
          <w:color w:val="auto"/>
          <w:sz w:val="28"/>
          <w:szCs w:val="28"/>
        </w:rPr>
        <w:tab/>
      </w:r>
    </w:p>
    <w:p w14:paraId="4C999E99" w14:textId="773ED26A" w:rsidR="007B7019" w:rsidRPr="009961A7" w:rsidRDefault="007B7019" w:rsidP="071F8381">
      <w:pPr>
        <w:suppressAutoHyphens/>
        <w:spacing w:after="0" w:line="240" w:lineRule="auto"/>
        <w:jc w:val="both"/>
        <w:rPr>
          <w:b/>
          <w:bCs/>
          <w:color w:val="auto"/>
          <w:sz w:val="28"/>
          <w:szCs w:val="28"/>
        </w:rPr>
      </w:pPr>
      <w:r>
        <w:rPr>
          <w:b/>
          <w:bCs/>
          <w:color w:val="auto"/>
          <w:sz w:val="28"/>
          <w:szCs w:val="28"/>
        </w:rPr>
        <w:tab/>
        <w:t>11</w:t>
      </w:r>
      <w:r>
        <w:rPr>
          <w:b/>
          <w:bCs/>
          <w:color w:val="auto"/>
          <w:sz w:val="28"/>
          <w:szCs w:val="28"/>
        </w:rPr>
        <w:tab/>
      </w:r>
      <w:r w:rsidRPr="009961A7">
        <w:rPr>
          <w:b/>
          <w:bCs/>
          <w:color w:val="auto"/>
          <w:sz w:val="28"/>
          <w:szCs w:val="28"/>
        </w:rPr>
        <w:t>Further information</w:t>
      </w:r>
      <w:r w:rsidR="008F7A1D">
        <w:rPr>
          <w:b/>
          <w:bCs/>
          <w:color w:val="auto"/>
          <w:sz w:val="28"/>
          <w:szCs w:val="28"/>
        </w:rPr>
        <w:tab/>
      </w:r>
      <w:r w:rsidR="008F7A1D">
        <w:rPr>
          <w:b/>
          <w:bCs/>
          <w:color w:val="auto"/>
          <w:sz w:val="28"/>
          <w:szCs w:val="28"/>
        </w:rPr>
        <w:tab/>
      </w:r>
      <w:r w:rsidR="008F7A1D">
        <w:rPr>
          <w:b/>
          <w:bCs/>
          <w:color w:val="auto"/>
          <w:sz w:val="28"/>
          <w:szCs w:val="28"/>
        </w:rPr>
        <w:tab/>
      </w:r>
      <w:r w:rsidR="008F7A1D">
        <w:rPr>
          <w:b/>
          <w:bCs/>
          <w:color w:val="auto"/>
          <w:sz w:val="28"/>
          <w:szCs w:val="28"/>
        </w:rPr>
        <w:tab/>
      </w:r>
      <w:r w:rsidR="008F7A1D">
        <w:rPr>
          <w:b/>
          <w:bCs/>
          <w:color w:val="auto"/>
          <w:sz w:val="28"/>
          <w:szCs w:val="28"/>
        </w:rPr>
        <w:tab/>
      </w:r>
      <w:r w:rsidR="008F7A1D">
        <w:rPr>
          <w:b/>
          <w:bCs/>
          <w:color w:val="auto"/>
          <w:sz w:val="28"/>
          <w:szCs w:val="28"/>
        </w:rPr>
        <w:tab/>
      </w:r>
      <w:r w:rsidR="008F7A1D">
        <w:rPr>
          <w:b/>
          <w:bCs/>
          <w:color w:val="auto"/>
          <w:sz w:val="28"/>
          <w:szCs w:val="28"/>
        </w:rPr>
        <w:tab/>
      </w:r>
      <w:r w:rsidR="007F51C0">
        <w:rPr>
          <w:b/>
          <w:bCs/>
          <w:color w:val="auto"/>
          <w:sz w:val="28"/>
          <w:szCs w:val="28"/>
        </w:rPr>
        <w:t>12</w:t>
      </w:r>
    </w:p>
    <w:p w14:paraId="4BF11295" w14:textId="7A62BAA9" w:rsidR="009961A7" w:rsidRPr="009961A7" w:rsidRDefault="009961A7" w:rsidP="0099225A">
      <w:pPr>
        <w:tabs>
          <w:tab w:val="left" w:pos="-720"/>
        </w:tabs>
        <w:suppressAutoHyphens/>
        <w:spacing w:after="0" w:line="240" w:lineRule="auto"/>
        <w:jc w:val="both"/>
        <w:rPr>
          <w:b/>
          <w:bCs/>
          <w:color w:val="auto"/>
          <w:sz w:val="28"/>
          <w:szCs w:val="28"/>
        </w:rPr>
      </w:pPr>
    </w:p>
    <w:p w14:paraId="6B17FACE" w14:textId="445A9709" w:rsidR="009961A7" w:rsidRPr="009961A7" w:rsidRDefault="009961A7" w:rsidP="071F8381">
      <w:pPr>
        <w:suppressAutoHyphens/>
        <w:spacing w:after="0" w:line="240" w:lineRule="auto"/>
        <w:jc w:val="both"/>
        <w:rPr>
          <w:b/>
          <w:bCs/>
          <w:color w:val="auto"/>
          <w:sz w:val="28"/>
          <w:szCs w:val="28"/>
        </w:rPr>
      </w:pPr>
      <w:r w:rsidRPr="009961A7">
        <w:rPr>
          <w:b/>
          <w:bCs/>
          <w:color w:val="auto"/>
          <w:sz w:val="28"/>
          <w:szCs w:val="28"/>
        </w:rPr>
        <w:tab/>
        <w:t>1</w:t>
      </w:r>
      <w:r w:rsidR="007B7019">
        <w:rPr>
          <w:b/>
          <w:bCs/>
          <w:color w:val="auto"/>
          <w:sz w:val="28"/>
          <w:szCs w:val="28"/>
        </w:rPr>
        <w:t>2</w:t>
      </w:r>
      <w:r w:rsidRPr="009961A7">
        <w:rPr>
          <w:b/>
          <w:bCs/>
          <w:color w:val="auto"/>
          <w:sz w:val="28"/>
          <w:szCs w:val="28"/>
        </w:rPr>
        <w:tab/>
        <w:t>Strategy review</w:t>
      </w:r>
      <w:r w:rsidRPr="009961A7">
        <w:rPr>
          <w:b/>
          <w:bCs/>
          <w:color w:val="auto"/>
          <w:sz w:val="28"/>
          <w:szCs w:val="28"/>
        </w:rPr>
        <w:tab/>
      </w:r>
      <w:r w:rsidRPr="009961A7">
        <w:rPr>
          <w:b/>
          <w:bCs/>
          <w:color w:val="auto"/>
          <w:sz w:val="28"/>
          <w:szCs w:val="28"/>
        </w:rPr>
        <w:tab/>
      </w:r>
      <w:r w:rsidRPr="009961A7">
        <w:rPr>
          <w:b/>
          <w:bCs/>
          <w:color w:val="auto"/>
          <w:sz w:val="28"/>
          <w:szCs w:val="28"/>
        </w:rPr>
        <w:tab/>
      </w:r>
      <w:r w:rsidRPr="009961A7">
        <w:rPr>
          <w:b/>
          <w:bCs/>
          <w:color w:val="auto"/>
          <w:sz w:val="28"/>
          <w:szCs w:val="28"/>
        </w:rPr>
        <w:tab/>
      </w:r>
      <w:r w:rsidRPr="009961A7">
        <w:rPr>
          <w:b/>
          <w:bCs/>
          <w:color w:val="auto"/>
          <w:sz w:val="28"/>
          <w:szCs w:val="28"/>
        </w:rPr>
        <w:tab/>
      </w:r>
      <w:r w:rsidRPr="009961A7">
        <w:rPr>
          <w:b/>
          <w:bCs/>
          <w:color w:val="auto"/>
          <w:sz w:val="28"/>
          <w:szCs w:val="28"/>
        </w:rPr>
        <w:tab/>
      </w:r>
      <w:r w:rsidRPr="009961A7">
        <w:rPr>
          <w:b/>
          <w:bCs/>
          <w:color w:val="auto"/>
          <w:sz w:val="28"/>
          <w:szCs w:val="28"/>
        </w:rPr>
        <w:tab/>
      </w:r>
      <w:r w:rsidRPr="009961A7">
        <w:rPr>
          <w:b/>
          <w:bCs/>
          <w:color w:val="auto"/>
          <w:sz w:val="28"/>
          <w:szCs w:val="28"/>
        </w:rPr>
        <w:tab/>
        <w:t>1</w:t>
      </w:r>
      <w:r w:rsidR="007C22E2">
        <w:rPr>
          <w:b/>
          <w:bCs/>
          <w:color w:val="auto"/>
          <w:sz w:val="28"/>
          <w:szCs w:val="28"/>
        </w:rPr>
        <w:t>3</w:t>
      </w:r>
    </w:p>
    <w:p w14:paraId="72EB1F46" w14:textId="411BB5B1" w:rsidR="009961A7" w:rsidRPr="009961A7" w:rsidRDefault="009961A7" w:rsidP="0099225A">
      <w:pPr>
        <w:tabs>
          <w:tab w:val="left" w:pos="-720"/>
        </w:tabs>
        <w:suppressAutoHyphens/>
        <w:spacing w:after="0" w:line="240" w:lineRule="auto"/>
        <w:jc w:val="both"/>
        <w:rPr>
          <w:b/>
          <w:bCs/>
          <w:color w:val="auto"/>
          <w:sz w:val="28"/>
          <w:szCs w:val="28"/>
        </w:rPr>
      </w:pPr>
    </w:p>
    <w:p w14:paraId="708EE1E6" w14:textId="775C7ED4" w:rsidR="009961A7" w:rsidRPr="009961A7" w:rsidRDefault="009961A7" w:rsidP="071F8381">
      <w:pPr>
        <w:suppressAutoHyphens/>
        <w:spacing w:after="0" w:line="240" w:lineRule="auto"/>
        <w:jc w:val="both"/>
        <w:rPr>
          <w:b/>
          <w:bCs/>
          <w:color w:val="auto"/>
          <w:sz w:val="28"/>
          <w:szCs w:val="28"/>
        </w:rPr>
      </w:pPr>
      <w:r w:rsidRPr="009961A7">
        <w:rPr>
          <w:b/>
          <w:bCs/>
          <w:color w:val="auto"/>
          <w:sz w:val="28"/>
          <w:szCs w:val="28"/>
        </w:rPr>
        <w:tab/>
      </w:r>
      <w:r w:rsidRPr="009961A7">
        <w:rPr>
          <w:b/>
          <w:bCs/>
          <w:color w:val="auto"/>
          <w:sz w:val="28"/>
          <w:szCs w:val="28"/>
        </w:rPr>
        <w:tab/>
        <w:t xml:space="preserve">Appendix 1 </w:t>
      </w:r>
      <w:r w:rsidR="004B4402">
        <w:rPr>
          <w:b/>
          <w:bCs/>
          <w:color w:val="auto"/>
          <w:sz w:val="28"/>
          <w:szCs w:val="28"/>
        </w:rPr>
        <w:t>-</w:t>
      </w:r>
      <w:r w:rsidR="004B4402" w:rsidRPr="009961A7">
        <w:rPr>
          <w:b/>
          <w:bCs/>
          <w:color w:val="auto"/>
          <w:sz w:val="28"/>
          <w:szCs w:val="28"/>
        </w:rPr>
        <w:t xml:space="preserve"> </w:t>
      </w:r>
      <w:r w:rsidRPr="009961A7">
        <w:rPr>
          <w:b/>
          <w:bCs/>
          <w:color w:val="auto"/>
          <w:sz w:val="28"/>
          <w:szCs w:val="28"/>
        </w:rPr>
        <w:t>Key fraud and bribery indicators</w:t>
      </w:r>
      <w:r w:rsidRPr="009961A7">
        <w:rPr>
          <w:b/>
          <w:bCs/>
          <w:color w:val="auto"/>
          <w:sz w:val="28"/>
          <w:szCs w:val="28"/>
        </w:rPr>
        <w:tab/>
      </w:r>
      <w:r w:rsidRPr="009961A7">
        <w:rPr>
          <w:b/>
          <w:bCs/>
          <w:color w:val="auto"/>
          <w:sz w:val="28"/>
          <w:szCs w:val="28"/>
        </w:rPr>
        <w:tab/>
        <w:t>1</w:t>
      </w:r>
      <w:r w:rsidR="00B608A2">
        <w:rPr>
          <w:b/>
          <w:bCs/>
          <w:color w:val="auto"/>
          <w:sz w:val="28"/>
          <w:szCs w:val="28"/>
        </w:rPr>
        <w:t>4</w:t>
      </w:r>
    </w:p>
    <w:p w14:paraId="544F8BC8" w14:textId="0AB24DE7" w:rsidR="009961A7" w:rsidRPr="009961A7" w:rsidRDefault="009961A7" w:rsidP="0099225A">
      <w:pPr>
        <w:tabs>
          <w:tab w:val="left" w:pos="-720"/>
        </w:tabs>
        <w:suppressAutoHyphens/>
        <w:spacing w:after="0" w:line="240" w:lineRule="auto"/>
        <w:jc w:val="both"/>
        <w:rPr>
          <w:b/>
          <w:bCs/>
          <w:color w:val="auto"/>
          <w:sz w:val="28"/>
          <w:szCs w:val="28"/>
        </w:rPr>
      </w:pPr>
    </w:p>
    <w:p w14:paraId="75634D03" w14:textId="327A8E97" w:rsidR="009961A7" w:rsidRPr="009961A7" w:rsidRDefault="009961A7" w:rsidP="071F8381">
      <w:pPr>
        <w:suppressAutoHyphens/>
        <w:spacing w:after="0" w:line="240" w:lineRule="auto"/>
        <w:jc w:val="both"/>
        <w:rPr>
          <w:b/>
          <w:bCs/>
          <w:color w:val="auto"/>
          <w:sz w:val="28"/>
          <w:szCs w:val="28"/>
        </w:rPr>
      </w:pPr>
      <w:r w:rsidRPr="009961A7">
        <w:rPr>
          <w:b/>
          <w:bCs/>
          <w:color w:val="auto"/>
          <w:sz w:val="28"/>
          <w:szCs w:val="28"/>
        </w:rPr>
        <w:tab/>
      </w:r>
      <w:r w:rsidRPr="009961A7">
        <w:rPr>
          <w:b/>
          <w:bCs/>
          <w:color w:val="auto"/>
          <w:sz w:val="28"/>
          <w:szCs w:val="28"/>
        </w:rPr>
        <w:tab/>
        <w:t xml:space="preserve">Appendix 2 </w:t>
      </w:r>
      <w:r w:rsidR="004B4402">
        <w:rPr>
          <w:b/>
          <w:bCs/>
          <w:color w:val="auto"/>
          <w:sz w:val="28"/>
          <w:szCs w:val="28"/>
        </w:rPr>
        <w:t>-</w:t>
      </w:r>
      <w:r w:rsidR="004B4402" w:rsidRPr="009961A7">
        <w:rPr>
          <w:b/>
          <w:bCs/>
          <w:color w:val="auto"/>
          <w:sz w:val="28"/>
          <w:szCs w:val="28"/>
        </w:rPr>
        <w:t xml:space="preserve"> </w:t>
      </w:r>
      <w:r w:rsidRPr="009961A7">
        <w:rPr>
          <w:b/>
          <w:bCs/>
          <w:color w:val="auto"/>
          <w:sz w:val="28"/>
          <w:szCs w:val="28"/>
        </w:rPr>
        <w:t>Types of fraud</w:t>
      </w:r>
      <w:r w:rsidRPr="009961A7">
        <w:rPr>
          <w:b/>
          <w:bCs/>
          <w:color w:val="auto"/>
          <w:sz w:val="28"/>
          <w:szCs w:val="28"/>
        </w:rPr>
        <w:tab/>
      </w:r>
      <w:r w:rsidRPr="009961A7">
        <w:rPr>
          <w:b/>
          <w:bCs/>
          <w:color w:val="auto"/>
          <w:sz w:val="28"/>
          <w:szCs w:val="28"/>
        </w:rPr>
        <w:tab/>
      </w:r>
      <w:r w:rsidRPr="009961A7">
        <w:rPr>
          <w:b/>
          <w:bCs/>
          <w:color w:val="auto"/>
          <w:sz w:val="28"/>
          <w:szCs w:val="28"/>
        </w:rPr>
        <w:tab/>
      </w:r>
      <w:r w:rsidRPr="009961A7">
        <w:rPr>
          <w:b/>
          <w:bCs/>
          <w:color w:val="auto"/>
          <w:sz w:val="28"/>
          <w:szCs w:val="28"/>
        </w:rPr>
        <w:tab/>
      </w:r>
      <w:r w:rsidRPr="009961A7">
        <w:rPr>
          <w:b/>
          <w:bCs/>
          <w:color w:val="auto"/>
          <w:sz w:val="28"/>
          <w:szCs w:val="28"/>
        </w:rPr>
        <w:tab/>
      </w:r>
      <w:r w:rsidR="00C3752E">
        <w:rPr>
          <w:b/>
          <w:bCs/>
          <w:color w:val="auto"/>
          <w:sz w:val="28"/>
          <w:szCs w:val="28"/>
        </w:rPr>
        <w:t>1</w:t>
      </w:r>
      <w:r w:rsidR="00B608A2">
        <w:rPr>
          <w:b/>
          <w:bCs/>
          <w:color w:val="auto"/>
          <w:sz w:val="28"/>
          <w:szCs w:val="28"/>
        </w:rPr>
        <w:t>5</w:t>
      </w:r>
    </w:p>
    <w:p w14:paraId="7BF0DC99" w14:textId="624BC5A0" w:rsidR="009961A7" w:rsidRPr="009961A7" w:rsidRDefault="009961A7" w:rsidP="0099225A">
      <w:pPr>
        <w:tabs>
          <w:tab w:val="left" w:pos="-720"/>
        </w:tabs>
        <w:suppressAutoHyphens/>
        <w:spacing w:after="0" w:line="240" w:lineRule="auto"/>
        <w:jc w:val="both"/>
        <w:rPr>
          <w:b/>
          <w:bCs/>
          <w:color w:val="auto"/>
          <w:sz w:val="28"/>
          <w:szCs w:val="28"/>
        </w:rPr>
      </w:pPr>
    </w:p>
    <w:p w14:paraId="0FE988A2" w14:textId="4EF6FA93" w:rsidR="009961A7" w:rsidRPr="009961A7" w:rsidRDefault="009961A7" w:rsidP="071F8381">
      <w:pPr>
        <w:suppressAutoHyphens/>
        <w:spacing w:after="0" w:line="240" w:lineRule="auto"/>
        <w:jc w:val="both"/>
        <w:rPr>
          <w:b/>
          <w:bCs/>
          <w:color w:val="auto"/>
          <w:sz w:val="28"/>
          <w:szCs w:val="28"/>
        </w:rPr>
      </w:pPr>
      <w:r w:rsidRPr="009961A7">
        <w:rPr>
          <w:b/>
          <w:bCs/>
          <w:color w:val="auto"/>
          <w:sz w:val="28"/>
          <w:szCs w:val="28"/>
        </w:rPr>
        <w:tab/>
      </w:r>
      <w:r w:rsidRPr="009961A7">
        <w:rPr>
          <w:b/>
          <w:bCs/>
          <w:color w:val="auto"/>
          <w:sz w:val="28"/>
          <w:szCs w:val="28"/>
        </w:rPr>
        <w:tab/>
        <w:t>Appendix 3</w:t>
      </w:r>
      <w:r w:rsidR="3EAD1BBE">
        <w:rPr>
          <w:b/>
          <w:bCs/>
          <w:color w:val="auto"/>
          <w:sz w:val="28"/>
          <w:szCs w:val="28"/>
        </w:rPr>
        <w:t xml:space="preserve"> </w:t>
      </w:r>
      <w:r w:rsidR="00C01F99">
        <w:rPr>
          <w:b/>
          <w:bCs/>
          <w:color w:val="auto"/>
          <w:sz w:val="28"/>
          <w:szCs w:val="28"/>
        </w:rPr>
        <w:t xml:space="preserve">- </w:t>
      </w:r>
      <w:r w:rsidRPr="009961A7">
        <w:rPr>
          <w:b/>
          <w:bCs/>
          <w:color w:val="auto"/>
          <w:sz w:val="28"/>
          <w:szCs w:val="28"/>
        </w:rPr>
        <w:t>Fraud Response Plan</w:t>
      </w:r>
      <w:r w:rsidR="00A10F97">
        <w:rPr>
          <w:b/>
          <w:bCs/>
          <w:color w:val="auto"/>
          <w:sz w:val="28"/>
          <w:szCs w:val="28"/>
        </w:rPr>
        <w:t xml:space="preserve"> </w:t>
      </w:r>
      <w:r w:rsidR="00DA12B3">
        <w:rPr>
          <w:b/>
          <w:bCs/>
          <w:color w:val="auto"/>
          <w:sz w:val="28"/>
          <w:szCs w:val="28"/>
        </w:rPr>
        <w:tab/>
      </w:r>
      <w:r w:rsidRPr="009961A7">
        <w:rPr>
          <w:b/>
          <w:bCs/>
          <w:color w:val="auto"/>
          <w:sz w:val="28"/>
          <w:szCs w:val="28"/>
        </w:rPr>
        <w:tab/>
      </w:r>
      <w:r w:rsidR="004B4402">
        <w:rPr>
          <w:b/>
          <w:bCs/>
          <w:color w:val="auto"/>
          <w:sz w:val="28"/>
          <w:szCs w:val="28"/>
        </w:rPr>
        <w:tab/>
      </w:r>
      <w:r w:rsidR="00FF7913">
        <w:rPr>
          <w:b/>
          <w:bCs/>
          <w:color w:val="auto"/>
          <w:sz w:val="28"/>
          <w:szCs w:val="28"/>
        </w:rPr>
        <w:tab/>
      </w:r>
      <w:r w:rsidRPr="009961A7">
        <w:rPr>
          <w:b/>
          <w:bCs/>
          <w:color w:val="auto"/>
          <w:sz w:val="28"/>
          <w:szCs w:val="28"/>
        </w:rPr>
        <w:t>1</w:t>
      </w:r>
      <w:r w:rsidR="00B608A2">
        <w:rPr>
          <w:b/>
          <w:bCs/>
          <w:color w:val="auto"/>
          <w:sz w:val="28"/>
          <w:szCs w:val="28"/>
        </w:rPr>
        <w:t>6</w:t>
      </w:r>
    </w:p>
    <w:p w14:paraId="1F7CB227" w14:textId="0DCB3606" w:rsidR="009961A7" w:rsidRPr="009961A7" w:rsidRDefault="009961A7" w:rsidP="0099225A">
      <w:pPr>
        <w:tabs>
          <w:tab w:val="left" w:pos="-720"/>
        </w:tabs>
        <w:suppressAutoHyphens/>
        <w:spacing w:after="0" w:line="240" w:lineRule="auto"/>
        <w:jc w:val="both"/>
        <w:rPr>
          <w:b/>
          <w:bCs/>
          <w:color w:val="auto"/>
          <w:sz w:val="28"/>
          <w:szCs w:val="28"/>
        </w:rPr>
      </w:pPr>
    </w:p>
    <w:p w14:paraId="47E42BF7" w14:textId="41E64710" w:rsidR="009961A7" w:rsidRPr="009961A7" w:rsidRDefault="009961A7" w:rsidP="071F8381">
      <w:pPr>
        <w:suppressAutoHyphens/>
        <w:spacing w:after="0" w:line="240" w:lineRule="auto"/>
        <w:jc w:val="both"/>
        <w:rPr>
          <w:b/>
          <w:bCs/>
          <w:color w:val="auto"/>
          <w:sz w:val="28"/>
          <w:szCs w:val="28"/>
        </w:rPr>
      </w:pPr>
      <w:r w:rsidRPr="009961A7">
        <w:rPr>
          <w:b/>
          <w:bCs/>
          <w:color w:val="auto"/>
          <w:sz w:val="28"/>
          <w:szCs w:val="28"/>
        </w:rPr>
        <w:tab/>
      </w:r>
      <w:r w:rsidRPr="009961A7">
        <w:rPr>
          <w:b/>
          <w:bCs/>
          <w:color w:val="auto"/>
          <w:sz w:val="28"/>
          <w:szCs w:val="28"/>
        </w:rPr>
        <w:tab/>
        <w:t xml:space="preserve">Appendix 4 </w:t>
      </w:r>
      <w:r w:rsidR="004B4402">
        <w:rPr>
          <w:b/>
          <w:bCs/>
          <w:color w:val="auto"/>
          <w:sz w:val="28"/>
          <w:szCs w:val="28"/>
        </w:rPr>
        <w:t>-</w:t>
      </w:r>
      <w:r w:rsidR="004B4402" w:rsidRPr="009961A7">
        <w:rPr>
          <w:b/>
          <w:bCs/>
          <w:color w:val="auto"/>
          <w:sz w:val="28"/>
          <w:szCs w:val="28"/>
        </w:rPr>
        <w:t xml:space="preserve"> </w:t>
      </w:r>
      <w:r w:rsidRPr="009961A7">
        <w:rPr>
          <w:b/>
          <w:bCs/>
          <w:color w:val="auto"/>
          <w:sz w:val="28"/>
          <w:szCs w:val="28"/>
        </w:rPr>
        <w:t>Anti-Bribery Policy</w:t>
      </w:r>
      <w:r w:rsidRPr="009961A7">
        <w:rPr>
          <w:b/>
          <w:bCs/>
          <w:color w:val="auto"/>
          <w:sz w:val="28"/>
          <w:szCs w:val="28"/>
        </w:rPr>
        <w:tab/>
      </w:r>
      <w:r w:rsidRPr="009961A7">
        <w:rPr>
          <w:b/>
          <w:bCs/>
          <w:color w:val="auto"/>
          <w:sz w:val="28"/>
          <w:szCs w:val="28"/>
        </w:rPr>
        <w:tab/>
      </w:r>
      <w:r w:rsidRPr="009961A7">
        <w:rPr>
          <w:b/>
          <w:bCs/>
          <w:color w:val="auto"/>
          <w:sz w:val="28"/>
          <w:szCs w:val="28"/>
        </w:rPr>
        <w:tab/>
      </w:r>
      <w:r w:rsidRPr="009961A7">
        <w:rPr>
          <w:b/>
          <w:bCs/>
          <w:color w:val="auto"/>
          <w:sz w:val="28"/>
          <w:szCs w:val="28"/>
        </w:rPr>
        <w:tab/>
      </w:r>
      <w:r w:rsidR="004B4402">
        <w:rPr>
          <w:b/>
          <w:bCs/>
          <w:color w:val="auto"/>
          <w:sz w:val="28"/>
          <w:szCs w:val="28"/>
        </w:rPr>
        <w:tab/>
      </w:r>
      <w:r w:rsidRPr="009961A7">
        <w:rPr>
          <w:b/>
          <w:bCs/>
          <w:color w:val="auto"/>
          <w:sz w:val="28"/>
          <w:szCs w:val="28"/>
        </w:rPr>
        <w:t>1</w:t>
      </w:r>
      <w:r w:rsidR="00B608A2">
        <w:rPr>
          <w:b/>
          <w:bCs/>
          <w:color w:val="auto"/>
          <w:sz w:val="28"/>
          <w:szCs w:val="28"/>
        </w:rPr>
        <w:t>7</w:t>
      </w:r>
    </w:p>
    <w:p w14:paraId="37634B80" w14:textId="77544B9B" w:rsidR="009961A7" w:rsidRPr="009961A7" w:rsidRDefault="009961A7" w:rsidP="0099225A">
      <w:pPr>
        <w:tabs>
          <w:tab w:val="left" w:pos="-720"/>
        </w:tabs>
        <w:suppressAutoHyphens/>
        <w:spacing w:after="0" w:line="240" w:lineRule="auto"/>
        <w:jc w:val="both"/>
        <w:rPr>
          <w:b/>
          <w:bCs/>
          <w:color w:val="auto"/>
          <w:sz w:val="28"/>
          <w:szCs w:val="28"/>
        </w:rPr>
      </w:pPr>
    </w:p>
    <w:p w14:paraId="77E57EE7" w14:textId="571ADCA8" w:rsidR="009961A7" w:rsidRDefault="009961A7" w:rsidP="0099225A">
      <w:pPr>
        <w:tabs>
          <w:tab w:val="left" w:pos="-720"/>
        </w:tabs>
        <w:suppressAutoHyphens/>
        <w:spacing w:after="0" w:line="240" w:lineRule="auto"/>
        <w:jc w:val="both"/>
        <w:rPr>
          <w:b/>
          <w:bCs/>
          <w:color w:val="auto"/>
          <w:sz w:val="28"/>
          <w:szCs w:val="28"/>
        </w:rPr>
      </w:pPr>
      <w:r w:rsidRPr="009961A7">
        <w:rPr>
          <w:b/>
          <w:bCs/>
          <w:color w:val="auto"/>
          <w:sz w:val="28"/>
          <w:szCs w:val="28"/>
        </w:rPr>
        <w:tab/>
      </w:r>
      <w:r w:rsidRPr="009961A7">
        <w:rPr>
          <w:b/>
          <w:bCs/>
          <w:color w:val="auto"/>
          <w:sz w:val="28"/>
          <w:szCs w:val="28"/>
        </w:rPr>
        <w:tab/>
        <w:t xml:space="preserve">Appendix 5 </w:t>
      </w:r>
      <w:r w:rsidR="004B4402">
        <w:rPr>
          <w:b/>
          <w:bCs/>
          <w:color w:val="auto"/>
          <w:sz w:val="28"/>
          <w:szCs w:val="28"/>
        </w:rPr>
        <w:t>-</w:t>
      </w:r>
      <w:r w:rsidR="004B4402" w:rsidRPr="009961A7">
        <w:rPr>
          <w:b/>
          <w:bCs/>
          <w:color w:val="auto"/>
          <w:sz w:val="28"/>
          <w:szCs w:val="28"/>
        </w:rPr>
        <w:t xml:space="preserve"> </w:t>
      </w:r>
      <w:r w:rsidRPr="009961A7">
        <w:rPr>
          <w:b/>
          <w:bCs/>
          <w:color w:val="auto"/>
          <w:sz w:val="28"/>
          <w:szCs w:val="28"/>
        </w:rPr>
        <w:t>Anti-Money Laundering Policy</w:t>
      </w:r>
      <w:r w:rsidRPr="009961A7">
        <w:rPr>
          <w:b/>
          <w:bCs/>
          <w:color w:val="auto"/>
          <w:sz w:val="28"/>
          <w:szCs w:val="28"/>
        </w:rPr>
        <w:tab/>
      </w:r>
      <w:r w:rsidRPr="009961A7">
        <w:rPr>
          <w:b/>
          <w:bCs/>
          <w:color w:val="auto"/>
          <w:sz w:val="28"/>
          <w:szCs w:val="28"/>
        </w:rPr>
        <w:tab/>
      </w:r>
      <w:r w:rsidR="007F51C0" w:rsidRPr="009961A7">
        <w:rPr>
          <w:b/>
          <w:bCs/>
          <w:color w:val="auto"/>
          <w:sz w:val="28"/>
          <w:szCs w:val="28"/>
        </w:rPr>
        <w:t>1</w:t>
      </w:r>
      <w:r w:rsidR="007F51C0">
        <w:rPr>
          <w:b/>
          <w:bCs/>
          <w:color w:val="auto"/>
          <w:sz w:val="28"/>
          <w:szCs w:val="28"/>
        </w:rPr>
        <w:t>9</w:t>
      </w:r>
    </w:p>
    <w:p w14:paraId="401E492B" w14:textId="77777777" w:rsidR="004B4402" w:rsidRDefault="009830C3" w:rsidP="0099225A">
      <w:pPr>
        <w:tabs>
          <w:tab w:val="left" w:pos="-720"/>
        </w:tabs>
        <w:suppressAutoHyphens/>
        <w:spacing w:after="0" w:line="240" w:lineRule="auto"/>
        <w:jc w:val="both"/>
        <w:rPr>
          <w:b/>
          <w:bCs/>
          <w:color w:val="auto"/>
          <w:sz w:val="28"/>
          <w:szCs w:val="28"/>
        </w:rPr>
      </w:pPr>
      <w:r>
        <w:rPr>
          <w:b/>
          <w:bCs/>
          <w:color w:val="auto"/>
          <w:sz w:val="28"/>
          <w:szCs w:val="28"/>
        </w:rPr>
        <w:tab/>
      </w:r>
      <w:r>
        <w:rPr>
          <w:b/>
          <w:bCs/>
          <w:color w:val="auto"/>
          <w:sz w:val="28"/>
          <w:szCs w:val="28"/>
        </w:rPr>
        <w:tab/>
      </w:r>
    </w:p>
    <w:p w14:paraId="71ECA1B3" w14:textId="30E3FD32" w:rsidR="009830C3" w:rsidRPr="009961A7" w:rsidRDefault="004B4402" w:rsidP="0099225A">
      <w:pPr>
        <w:tabs>
          <w:tab w:val="left" w:pos="-720"/>
        </w:tabs>
        <w:suppressAutoHyphens/>
        <w:spacing w:after="0" w:line="240" w:lineRule="auto"/>
        <w:jc w:val="both"/>
        <w:rPr>
          <w:b/>
          <w:bCs/>
          <w:color w:val="auto"/>
          <w:sz w:val="28"/>
          <w:szCs w:val="28"/>
        </w:rPr>
      </w:pPr>
      <w:r>
        <w:rPr>
          <w:b/>
          <w:bCs/>
          <w:color w:val="auto"/>
          <w:sz w:val="28"/>
          <w:szCs w:val="28"/>
        </w:rPr>
        <w:tab/>
      </w:r>
      <w:r>
        <w:rPr>
          <w:b/>
          <w:bCs/>
          <w:color w:val="auto"/>
          <w:sz w:val="28"/>
          <w:szCs w:val="28"/>
        </w:rPr>
        <w:tab/>
      </w:r>
      <w:r w:rsidR="009830C3">
        <w:rPr>
          <w:b/>
          <w:bCs/>
          <w:color w:val="auto"/>
          <w:sz w:val="28"/>
          <w:szCs w:val="28"/>
        </w:rPr>
        <w:t xml:space="preserve">Appendix 6 </w:t>
      </w:r>
      <w:r>
        <w:rPr>
          <w:b/>
          <w:bCs/>
          <w:color w:val="auto"/>
          <w:sz w:val="28"/>
          <w:szCs w:val="28"/>
        </w:rPr>
        <w:softHyphen/>
      </w:r>
      <w:r w:rsidR="00FF7913">
        <w:rPr>
          <w:b/>
          <w:bCs/>
          <w:color w:val="auto"/>
          <w:sz w:val="28"/>
          <w:szCs w:val="28"/>
        </w:rPr>
        <w:t xml:space="preserve">- </w:t>
      </w:r>
      <w:r w:rsidR="007F51C0">
        <w:rPr>
          <w:b/>
          <w:bCs/>
          <w:color w:val="auto"/>
          <w:sz w:val="28"/>
          <w:szCs w:val="28"/>
        </w:rPr>
        <w:t>Revenues and Benefits</w:t>
      </w:r>
      <w:r w:rsidR="004C2F97">
        <w:rPr>
          <w:b/>
          <w:bCs/>
          <w:color w:val="auto"/>
          <w:sz w:val="28"/>
          <w:szCs w:val="28"/>
        </w:rPr>
        <w:t xml:space="preserve"> Sanction Policy</w:t>
      </w:r>
      <w:r w:rsidR="004C2F97">
        <w:rPr>
          <w:b/>
          <w:bCs/>
          <w:color w:val="auto"/>
          <w:sz w:val="28"/>
          <w:szCs w:val="28"/>
        </w:rPr>
        <w:tab/>
        <w:t>25</w:t>
      </w:r>
    </w:p>
    <w:p w14:paraId="5F162B7A" w14:textId="77777777" w:rsidR="009961A7" w:rsidRDefault="009961A7" w:rsidP="009961A7">
      <w:pPr>
        <w:tabs>
          <w:tab w:val="left" w:pos="-720"/>
        </w:tabs>
        <w:suppressAutoHyphens/>
        <w:spacing w:line="240" w:lineRule="auto"/>
        <w:jc w:val="both"/>
        <w:rPr>
          <w:b/>
          <w:bCs/>
          <w:sz w:val="28"/>
          <w:szCs w:val="28"/>
        </w:rPr>
      </w:pPr>
    </w:p>
    <w:p w14:paraId="00C591CF" w14:textId="77777777" w:rsidR="008452D1" w:rsidRPr="008452D1" w:rsidRDefault="008452D1" w:rsidP="008452D1">
      <w:pPr>
        <w:tabs>
          <w:tab w:val="left" w:pos="-720"/>
        </w:tabs>
        <w:suppressAutoHyphens/>
        <w:spacing w:line="240" w:lineRule="auto"/>
        <w:jc w:val="both"/>
        <w:rPr>
          <w:b/>
          <w:bCs/>
          <w:sz w:val="28"/>
          <w:szCs w:val="28"/>
        </w:rPr>
      </w:pPr>
    </w:p>
    <w:p w14:paraId="44528815" w14:textId="5B73E896" w:rsidR="00341C8D" w:rsidRPr="000612F4" w:rsidRDefault="00792187" w:rsidP="00075BE1">
      <w:pPr>
        <w:pStyle w:val="Heading1"/>
        <w:numPr>
          <w:ilvl w:val="0"/>
          <w:numId w:val="6"/>
        </w:numPr>
        <w:spacing w:before="0" w:after="0"/>
        <w:ind w:left="709" w:hanging="709"/>
        <w:rPr>
          <w:color w:val="336699"/>
        </w:rPr>
      </w:pPr>
      <w:bookmarkStart w:id="0" w:name="_Toc42865750"/>
      <w:r w:rsidRPr="000612F4">
        <w:rPr>
          <w:color w:val="336699"/>
        </w:rPr>
        <w:lastRenderedPageBreak/>
        <w:t>Counter</w:t>
      </w:r>
      <w:r w:rsidR="00341C8D" w:rsidRPr="000612F4">
        <w:rPr>
          <w:color w:val="336699"/>
        </w:rPr>
        <w:t>-Fraud and Corruption Policy Statement</w:t>
      </w:r>
      <w:bookmarkEnd w:id="0"/>
      <w:r w:rsidR="00341C8D" w:rsidRPr="000612F4">
        <w:rPr>
          <w:color w:val="336699"/>
        </w:rPr>
        <w:t xml:space="preserve"> </w:t>
      </w:r>
    </w:p>
    <w:p w14:paraId="12F8F18E" w14:textId="106AA0F8" w:rsidR="00341C8D" w:rsidRPr="00C07A70" w:rsidRDefault="00075BE1" w:rsidP="00075BE1">
      <w:pPr>
        <w:pStyle w:val="ListParagraph"/>
        <w:numPr>
          <w:ilvl w:val="1"/>
          <w:numId w:val="12"/>
        </w:numPr>
        <w:spacing w:before="120" w:after="0" w:line="240" w:lineRule="auto"/>
        <w:ind w:left="709" w:hanging="709"/>
        <w:rPr>
          <w:bCs/>
          <w:color w:val="000000"/>
          <w:sz w:val="24"/>
          <w:szCs w:val="24"/>
          <w:lang w:eastAsia="en-US"/>
        </w:rPr>
      </w:pPr>
      <w:bookmarkStart w:id="1" w:name="_Hlk132724919"/>
      <w:r>
        <w:rPr>
          <w:bCs/>
          <w:color w:val="000000"/>
          <w:sz w:val="24"/>
          <w:szCs w:val="24"/>
          <w:lang w:eastAsia="en-US"/>
        </w:rPr>
        <w:t>Gloucester City Council</w:t>
      </w:r>
      <w:r w:rsidR="00162024">
        <w:rPr>
          <w:bCs/>
          <w:color w:val="000000"/>
          <w:sz w:val="24"/>
          <w:szCs w:val="24"/>
          <w:lang w:eastAsia="en-US"/>
        </w:rPr>
        <w:t xml:space="preserve"> (the Council) </w:t>
      </w:r>
      <w:r w:rsidR="00341C8D" w:rsidRPr="00C07A70">
        <w:rPr>
          <w:bCs/>
          <w:color w:val="000000"/>
          <w:sz w:val="24"/>
          <w:szCs w:val="24"/>
          <w:lang w:eastAsia="en-US"/>
        </w:rPr>
        <w:t>takes its responsibilities to protect the public purse very seriously</w:t>
      </w:r>
      <w:r w:rsidR="007721E7" w:rsidRPr="00C07A70">
        <w:rPr>
          <w:bCs/>
          <w:color w:val="000000"/>
          <w:sz w:val="24"/>
          <w:szCs w:val="24"/>
          <w:lang w:eastAsia="en-US"/>
        </w:rPr>
        <w:t xml:space="preserve">. It </w:t>
      </w:r>
      <w:r w:rsidR="00341C8D" w:rsidRPr="00C07A70">
        <w:rPr>
          <w:bCs/>
          <w:color w:val="000000"/>
          <w:sz w:val="24"/>
          <w:szCs w:val="24"/>
          <w:lang w:eastAsia="en-US"/>
        </w:rPr>
        <w:t>is fully committed to the highest ethical standards to ensure the proper use and p</w:t>
      </w:r>
      <w:r w:rsidR="00C07A70">
        <w:rPr>
          <w:bCs/>
          <w:color w:val="000000"/>
          <w:sz w:val="24"/>
          <w:szCs w:val="24"/>
          <w:lang w:eastAsia="en-US"/>
        </w:rPr>
        <w:t>r</w:t>
      </w:r>
      <w:r w:rsidR="00341C8D" w:rsidRPr="00C07A70">
        <w:rPr>
          <w:bCs/>
          <w:color w:val="000000"/>
          <w:sz w:val="24"/>
          <w:szCs w:val="24"/>
          <w:lang w:eastAsia="en-US"/>
        </w:rPr>
        <w:t xml:space="preserve">otection of </w:t>
      </w:r>
      <w:r w:rsidR="00363A8F" w:rsidRPr="00C07A70">
        <w:rPr>
          <w:bCs/>
          <w:color w:val="000000"/>
          <w:sz w:val="24"/>
          <w:szCs w:val="24"/>
          <w:lang w:eastAsia="en-US"/>
        </w:rPr>
        <w:t xml:space="preserve">public </w:t>
      </w:r>
      <w:r w:rsidR="00341C8D" w:rsidRPr="00C07A70">
        <w:rPr>
          <w:bCs/>
          <w:color w:val="000000"/>
          <w:sz w:val="24"/>
          <w:szCs w:val="24"/>
          <w:lang w:eastAsia="en-US"/>
        </w:rPr>
        <w:t xml:space="preserve">funds and assets. </w:t>
      </w:r>
    </w:p>
    <w:p w14:paraId="0E0C4906" w14:textId="7301E29A" w:rsidR="00BC2FD9" w:rsidRPr="00A90733" w:rsidRDefault="00BC2FD9" w:rsidP="00625F4F">
      <w:pPr>
        <w:pStyle w:val="ListParagraph"/>
        <w:spacing w:after="0" w:line="240" w:lineRule="auto"/>
        <w:ind w:left="709" w:hanging="709"/>
        <w:rPr>
          <w:bCs/>
          <w:color w:val="000000"/>
          <w:sz w:val="24"/>
          <w:szCs w:val="24"/>
          <w:lang w:eastAsia="en-US"/>
        </w:rPr>
      </w:pPr>
    </w:p>
    <w:p w14:paraId="1019EBA0" w14:textId="4F04FF52" w:rsidR="009D60EB" w:rsidRPr="0096290E" w:rsidRDefault="0096290E" w:rsidP="00061D25">
      <w:pPr>
        <w:pStyle w:val="ListParagraph"/>
        <w:numPr>
          <w:ilvl w:val="1"/>
          <w:numId w:val="12"/>
        </w:numPr>
        <w:spacing w:after="0" w:line="240" w:lineRule="auto"/>
        <w:ind w:left="709" w:hanging="709"/>
        <w:rPr>
          <w:color w:val="auto"/>
          <w:sz w:val="24"/>
          <w:szCs w:val="24"/>
        </w:rPr>
      </w:pPr>
      <w:r w:rsidRPr="00154606">
        <w:rPr>
          <w:color w:val="auto"/>
          <w:sz w:val="24"/>
          <w:szCs w:val="24"/>
        </w:rPr>
        <w:t xml:space="preserve">This statement sets out </w:t>
      </w:r>
      <w:r w:rsidR="00162024">
        <w:rPr>
          <w:color w:val="auto"/>
          <w:sz w:val="24"/>
          <w:szCs w:val="24"/>
        </w:rPr>
        <w:t>Council</w:t>
      </w:r>
      <w:r>
        <w:rPr>
          <w:color w:val="auto"/>
          <w:sz w:val="24"/>
          <w:szCs w:val="24"/>
        </w:rPr>
        <w:t>’s</w:t>
      </w:r>
      <w:r w:rsidRPr="00154606">
        <w:rPr>
          <w:color w:val="auto"/>
          <w:sz w:val="24"/>
          <w:szCs w:val="24"/>
        </w:rPr>
        <w:t xml:space="preserve"> policy in relation to fraud</w:t>
      </w:r>
      <w:r>
        <w:rPr>
          <w:color w:val="auto"/>
          <w:sz w:val="24"/>
          <w:szCs w:val="24"/>
        </w:rPr>
        <w:t>, bribery</w:t>
      </w:r>
      <w:r w:rsidRPr="00154606">
        <w:rPr>
          <w:color w:val="auto"/>
          <w:sz w:val="24"/>
          <w:szCs w:val="24"/>
        </w:rPr>
        <w:t xml:space="preserve"> and corruption. </w:t>
      </w:r>
      <w:r w:rsidR="00162024" w:rsidRPr="00154606">
        <w:rPr>
          <w:color w:val="auto"/>
          <w:sz w:val="24"/>
          <w:szCs w:val="24"/>
        </w:rPr>
        <w:t>It has the full support of the</w:t>
      </w:r>
      <w:r w:rsidR="00162024">
        <w:rPr>
          <w:color w:val="auto"/>
          <w:sz w:val="24"/>
          <w:szCs w:val="24"/>
        </w:rPr>
        <w:t xml:space="preserve"> </w:t>
      </w:r>
      <w:r w:rsidR="00162024" w:rsidRPr="00592ABD">
        <w:rPr>
          <w:color w:val="auto"/>
          <w:sz w:val="24"/>
        </w:rPr>
        <w:t xml:space="preserve">Council’s Audit and </w:t>
      </w:r>
      <w:r w:rsidR="00075BE1">
        <w:rPr>
          <w:color w:val="auto"/>
          <w:sz w:val="24"/>
        </w:rPr>
        <w:t>Governance</w:t>
      </w:r>
      <w:r w:rsidR="00162024" w:rsidRPr="00592ABD">
        <w:rPr>
          <w:color w:val="auto"/>
          <w:sz w:val="24"/>
        </w:rPr>
        <w:t xml:space="preserve"> Committee</w:t>
      </w:r>
      <w:r w:rsidR="00162024">
        <w:rPr>
          <w:color w:val="auto"/>
          <w:sz w:val="24"/>
        </w:rPr>
        <w:t xml:space="preserve"> (A</w:t>
      </w:r>
      <w:r w:rsidR="00075BE1">
        <w:rPr>
          <w:color w:val="auto"/>
          <w:sz w:val="24"/>
        </w:rPr>
        <w:t>G</w:t>
      </w:r>
      <w:r w:rsidR="00162024">
        <w:rPr>
          <w:color w:val="auto"/>
          <w:sz w:val="24"/>
        </w:rPr>
        <w:t>C)</w:t>
      </w:r>
      <w:r w:rsidR="00162024" w:rsidRPr="00592ABD">
        <w:rPr>
          <w:color w:val="auto"/>
          <w:sz w:val="24"/>
        </w:rPr>
        <w:t xml:space="preserve"> and </w:t>
      </w:r>
      <w:r w:rsidR="00A71130">
        <w:rPr>
          <w:color w:val="auto"/>
          <w:sz w:val="24"/>
        </w:rPr>
        <w:t>Senior Management</w:t>
      </w:r>
      <w:r w:rsidR="00162024" w:rsidRPr="00592ABD">
        <w:rPr>
          <w:color w:val="auto"/>
          <w:sz w:val="24"/>
        </w:rPr>
        <w:t xml:space="preserve"> Team</w:t>
      </w:r>
      <w:r w:rsidRPr="00154606">
        <w:rPr>
          <w:color w:val="auto"/>
          <w:sz w:val="24"/>
          <w:szCs w:val="24"/>
        </w:rPr>
        <w:t>.</w:t>
      </w:r>
    </w:p>
    <w:p w14:paraId="4D711A3D" w14:textId="77777777" w:rsidR="009D60EB" w:rsidRPr="0096290E" w:rsidRDefault="009D60EB" w:rsidP="00625F4F">
      <w:pPr>
        <w:pStyle w:val="ListParagraph"/>
        <w:spacing w:after="0" w:line="240" w:lineRule="auto"/>
        <w:ind w:left="786"/>
        <w:rPr>
          <w:bCs/>
          <w:color w:val="000000"/>
          <w:sz w:val="24"/>
          <w:szCs w:val="24"/>
          <w:lang w:eastAsia="en-US"/>
        </w:rPr>
      </w:pPr>
    </w:p>
    <w:p w14:paraId="7BF5F52E" w14:textId="4BD8D720" w:rsidR="00BC2FD9" w:rsidRPr="00C07A70" w:rsidRDefault="00162024" w:rsidP="00061D25">
      <w:pPr>
        <w:pStyle w:val="ListParagraph"/>
        <w:numPr>
          <w:ilvl w:val="1"/>
          <w:numId w:val="12"/>
        </w:numPr>
        <w:spacing w:after="0" w:line="240" w:lineRule="auto"/>
        <w:ind w:left="709" w:hanging="709"/>
        <w:rPr>
          <w:bCs/>
          <w:color w:val="000000"/>
          <w:sz w:val="24"/>
          <w:szCs w:val="24"/>
          <w:lang w:eastAsia="en-US"/>
        </w:rPr>
      </w:pPr>
      <w:r>
        <w:rPr>
          <w:bCs/>
          <w:color w:val="000000"/>
          <w:sz w:val="24"/>
          <w:szCs w:val="24"/>
          <w:lang w:eastAsia="en-US"/>
        </w:rPr>
        <w:t>The Council</w:t>
      </w:r>
      <w:r w:rsidR="00E74262" w:rsidRPr="00C07A70">
        <w:rPr>
          <w:bCs/>
          <w:color w:val="000000"/>
          <w:sz w:val="24"/>
          <w:szCs w:val="24"/>
          <w:lang w:eastAsia="en-US"/>
        </w:rPr>
        <w:t xml:space="preserve"> </w:t>
      </w:r>
      <w:r w:rsidR="00341C8D" w:rsidRPr="00C07A70">
        <w:rPr>
          <w:bCs/>
          <w:color w:val="000000"/>
          <w:sz w:val="24"/>
          <w:szCs w:val="24"/>
          <w:lang w:eastAsia="en-US"/>
        </w:rPr>
        <w:t>will not tolerate fraud or corruption by its</w:t>
      </w:r>
      <w:r w:rsidR="00E74262" w:rsidRPr="00C07A70">
        <w:rPr>
          <w:bCs/>
          <w:color w:val="000000"/>
          <w:sz w:val="24"/>
          <w:szCs w:val="24"/>
          <w:lang w:eastAsia="en-US"/>
        </w:rPr>
        <w:t xml:space="preserve"> </w:t>
      </w:r>
      <w:r w:rsidR="00BC2FD9" w:rsidRPr="00C07A70">
        <w:rPr>
          <w:bCs/>
          <w:color w:val="000000"/>
          <w:sz w:val="24"/>
          <w:szCs w:val="24"/>
          <w:lang w:eastAsia="en-US"/>
        </w:rPr>
        <w:t>directors</w:t>
      </w:r>
      <w:r w:rsidR="00E74262" w:rsidRPr="00C07A70">
        <w:rPr>
          <w:bCs/>
          <w:color w:val="000000"/>
          <w:sz w:val="24"/>
          <w:szCs w:val="24"/>
          <w:lang w:eastAsia="en-US"/>
        </w:rPr>
        <w:t>,</w:t>
      </w:r>
      <w:r w:rsidR="00341C8D" w:rsidRPr="00C07A70">
        <w:rPr>
          <w:bCs/>
          <w:color w:val="000000"/>
          <w:sz w:val="24"/>
          <w:szCs w:val="24"/>
          <w:lang w:eastAsia="en-US"/>
        </w:rPr>
        <w:t xml:space="preserve"> employees, suppliers, </w:t>
      </w:r>
      <w:r w:rsidR="00BC2FD9" w:rsidRPr="00C07A70">
        <w:rPr>
          <w:bCs/>
          <w:color w:val="000000"/>
          <w:sz w:val="24"/>
          <w:szCs w:val="24"/>
          <w:lang w:eastAsia="en-US"/>
        </w:rPr>
        <w:t>contractors,</w:t>
      </w:r>
      <w:r w:rsidR="00E74262" w:rsidRPr="00C07A70">
        <w:rPr>
          <w:bCs/>
          <w:color w:val="000000"/>
          <w:sz w:val="24"/>
          <w:szCs w:val="24"/>
          <w:lang w:eastAsia="en-US"/>
        </w:rPr>
        <w:t xml:space="preserve"> or</w:t>
      </w:r>
      <w:r w:rsidR="00341C8D" w:rsidRPr="00C07A70">
        <w:rPr>
          <w:bCs/>
          <w:color w:val="000000"/>
          <w:sz w:val="24"/>
          <w:szCs w:val="24"/>
          <w:lang w:eastAsia="en-US"/>
        </w:rPr>
        <w:t xml:space="preserve"> partners</w:t>
      </w:r>
      <w:r w:rsidR="007721E7" w:rsidRPr="00C07A70">
        <w:rPr>
          <w:bCs/>
          <w:color w:val="000000"/>
          <w:sz w:val="24"/>
          <w:szCs w:val="24"/>
          <w:lang w:eastAsia="en-US"/>
        </w:rPr>
        <w:t xml:space="preserve">. It </w:t>
      </w:r>
      <w:r w:rsidR="00341C8D" w:rsidRPr="00C07A70">
        <w:rPr>
          <w:bCs/>
          <w:color w:val="000000"/>
          <w:sz w:val="24"/>
          <w:szCs w:val="24"/>
          <w:lang w:eastAsia="en-US"/>
        </w:rPr>
        <w:t>will take all necessary steps to investigate allegations of fraud</w:t>
      </w:r>
      <w:r w:rsidR="00487F39">
        <w:rPr>
          <w:bCs/>
          <w:color w:val="000000"/>
          <w:sz w:val="24"/>
          <w:szCs w:val="24"/>
          <w:lang w:eastAsia="en-US"/>
        </w:rPr>
        <w:t xml:space="preserve"> or </w:t>
      </w:r>
      <w:r w:rsidR="00341C8D" w:rsidRPr="00C07A70">
        <w:rPr>
          <w:bCs/>
          <w:color w:val="000000"/>
          <w:sz w:val="24"/>
          <w:szCs w:val="24"/>
          <w:lang w:eastAsia="en-US"/>
        </w:rPr>
        <w:t xml:space="preserve">corruption and pursue sanctions, including removal from office, disciplinary action, dismissal or prosecution. </w:t>
      </w:r>
      <w:r w:rsidRPr="00C07A70">
        <w:rPr>
          <w:bCs/>
          <w:color w:val="000000"/>
          <w:sz w:val="24"/>
          <w:szCs w:val="24"/>
          <w:lang w:eastAsia="en-US"/>
        </w:rPr>
        <w:t xml:space="preserve">The required ethical standards are included in </w:t>
      </w:r>
      <w:r w:rsidRPr="00592ABD">
        <w:rPr>
          <w:color w:val="auto"/>
          <w:sz w:val="24"/>
          <w:szCs w:val="24"/>
        </w:rPr>
        <w:t xml:space="preserve">both </w:t>
      </w:r>
      <w:r>
        <w:rPr>
          <w:color w:val="auto"/>
          <w:sz w:val="24"/>
          <w:szCs w:val="24"/>
        </w:rPr>
        <w:t>the</w:t>
      </w:r>
      <w:r w:rsidRPr="00592ABD">
        <w:rPr>
          <w:color w:val="auto"/>
          <w:sz w:val="24"/>
          <w:szCs w:val="24"/>
        </w:rPr>
        <w:t xml:space="preserve"> Members</w:t>
      </w:r>
      <w:r w:rsidR="00505F52">
        <w:rPr>
          <w:color w:val="auto"/>
          <w:sz w:val="24"/>
          <w:szCs w:val="24"/>
        </w:rPr>
        <w:t>’</w:t>
      </w:r>
      <w:r w:rsidRPr="00592ABD">
        <w:rPr>
          <w:color w:val="auto"/>
          <w:sz w:val="24"/>
          <w:szCs w:val="24"/>
        </w:rPr>
        <w:t xml:space="preserve"> </w:t>
      </w:r>
      <w:r>
        <w:rPr>
          <w:color w:val="auto"/>
          <w:sz w:val="24"/>
          <w:szCs w:val="24"/>
        </w:rPr>
        <w:t xml:space="preserve">and </w:t>
      </w:r>
      <w:r w:rsidR="005F7860">
        <w:rPr>
          <w:color w:val="auto"/>
          <w:sz w:val="24"/>
          <w:szCs w:val="24"/>
        </w:rPr>
        <w:t xml:space="preserve">officers’ </w:t>
      </w:r>
      <w:r w:rsidRPr="00592ABD">
        <w:rPr>
          <w:color w:val="auto"/>
          <w:sz w:val="24"/>
          <w:szCs w:val="24"/>
        </w:rPr>
        <w:t>Code of Conduct</w:t>
      </w:r>
      <w:r w:rsidR="00517570" w:rsidRPr="00C07A70">
        <w:rPr>
          <w:bCs/>
          <w:color w:val="000000"/>
          <w:sz w:val="24"/>
          <w:szCs w:val="24"/>
          <w:lang w:eastAsia="en-US"/>
        </w:rPr>
        <w:t>.</w:t>
      </w:r>
    </w:p>
    <w:p w14:paraId="735795C5" w14:textId="1068A119" w:rsidR="00341C8D" w:rsidRPr="00A90733" w:rsidRDefault="00341C8D" w:rsidP="00625F4F">
      <w:pPr>
        <w:pStyle w:val="ListParagraph"/>
        <w:spacing w:after="0" w:line="240" w:lineRule="auto"/>
        <w:ind w:left="709" w:hanging="709"/>
        <w:rPr>
          <w:bCs/>
          <w:color w:val="000000"/>
          <w:sz w:val="24"/>
          <w:szCs w:val="24"/>
          <w:lang w:eastAsia="en-US"/>
        </w:rPr>
      </w:pPr>
    </w:p>
    <w:p w14:paraId="72A51CCF" w14:textId="5B1AE838" w:rsidR="0096290E" w:rsidRDefault="0096290E" w:rsidP="00061D25">
      <w:pPr>
        <w:pStyle w:val="ListParagraph"/>
        <w:numPr>
          <w:ilvl w:val="1"/>
          <w:numId w:val="12"/>
        </w:numPr>
        <w:spacing w:after="0" w:line="240" w:lineRule="auto"/>
        <w:ind w:left="709" w:hanging="709"/>
        <w:rPr>
          <w:bCs/>
          <w:color w:val="000000"/>
          <w:sz w:val="24"/>
          <w:szCs w:val="24"/>
          <w:lang w:eastAsia="en-US"/>
        </w:rPr>
      </w:pPr>
      <w:r>
        <w:rPr>
          <w:bCs/>
          <w:color w:val="000000"/>
          <w:sz w:val="24"/>
          <w:szCs w:val="24"/>
          <w:lang w:eastAsia="en-US"/>
        </w:rPr>
        <w:t xml:space="preserve">Audit Risk Assurance (ARA) provides an </w:t>
      </w:r>
      <w:r w:rsidR="003F1FD0">
        <w:rPr>
          <w:bCs/>
          <w:color w:val="000000"/>
          <w:sz w:val="24"/>
          <w:szCs w:val="24"/>
          <w:lang w:eastAsia="en-US"/>
        </w:rPr>
        <w:t>I</w:t>
      </w:r>
      <w:r>
        <w:rPr>
          <w:bCs/>
          <w:color w:val="000000"/>
          <w:sz w:val="24"/>
          <w:szCs w:val="24"/>
          <w:lang w:eastAsia="en-US"/>
        </w:rPr>
        <w:t xml:space="preserve">nternal </w:t>
      </w:r>
      <w:r w:rsidR="003F1FD0">
        <w:rPr>
          <w:bCs/>
          <w:color w:val="000000"/>
          <w:sz w:val="24"/>
          <w:szCs w:val="24"/>
          <w:lang w:eastAsia="en-US"/>
        </w:rPr>
        <w:t>A</w:t>
      </w:r>
      <w:r>
        <w:rPr>
          <w:bCs/>
          <w:color w:val="000000"/>
          <w:sz w:val="24"/>
          <w:szCs w:val="24"/>
          <w:lang w:eastAsia="en-US"/>
        </w:rPr>
        <w:t xml:space="preserve">udit </w:t>
      </w:r>
      <w:r w:rsidR="00CA2963">
        <w:rPr>
          <w:bCs/>
          <w:color w:val="000000"/>
          <w:sz w:val="24"/>
          <w:szCs w:val="24"/>
          <w:lang w:eastAsia="en-US"/>
        </w:rPr>
        <w:t xml:space="preserve">(IA) </w:t>
      </w:r>
      <w:r w:rsidR="003F1FD0">
        <w:rPr>
          <w:bCs/>
          <w:color w:val="000000"/>
          <w:sz w:val="24"/>
          <w:szCs w:val="24"/>
          <w:lang w:eastAsia="en-US"/>
        </w:rPr>
        <w:t xml:space="preserve">service </w:t>
      </w:r>
      <w:r>
        <w:rPr>
          <w:bCs/>
          <w:color w:val="000000"/>
          <w:sz w:val="24"/>
          <w:szCs w:val="24"/>
          <w:lang w:eastAsia="en-US"/>
        </w:rPr>
        <w:t xml:space="preserve">to </w:t>
      </w:r>
      <w:r w:rsidR="00E46F22">
        <w:rPr>
          <w:bCs/>
          <w:color w:val="000000"/>
          <w:sz w:val="24"/>
          <w:szCs w:val="24"/>
          <w:lang w:eastAsia="en-US"/>
        </w:rPr>
        <w:t>the Council</w:t>
      </w:r>
      <w:r>
        <w:rPr>
          <w:bCs/>
          <w:color w:val="000000"/>
          <w:sz w:val="24"/>
          <w:szCs w:val="24"/>
          <w:lang w:eastAsia="en-US"/>
        </w:rPr>
        <w:t xml:space="preserve">, </w:t>
      </w:r>
      <w:r w:rsidR="00E84D63">
        <w:rPr>
          <w:bCs/>
          <w:color w:val="000000"/>
          <w:sz w:val="24"/>
          <w:szCs w:val="24"/>
          <w:lang w:eastAsia="en-US"/>
        </w:rPr>
        <w:t>providing independent analysis, evaluation</w:t>
      </w:r>
      <w:r w:rsidR="00B521AF">
        <w:rPr>
          <w:bCs/>
          <w:color w:val="000000"/>
          <w:sz w:val="24"/>
          <w:szCs w:val="24"/>
          <w:lang w:eastAsia="en-US"/>
        </w:rPr>
        <w:t>,</w:t>
      </w:r>
      <w:r w:rsidR="00E84D63">
        <w:rPr>
          <w:bCs/>
          <w:color w:val="000000"/>
          <w:sz w:val="24"/>
          <w:szCs w:val="24"/>
          <w:lang w:eastAsia="en-US"/>
        </w:rPr>
        <w:t xml:space="preserve"> and assurance within the “third line of defence”.</w:t>
      </w:r>
      <w:r w:rsidR="003F1FD0">
        <w:rPr>
          <w:bCs/>
          <w:color w:val="000000"/>
          <w:sz w:val="24"/>
          <w:szCs w:val="24"/>
          <w:lang w:eastAsia="en-US"/>
        </w:rPr>
        <w:t xml:space="preserve"> </w:t>
      </w:r>
    </w:p>
    <w:p w14:paraId="434F2B08" w14:textId="77777777" w:rsidR="0096290E" w:rsidRPr="0033248A" w:rsidRDefault="0096290E" w:rsidP="00625F4F">
      <w:pPr>
        <w:pStyle w:val="ListParagraph"/>
        <w:spacing w:after="0" w:line="240" w:lineRule="auto"/>
        <w:ind w:left="786"/>
        <w:rPr>
          <w:bCs/>
          <w:color w:val="000000"/>
          <w:sz w:val="24"/>
          <w:szCs w:val="24"/>
          <w:lang w:eastAsia="en-US"/>
        </w:rPr>
      </w:pPr>
    </w:p>
    <w:p w14:paraId="0219A7D2" w14:textId="1983C6ED" w:rsidR="00341C8D" w:rsidRPr="00C07A70" w:rsidRDefault="0096290E" w:rsidP="00061D25">
      <w:pPr>
        <w:pStyle w:val="ListParagraph"/>
        <w:numPr>
          <w:ilvl w:val="1"/>
          <w:numId w:val="12"/>
        </w:numPr>
        <w:spacing w:after="0" w:line="240" w:lineRule="auto"/>
        <w:ind w:left="709" w:hanging="709"/>
        <w:rPr>
          <w:bCs/>
          <w:color w:val="000000"/>
          <w:sz w:val="24"/>
          <w:szCs w:val="24"/>
          <w:lang w:eastAsia="en-US"/>
        </w:rPr>
      </w:pPr>
      <w:r>
        <w:rPr>
          <w:bCs/>
          <w:color w:val="000000"/>
          <w:sz w:val="24"/>
          <w:szCs w:val="24"/>
          <w:lang w:eastAsia="en-US"/>
        </w:rPr>
        <w:t>The ARA Counter Fraud Team</w:t>
      </w:r>
      <w:r w:rsidR="00FE4168" w:rsidRPr="00C07A70">
        <w:rPr>
          <w:bCs/>
          <w:color w:val="000000"/>
          <w:sz w:val="24"/>
          <w:szCs w:val="24"/>
          <w:lang w:eastAsia="en-US"/>
        </w:rPr>
        <w:t xml:space="preserve"> </w:t>
      </w:r>
      <w:r>
        <w:rPr>
          <w:bCs/>
          <w:color w:val="000000"/>
          <w:sz w:val="24"/>
          <w:szCs w:val="24"/>
          <w:lang w:eastAsia="en-US"/>
        </w:rPr>
        <w:t>(</w:t>
      </w:r>
      <w:r w:rsidR="00FE4168" w:rsidRPr="00C07A70">
        <w:rPr>
          <w:bCs/>
          <w:color w:val="000000"/>
          <w:sz w:val="24"/>
          <w:szCs w:val="24"/>
          <w:lang w:eastAsia="en-US"/>
        </w:rPr>
        <w:t>CFT</w:t>
      </w:r>
      <w:r>
        <w:rPr>
          <w:bCs/>
          <w:color w:val="000000"/>
          <w:sz w:val="24"/>
          <w:szCs w:val="24"/>
          <w:lang w:eastAsia="en-US"/>
        </w:rPr>
        <w:t>)</w:t>
      </w:r>
      <w:r w:rsidR="00341C8D" w:rsidRPr="00C07A70">
        <w:rPr>
          <w:bCs/>
          <w:color w:val="000000"/>
          <w:sz w:val="24"/>
          <w:szCs w:val="24"/>
          <w:lang w:eastAsia="en-US"/>
        </w:rPr>
        <w:t xml:space="preserve"> </w:t>
      </w:r>
      <w:r>
        <w:rPr>
          <w:bCs/>
          <w:color w:val="000000"/>
          <w:sz w:val="24"/>
          <w:szCs w:val="24"/>
          <w:lang w:eastAsia="en-US"/>
        </w:rPr>
        <w:t xml:space="preserve">provides </w:t>
      </w:r>
      <w:r w:rsidR="00E84D63">
        <w:rPr>
          <w:bCs/>
          <w:color w:val="000000"/>
          <w:sz w:val="24"/>
          <w:szCs w:val="24"/>
          <w:lang w:eastAsia="en-US"/>
        </w:rPr>
        <w:t xml:space="preserve">a </w:t>
      </w:r>
      <w:r>
        <w:rPr>
          <w:bCs/>
          <w:color w:val="000000"/>
          <w:sz w:val="24"/>
          <w:szCs w:val="24"/>
          <w:lang w:eastAsia="en-US"/>
        </w:rPr>
        <w:t xml:space="preserve">strategic and tactical counter fraud </w:t>
      </w:r>
      <w:r w:rsidR="003F1FD0">
        <w:rPr>
          <w:bCs/>
          <w:color w:val="000000"/>
          <w:sz w:val="24"/>
          <w:szCs w:val="24"/>
          <w:lang w:eastAsia="en-US"/>
        </w:rPr>
        <w:t xml:space="preserve">service </w:t>
      </w:r>
      <w:r w:rsidR="00E84D63">
        <w:rPr>
          <w:bCs/>
          <w:color w:val="000000"/>
          <w:sz w:val="24"/>
          <w:szCs w:val="24"/>
          <w:lang w:eastAsia="en-US"/>
        </w:rPr>
        <w:t>which includes independent investigation</w:t>
      </w:r>
      <w:r>
        <w:rPr>
          <w:bCs/>
          <w:color w:val="000000"/>
          <w:sz w:val="24"/>
          <w:szCs w:val="24"/>
          <w:lang w:eastAsia="en-US"/>
        </w:rPr>
        <w:t xml:space="preserve">. It aims </w:t>
      </w:r>
      <w:r w:rsidR="00341C8D" w:rsidRPr="00C07A70">
        <w:rPr>
          <w:bCs/>
          <w:color w:val="000000"/>
          <w:sz w:val="24"/>
          <w:szCs w:val="24"/>
          <w:lang w:eastAsia="en-US"/>
        </w:rPr>
        <w:t>to reduce fraud and misappropriation to zero</w:t>
      </w:r>
      <w:r>
        <w:rPr>
          <w:bCs/>
          <w:color w:val="000000"/>
          <w:sz w:val="24"/>
          <w:szCs w:val="24"/>
          <w:lang w:eastAsia="en-US"/>
        </w:rPr>
        <w:t xml:space="preserve"> </w:t>
      </w:r>
      <w:r w:rsidR="00B521AF">
        <w:rPr>
          <w:bCs/>
          <w:color w:val="000000"/>
          <w:sz w:val="24"/>
          <w:szCs w:val="24"/>
          <w:lang w:eastAsia="en-US"/>
        </w:rPr>
        <w:t>to</w:t>
      </w:r>
      <w:r>
        <w:rPr>
          <w:bCs/>
          <w:color w:val="000000"/>
          <w:sz w:val="24"/>
          <w:szCs w:val="24"/>
          <w:lang w:eastAsia="en-US"/>
        </w:rPr>
        <w:t xml:space="preserve"> maximise the </w:t>
      </w:r>
      <w:r w:rsidR="0017798F">
        <w:rPr>
          <w:bCs/>
          <w:color w:val="000000"/>
          <w:sz w:val="24"/>
          <w:szCs w:val="24"/>
          <w:lang w:eastAsia="en-US"/>
        </w:rPr>
        <w:t>Council</w:t>
      </w:r>
      <w:r>
        <w:rPr>
          <w:bCs/>
          <w:color w:val="000000"/>
          <w:sz w:val="24"/>
          <w:szCs w:val="24"/>
          <w:lang w:eastAsia="en-US"/>
        </w:rPr>
        <w:t>’s financial and operational resources</w:t>
      </w:r>
      <w:r w:rsidR="00341C8D" w:rsidRPr="00C07A70">
        <w:rPr>
          <w:bCs/>
          <w:color w:val="000000"/>
          <w:sz w:val="24"/>
          <w:szCs w:val="24"/>
          <w:lang w:eastAsia="en-US"/>
        </w:rPr>
        <w:t>.</w:t>
      </w:r>
    </w:p>
    <w:p w14:paraId="071F34CA" w14:textId="77777777" w:rsidR="00BC2FD9" w:rsidRPr="00A90733" w:rsidRDefault="00BC2FD9" w:rsidP="00625F4F">
      <w:pPr>
        <w:pStyle w:val="ListParagraph"/>
        <w:spacing w:after="0" w:line="240" w:lineRule="auto"/>
        <w:ind w:left="709" w:hanging="709"/>
        <w:rPr>
          <w:bCs/>
          <w:color w:val="000000"/>
          <w:sz w:val="24"/>
          <w:szCs w:val="24"/>
          <w:lang w:eastAsia="en-US"/>
        </w:rPr>
      </w:pPr>
    </w:p>
    <w:p w14:paraId="5C654732" w14:textId="4D49F867" w:rsidR="00BC2FD9" w:rsidRPr="00C07A70" w:rsidRDefault="00341C8D" w:rsidP="00061D25">
      <w:pPr>
        <w:pStyle w:val="ListParagraph"/>
        <w:numPr>
          <w:ilvl w:val="1"/>
          <w:numId w:val="12"/>
        </w:numPr>
        <w:spacing w:after="0" w:line="240" w:lineRule="auto"/>
        <w:ind w:left="709" w:hanging="709"/>
        <w:rPr>
          <w:bCs/>
          <w:color w:val="000000"/>
          <w:sz w:val="24"/>
          <w:szCs w:val="24"/>
          <w:lang w:eastAsia="en-US"/>
        </w:rPr>
      </w:pPr>
      <w:r w:rsidRPr="00C07A70">
        <w:rPr>
          <w:bCs/>
          <w:color w:val="000000"/>
          <w:sz w:val="24"/>
          <w:szCs w:val="24"/>
          <w:lang w:eastAsia="en-US"/>
        </w:rPr>
        <w:t xml:space="preserve">This policy statement is underpinned by a </w:t>
      </w:r>
      <w:r w:rsidR="00D3006D" w:rsidRPr="00C07A70">
        <w:rPr>
          <w:bCs/>
          <w:color w:val="000000"/>
          <w:sz w:val="24"/>
          <w:szCs w:val="24"/>
          <w:lang w:eastAsia="en-US"/>
        </w:rPr>
        <w:t>Counter</w:t>
      </w:r>
      <w:r w:rsidRPr="00C07A70">
        <w:rPr>
          <w:bCs/>
          <w:color w:val="000000"/>
          <w:sz w:val="24"/>
          <w:szCs w:val="24"/>
          <w:lang w:eastAsia="en-US"/>
        </w:rPr>
        <w:t>-Fraud and Corruption Strategy, which sets out the key responsibilities with regard to fraud prevention, what to do if fraud is suspected and the action that will be taken by management.</w:t>
      </w:r>
    </w:p>
    <w:p w14:paraId="2D47E381" w14:textId="18F8FE65" w:rsidR="00341C8D" w:rsidRPr="00A90733" w:rsidRDefault="00341C8D" w:rsidP="00625F4F">
      <w:pPr>
        <w:pStyle w:val="ListParagraph"/>
        <w:spacing w:after="0" w:line="240" w:lineRule="auto"/>
        <w:ind w:left="709" w:hanging="709"/>
        <w:rPr>
          <w:bCs/>
          <w:color w:val="000000"/>
          <w:sz w:val="24"/>
          <w:szCs w:val="24"/>
          <w:lang w:eastAsia="en-US"/>
        </w:rPr>
      </w:pPr>
    </w:p>
    <w:p w14:paraId="39EF98E5" w14:textId="71DA1D0F" w:rsidR="00341C8D" w:rsidRPr="00C07A70" w:rsidRDefault="00974631" w:rsidP="00061D25">
      <w:pPr>
        <w:pStyle w:val="ListParagraph"/>
        <w:numPr>
          <w:ilvl w:val="1"/>
          <w:numId w:val="12"/>
        </w:numPr>
        <w:spacing w:after="0" w:line="240" w:lineRule="auto"/>
        <w:ind w:left="709" w:hanging="709"/>
        <w:rPr>
          <w:bCs/>
          <w:color w:val="000000"/>
          <w:sz w:val="24"/>
          <w:szCs w:val="24"/>
          <w:lang w:eastAsia="en-US"/>
        </w:rPr>
      </w:pPr>
      <w:r w:rsidRPr="00C07A70">
        <w:rPr>
          <w:bCs/>
          <w:color w:val="000000"/>
          <w:sz w:val="24"/>
          <w:szCs w:val="24"/>
          <w:lang w:eastAsia="en-US"/>
        </w:rPr>
        <w:t>The strategy is based upon five key themes</w:t>
      </w:r>
      <w:r w:rsidR="00AB7B97">
        <w:rPr>
          <w:bCs/>
          <w:color w:val="000000"/>
          <w:sz w:val="24"/>
          <w:szCs w:val="24"/>
          <w:lang w:eastAsia="en-US"/>
        </w:rPr>
        <w:t xml:space="preserve"> from the </w:t>
      </w:r>
      <w:r w:rsidRPr="00C07A70">
        <w:rPr>
          <w:bCs/>
          <w:color w:val="000000"/>
          <w:sz w:val="24"/>
          <w:szCs w:val="24"/>
          <w:lang w:eastAsia="en-US"/>
        </w:rPr>
        <w:t>Fighting Fraud and Corruption Locally</w:t>
      </w:r>
      <w:r w:rsidR="00AB7B97">
        <w:rPr>
          <w:bCs/>
          <w:color w:val="000000"/>
          <w:sz w:val="24"/>
          <w:szCs w:val="24"/>
          <w:lang w:eastAsia="en-US"/>
        </w:rPr>
        <w:t xml:space="preserve"> (FFCL)</w:t>
      </w:r>
      <w:r w:rsidRPr="00C07A70">
        <w:rPr>
          <w:bCs/>
          <w:color w:val="000000"/>
          <w:sz w:val="24"/>
          <w:szCs w:val="24"/>
          <w:lang w:eastAsia="en-US"/>
        </w:rPr>
        <w:t xml:space="preserve"> strategy for the 2020s</w:t>
      </w:r>
      <w:r w:rsidR="00AB7B97">
        <w:rPr>
          <w:bCs/>
          <w:color w:val="000000"/>
          <w:sz w:val="24"/>
          <w:szCs w:val="24"/>
          <w:lang w:eastAsia="en-US"/>
        </w:rPr>
        <w:t xml:space="preserve">, produced </w:t>
      </w:r>
      <w:r w:rsidRPr="00C07A70">
        <w:rPr>
          <w:bCs/>
          <w:color w:val="000000"/>
          <w:sz w:val="24"/>
          <w:szCs w:val="24"/>
          <w:lang w:eastAsia="en-US"/>
        </w:rPr>
        <w:t>by the Chartered Institute of Public Finance and Accountancy (CIPFA) Counter Fraud Centre</w:t>
      </w:r>
      <w:r w:rsidR="00AB7B97">
        <w:rPr>
          <w:bCs/>
          <w:color w:val="000000"/>
          <w:sz w:val="24"/>
          <w:szCs w:val="24"/>
          <w:lang w:eastAsia="en-US"/>
        </w:rPr>
        <w:t>:</w:t>
      </w:r>
    </w:p>
    <w:bookmarkEnd w:id="1"/>
    <w:p w14:paraId="37C9492E" w14:textId="245DCC30" w:rsidR="00341C8D" w:rsidRDefault="00C07A70" w:rsidP="00341C8D">
      <w:r w:rsidRPr="0007292A">
        <w:rPr>
          <w:noProof/>
        </w:rPr>
        <w:drawing>
          <wp:anchor distT="0" distB="0" distL="114300" distR="114300" simplePos="0" relativeHeight="251658240" behindDoc="0" locked="0" layoutInCell="1" allowOverlap="1" wp14:anchorId="06646AB2" wp14:editId="49E0C347">
            <wp:simplePos x="0" y="0"/>
            <wp:positionH relativeFrom="margin">
              <wp:align>center</wp:align>
            </wp:positionH>
            <wp:positionV relativeFrom="paragraph">
              <wp:posOffset>123190</wp:posOffset>
            </wp:positionV>
            <wp:extent cx="5476875" cy="3404776"/>
            <wp:effectExtent l="0" t="0" r="0" b="5715"/>
            <wp:wrapNone/>
            <wp:docPr id="1" name="Picture 1" descr="cid:image003.png@01D640AD.7FDFED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640AD.7FDFEDB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476875" cy="340477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6F920C" w14:textId="0F0A975F" w:rsidR="00C07A70" w:rsidRDefault="00C07A70">
      <w:pPr>
        <w:rPr>
          <w:rFonts w:eastAsia="Calibri"/>
          <w:b/>
          <w:color w:val="4A669E"/>
          <w:sz w:val="36"/>
          <w:szCs w:val="28"/>
        </w:rPr>
      </w:pPr>
      <w:bookmarkStart w:id="2" w:name="_Toc42865751"/>
      <w:r>
        <w:br w:type="page"/>
      </w:r>
    </w:p>
    <w:p w14:paraId="40094832" w14:textId="2CF6FDB3" w:rsidR="00341C8D" w:rsidRPr="000612F4" w:rsidRDefault="00467EFE" w:rsidP="00271AC7">
      <w:pPr>
        <w:pStyle w:val="Heading1"/>
        <w:numPr>
          <w:ilvl w:val="0"/>
          <w:numId w:val="6"/>
        </w:numPr>
        <w:spacing w:before="0" w:after="0"/>
        <w:ind w:left="709" w:hanging="709"/>
        <w:rPr>
          <w:color w:val="336699"/>
        </w:rPr>
      </w:pPr>
      <w:r w:rsidRPr="000612F4">
        <w:rPr>
          <w:color w:val="336699"/>
        </w:rPr>
        <w:lastRenderedPageBreak/>
        <w:t>Counter</w:t>
      </w:r>
      <w:r w:rsidR="00341C8D" w:rsidRPr="000612F4">
        <w:rPr>
          <w:color w:val="336699"/>
        </w:rPr>
        <w:t>-Fraud and Corruption Strategy</w:t>
      </w:r>
      <w:bookmarkEnd w:id="2"/>
    </w:p>
    <w:p w14:paraId="2158653A" w14:textId="77777777" w:rsidR="00C07A70" w:rsidRPr="00C07A70" w:rsidRDefault="00C07A70" w:rsidP="00061D25">
      <w:pPr>
        <w:pStyle w:val="ListParagraph"/>
        <w:numPr>
          <w:ilvl w:val="0"/>
          <w:numId w:val="12"/>
        </w:numPr>
        <w:spacing w:line="240" w:lineRule="auto"/>
        <w:rPr>
          <w:bCs/>
          <w:vanish/>
          <w:color w:val="000000"/>
          <w:sz w:val="24"/>
          <w:szCs w:val="24"/>
          <w:lang w:eastAsia="en-US"/>
        </w:rPr>
      </w:pPr>
    </w:p>
    <w:p w14:paraId="3F2381E0" w14:textId="51A97A45" w:rsidR="00341C8D" w:rsidRDefault="00505F52" w:rsidP="00561CD5">
      <w:pPr>
        <w:pStyle w:val="ListParagraph"/>
        <w:numPr>
          <w:ilvl w:val="1"/>
          <w:numId w:val="12"/>
        </w:numPr>
        <w:spacing w:before="120" w:after="0" w:line="240" w:lineRule="auto"/>
        <w:ind w:left="709" w:hanging="709"/>
        <w:rPr>
          <w:bCs/>
          <w:color w:val="000000"/>
          <w:sz w:val="24"/>
          <w:szCs w:val="24"/>
          <w:lang w:eastAsia="en-US"/>
        </w:rPr>
      </w:pPr>
      <w:r>
        <w:rPr>
          <w:color w:val="auto"/>
          <w:sz w:val="24"/>
        </w:rPr>
        <w:t>The</w:t>
      </w:r>
      <w:r w:rsidR="00162024" w:rsidRPr="00162024">
        <w:rPr>
          <w:color w:val="auto"/>
          <w:sz w:val="24"/>
        </w:rPr>
        <w:t xml:space="preserve"> Council has a </w:t>
      </w:r>
      <w:r w:rsidR="00DA12B3" w:rsidRPr="00162024">
        <w:rPr>
          <w:b/>
          <w:color w:val="auto"/>
          <w:sz w:val="24"/>
        </w:rPr>
        <w:t>zero-tolerance</w:t>
      </w:r>
      <w:r w:rsidR="00341C8D" w:rsidRPr="00C07A70">
        <w:rPr>
          <w:bCs/>
          <w:color w:val="000000"/>
          <w:sz w:val="24"/>
          <w:szCs w:val="24"/>
          <w:lang w:eastAsia="en-US"/>
        </w:rPr>
        <w:t xml:space="preserve"> stance to all forms of fraud, corruption</w:t>
      </w:r>
      <w:r w:rsidR="00B521AF">
        <w:rPr>
          <w:bCs/>
          <w:color w:val="000000"/>
          <w:sz w:val="24"/>
          <w:szCs w:val="24"/>
          <w:lang w:eastAsia="en-US"/>
        </w:rPr>
        <w:t>,</w:t>
      </w:r>
      <w:r w:rsidR="00341C8D" w:rsidRPr="00C07A70">
        <w:rPr>
          <w:bCs/>
          <w:color w:val="000000"/>
          <w:sz w:val="24"/>
          <w:szCs w:val="24"/>
          <w:lang w:eastAsia="en-US"/>
        </w:rPr>
        <w:t xml:space="preserve"> and theft, both from within the </w:t>
      </w:r>
      <w:r w:rsidR="0017798F">
        <w:rPr>
          <w:bCs/>
          <w:color w:val="000000"/>
          <w:sz w:val="24"/>
          <w:szCs w:val="24"/>
          <w:lang w:eastAsia="en-US"/>
        </w:rPr>
        <w:t>Council</w:t>
      </w:r>
      <w:r w:rsidR="00341C8D" w:rsidRPr="00C07A70">
        <w:rPr>
          <w:bCs/>
          <w:color w:val="000000"/>
          <w:sz w:val="24"/>
          <w:szCs w:val="24"/>
          <w:lang w:eastAsia="en-US"/>
        </w:rPr>
        <w:t xml:space="preserve"> and from external sources.  We recognise fraud </w:t>
      </w:r>
      <w:r w:rsidR="00BC2E8B" w:rsidRPr="00C07A70">
        <w:rPr>
          <w:bCs/>
          <w:color w:val="000000"/>
          <w:sz w:val="24"/>
          <w:szCs w:val="24"/>
          <w:lang w:eastAsia="en-US"/>
        </w:rPr>
        <w:t xml:space="preserve">and corruption </w:t>
      </w:r>
      <w:r w:rsidR="00341C8D" w:rsidRPr="00C07A70">
        <w:rPr>
          <w:bCs/>
          <w:color w:val="000000"/>
          <w:sz w:val="24"/>
          <w:szCs w:val="24"/>
          <w:lang w:eastAsia="en-US"/>
        </w:rPr>
        <w:t>can:</w:t>
      </w:r>
    </w:p>
    <w:p w14:paraId="1D706C9C" w14:textId="77777777" w:rsidR="00C07A70" w:rsidRPr="00C07A70" w:rsidRDefault="00C07A70" w:rsidP="00075BE1">
      <w:pPr>
        <w:pStyle w:val="ListParagraph"/>
        <w:spacing w:after="0" w:line="240" w:lineRule="auto"/>
        <w:ind w:left="709"/>
        <w:rPr>
          <w:bCs/>
          <w:color w:val="000000"/>
          <w:sz w:val="24"/>
          <w:szCs w:val="24"/>
          <w:lang w:eastAsia="en-US"/>
        </w:rPr>
      </w:pPr>
    </w:p>
    <w:p w14:paraId="503A54CD" w14:textId="378B5FC1" w:rsidR="00341C8D" w:rsidRPr="00A90733" w:rsidRDefault="00341C8D" w:rsidP="00075BE1">
      <w:pPr>
        <w:pStyle w:val="ListParagraph"/>
        <w:numPr>
          <w:ilvl w:val="0"/>
          <w:numId w:val="7"/>
        </w:numPr>
        <w:spacing w:after="0" w:line="240" w:lineRule="auto"/>
        <w:rPr>
          <w:color w:val="auto"/>
          <w:sz w:val="24"/>
          <w:szCs w:val="24"/>
        </w:rPr>
      </w:pPr>
      <w:r w:rsidRPr="00A90733">
        <w:rPr>
          <w:color w:val="auto"/>
          <w:sz w:val="24"/>
          <w:szCs w:val="24"/>
        </w:rPr>
        <w:t xml:space="preserve">Undermine the standards of </w:t>
      </w:r>
      <w:r w:rsidR="003052D9">
        <w:rPr>
          <w:color w:val="auto"/>
          <w:sz w:val="24"/>
          <w:szCs w:val="24"/>
        </w:rPr>
        <w:t xml:space="preserve">public service that the Council is </w:t>
      </w:r>
      <w:r w:rsidRPr="00A90733">
        <w:rPr>
          <w:color w:val="auto"/>
          <w:sz w:val="24"/>
          <w:szCs w:val="24"/>
        </w:rPr>
        <w:t>attempting to achieve;</w:t>
      </w:r>
    </w:p>
    <w:p w14:paraId="68D421EC" w14:textId="2A128B11" w:rsidR="00341C8D" w:rsidRPr="00A90733" w:rsidRDefault="00341C8D" w:rsidP="00075BE1">
      <w:pPr>
        <w:pStyle w:val="ListParagraph"/>
        <w:numPr>
          <w:ilvl w:val="0"/>
          <w:numId w:val="7"/>
        </w:numPr>
        <w:spacing w:after="0" w:line="240" w:lineRule="auto"/>
        <w:rPr>
          <w:color w:val="auto"/>
          <w:sz w:val="24"/>
          <w:szCs w:val="24"/>
        </w:rPr>
      </w:pPr>
      <w:r w:rsidRPr="00A90733">
        <w:rPr>
          <w:color w:val="auto"/>
          <w:sz w:val="24"/>
          <w:szCs w:val="24"/>
        </w:rPr>
        <w:t>Reduce the level of resources and services available</w:t>
      </w:r>
      <w:r w:rsidR="003052D9">
        <w:rPr>
          <w:color w:val="auto"/>
          <w:sz w:val="24"/>
          <w:szCs w:val="24"/>
        </w:rPr>
        <w:t xml:space="preserve"> for the residents of </w:t>
      </w:r>
      <w:r w:rsidR="00B927F3">
        <w:rPr>
          <w:color w:val="auto"/>
          <w:sz w:val="24"/>
          <w:szCs w:val="24"/>
        </w:rPr>
        <w:t>Gloucester</w:t>
      </w:r>
      <w:r w:rsidR="009B5BF3" w:rsidRPr="00A90733">
        <w:rPr>
          <w:color w:val="auto"/>
          <w:sz w:val="24"/>
          <w:szCs w:val="24"/>
        </w:rPr>
        <w:t>;</w:t>
      </w:r>
      <w:r w:rsidRPr="00A90733">
        <w:rPr>
          <w:color w:val="auto"/>
          <w:sz w:val="24"/>
          <w:szCs w:val="24"/>
        </w:rPr>
        <w:t xml:space="preserve"> and</w:t>
      </w:r>
    </w:p>
    <w:p w14:paraId="2D2658B1" w14:textId="19FE2D80" w:rsidR="00341C8D" w:rsidRDefault="00341C8D" w:rsidP="00075BE1">
      <w:pPr>
        <w:pStyle w:val="ListParagraph"/>
        <w:numPr>
          <w:ilvl w:val="0"/>
          <w:numId w:val="7"/>
        </w:numPr>
        <w:spacing w:after="0" w:line="240" w:lineRule="auto"/>
        <w:rPr>
          <w:color w:val="auto"/>
          <w:sz w:val="24"/>
          <w:szCs w:val="24"/>
        </w:rPr>
      </w:pPr>
      <w:r w:rsidRPr="00A90733">
        <w:rPr>
          <w:color w:val="auto"/>
          <w:sz w:val="24"/>
          <w:szCs w:val="24"/>
        </w:rPr>
        <w:t xml:space="preserve">Result in major consequences which reduce public confidence in the </w:t>
      </w:r>
      <w:r w:rsidR="003052D9">
        <w:rPr>
          <w:color w:val="auto"/>
          <w:sz w:val="24"/>
          <w:szCs w:val="24"/>
        </w:rPr>
        <w:t>C</w:t>
      </w:r>
      <w:r w:rsidRPr="00A90733">
        <w:rPr>
          <w:color w:val="auto"/>
          <w:sz w:val="24"/>
          <w:szCs w:val="24"/>
        </w:rPr>
        <w:t>ouncil.</w:t>
      </w:r>
    </w:p>
    <w:p w14:paraId="27BEF941" w14:textId="77777777" w:rsidR="00320854" w:rsidRDefault="00320854" w:rsidP="00075BE1">
      <w:pPr>
        <w:pStyle w:val="ListParagraph"/>
        <w:spacing w:after="0" w:line="240" w:lineRule="auto"/>
        <w:ind w:left="709"/>
        <w:rPr>
          <w:sz w:val="24"/>
          <w:szCs w:val="24"/>
        </w:rPr>
      </w:pPr>
    </w:p>
    <w:p w14:paraId="767FE960" w14:textId="77777777" w:rsidR="00DF2E98" w:rsidRPr="00A90733" w:rsidRDefault="00DF2E98" w:rsidP="00075BE1">
      <w:pPr>
        <w:pStyle w:val="ListParagraph"/>
        <w:spacing w:after="0" w:line="240" w:lineRule="auto"/>
        <w:ind w:left="709"/>
        <w:rPr>
          <w:sz w:val="24"/>
          <w:szCs w:val="24"/>
        </w:rPr>
      </w:pPr>
    </w:p>
    <w:p w14:paraId="33253EBD" w14:textId="30DD60DA" w:rsidR="00C11360" w:rsidRPr="000612F4" w:rsidRDefault="00C11360" w:rsidP="00075BE1">
      <w:pPr>
        <w:pStyle w:val="Heading1"/>
        <w:numPr>
          <w:ilvl w:val="0"/>
          <w:numId w:val="6"/>
        </w:numPr>
        <w:spacing w:before="0" w:after="0" w:line="240" w:lineRule="auto"/>
        <w:ind w:left="709" w:hanging="709"/>
        <w:rPr>
          <w:color w:val="336699"/>
        </w:rPr>
      </w:pPr>
      <w:r w:rsidRPr="000612F4">
        <w:rPr>
          <w:color w:val="336699"/>
        </w:rPr>
        <w:t>Definitions</w:t>
      </w:r>
    </w:p>
    <w:p w14:paraId="1D582601" w14:textId="77777777" w:rsidR="00C07A70" w:rsidRPr="00C07A70" w:rsidRDefault="00C07A70" w:rsidP="00075BE1">
      <w:pPr>
        <w:pStyle w:val="ListParagraph"/>
        <w:numPr>
          <w:ilvl w:val="0"/>
          <w:numId w:val="12"/>
        </w:numPr>
        <w:spacing w:after="0" w:line="240" w:lineRule="auto"/>
        <w:rPr>
          <w:bCs/>
          <w:vanish/>
          <w:color w:val="000000"/>
          <w:sz w:val="24"/>
          <w:szCs w:val="24"/>
          <w:lang w:eastAsia="en-US"/>
        </w:rPr>
      </w:pPr>
    </w:p>
    <w:p w14:paraId="53DF4A59" w14:textId="77777777" w:rsidR="00B927F3" w:rsidRDefault="00B927F3" w:rsidP="00B927F3">
      <w:pPr>
        <w:pStyle w:val="ListParagraph"/>
        <w:spacing w:after="0" w:line="240" w:lineRule="auto"/>
        <w:ind w:left="709"/>
        <w:rPr>
          <w:bCs/>
          <w:color w:val="000000" w:themeColor="text1"/>
          <w:sz w:val="24"/>
          <w:szCs w:val="24"/>
          <w:lang w:eastAsia="en-US"/>
        </w:rPr>
      </w:pPr>
    </w:p>
    <w:p w14:paraId="571396AB" w14:textId="6B8E79B0" w:rsidR="003052D9" w:rsidRDefault="003052D9" w:rsidP="00075BE1">
      <w:pPr>
        <w:pStyle w:val="ListParagraph"/>
        <w:numPr>
          <w:ilvl w:val="1"/>
          <w:numId w:val="12"/>
        </w:numPr>
        <w:spacing w:after="0" w:line="240" w:lineRule="auto"/>
        <w:ind w:left="709" w:hanging="709"/>
        <w:rPr>
          <w:bCs/>
          <w:color w:val="000000" w:themeColor="text1"/>
          <w:sz w:val="24"/>
          <w:szCs w:val="24"/>
          <w:lang w:eastAsia="en-US"/>
        </w:rPr>
      </w:pPr>
      <w:r w:rsidRPr="003052D9">
        <w:rPr>
          <w:bCs/>
          <w:color w:val="000000" w:themeColor="text1"/>
          <w:sz w:val="24"/>
          <w:szCs w:val="24"/>
          <w:lang w:eastAsia="en-US"/>
        </w:rPr>
        <w:tab/>
        <w:t>Throughout this policy “fraud” should be understood to include all of fraud, theft, corruption, bribery, money laundering and other criminality or staff misconduct. For the avoidance of doubt, the main offences are defined below:</w:t>
      </w:r>
    </w:p>
    <w:p w14:paraId="3CB8C97F" w14:textId="77777777" w:rsidR="003052D9" w:rsidRDefault="003052D9" w:rsidP="00075BE1">
      <w:pPr>
        <w:pStyle w:val="ListParagraph"/>
        <w:spacing w:after="0" w:line="240" w:lineRule="auto"/>
        <w:ind w:left="709"/>
        <w:rPr>
          <w:bCs/>
          <w:color w:val="000000" w:themeColor="text1"/>
          <w:sz w:val="24"/>
          <w:szCs w:val="24"/>
          <w:lang w:eastAsia="en-US"/>
        </w:rPr>
      </w:pPr>
    </w:p>
    <w:p w14:paraId="4E556DD6" w14:textId="3E637D17" w:rsidR="00EC5B4F" w:rsidRDefault="00EC5B4F" w:rsidP="00075BE1">
      <w:pPr>
        <w:pStyle w:val="ListParagraph"/>
        <w:spacing w:after="0" w:line="240" w:lineRule="auto"/>
        <w:ind w:left="709"/>
        <w:rPr>
          <w:bCs/>
          <w:color w:val="000000" w:themeColor="text1"/>
          <w:sz w:val="24"/>
          <w:szCs w:val="24"/>
          <w:lang w:eastAsia="en-US"/>
        </w:rPr>
      </w:pPr>
      <w:r w:rsidRPr="00C07A70">
        <w:rPr>
          <w:b/>
          <w:bCs/>
          <w:color w:val="auto"/>
          <w:sz w:val="24"/>
          <w:szCs w:val="24"/>
          <w:u w:val="single"/>
        </w:rPr>
        <w:t>Fraud</w:t>
      </w:r>
    </w:p>
    <w:p w14:paraId="561E14D0" w14:textId="20342E5F" w:rsidR="00C07A70" w:rsidRPr="00BD54F0" w:rsidRDefault="00C07A70" w:rsidP="00075BE1">
      <w:pPr>
        <w:pStyle w:val="ListParagraph"/>
        <w:numPr>
          <w:ilvl w:val="1"/>
          <w:numId w:val="12"/>
        </w:numPr>
        <w:spacing w:after="0" w:line="240" w:lineRule="auto"/>
        <w:ind w:left="709" w:hanging="709"/>
        <w:rPr>
          <w:bCs/>
          <w:color w:val="000000" w:themeColor="text1"/>
          <w:sz w:val="24"/>
          <w:szCs w:val="24"/>
          <w:lang w:eastAsia="en-US"/>
        </w:rPr>
      </w:pPr>
      <w:r w:rsidRPr="00BD54F0">
        <w:rPr>
          <w:bCs/>
          <w:color w:val="000000" w:themeColor="text1"/>
          <w:sz w:val="24"/>
          <w:szCs w:val="24"/>
          <w:lang w:eastAsia="en-US"/>
        </w:rPr>
        <w:t xml:space="preserve">Fraud is defined by the </w:t>
      </w:r>
      <w:hyperlink r:id="rId17" w:history="1">
        <w:r w:rsidRPr="000612F4">
          <w:rPr>
            <w:rStyle w:val="Hyperlink"/>
            <w:rFonts w:ascii="Arial" w:hAnsi="Arial"/>
            <w:color w:val="336699"/>
            <w:sz w:val="24"/>
            <w:szCs w:val="24"/>
          </w:rPr>
          <w:t>Fraud Act 2006</w:t>
        </w:r>
      </w:hyperlink>
      <w:r w:rsidR="00FA68E9">
        <w:rPr>
          <w:color w:val="auto"/>
          <w:szCs w:val="24"/>
        </w:rPr>
        <w:t xml:space="preserve"> (</w:t>
      </w:r>
      <w:r w:rsidR="00A71130" w:rsidRPr="00537E54">
        <w:rPr>
          <w:color w:val="auto"/>
          <w:szCs w:val="24"/>
        </w:rPr>
        <w:t xml:space="preserve">at </w:t>
      </w:r>
      <w:hyperlink r:id="rId18" w:history="1">
        <w:r w:rsidR="00A71130" w:rsidRPr="00C63B05">
          <w:rPr>
            <w:rStyle w:val="Hyperlink"/>
            <w:rFonts w:ascii="Arial" w:hAnsi="Arial"/>
            <w:color w:val="336699"/>
            <w:sz w:val="24"/>
            <w:szCs w:val="24"/>
          </w:rPr>
          <w:t>UK Legislation</w:t>
        </w:r>
      </w:hyperlink>
      <w:r w:rsidR="00A71130" w:rsidRPr="00537E54">
        <w:rPr>
          <w:color w:val="auto"/>
          <w:szCs w:val="24"/>
        </w:rPr>
        <w:t>)</w:t>
      </w:r>
      <w:r w:rsidRPr="00BD54F0">
        <w:rPr>
          <w:bCs/>
          <w:color w:val="000000" w:themeColor="text1"/>
          <w:sz w:val="24"/>
          <w:szCs w:val="24"/>
          <w:lang w:eastAsia="en-US"/>
        </w:rPr>
        <w:t>.</w:t>
      </w:r>
    </w:p>
    <w:p w14:paraId="7E023B73" w14:textId="77777777" w:rsidR="00C07A70" w:rsidRDefault="00C07A70" w:rsidP="00075BE1">
      <w:pPr>
        <w:pStyle w:val="ListParagraph"/>
        <w:spacing w:after="0" w:line="240" w:lineRule="auto"/>
        <w:ind w:left="709"/>
        <w:rPr>
          <w:bCs/>
          <w:color w:val="000000"/>
          <w:sz w:val="24"/>
          <w:szCs w:val="24"/>
          <w:lang w:eastAsia="en-US"/>
        </w:rPr>
      </w:pPr>
    </w:p>
    <w:p w14:paraId="41A4214E" w14:textId="21275C07" w:rsidR="00C07A70" w:rsidRPr="00BD54F0" w:rsidRDefault="00C07A70" w:rsidP="00075BE1">
      <w:pPr>
        <w:pStyle w:val="ListParagraph"/>
        <w:numPr>
          <w:ilvl w:val="1"/>
          <w:numId w:val="12"/>
        </w:numPr>
        <w:spacing w:after="0" w:line="240" w:lineRule="auto"/>
        <w:ind w:left="709" w:hanging="709"/>
        <w:rPr>
          <w:bCs/>
          <w:color w:val="000000" w:themeColor="text1"/>
          <w:sz w:val="24"/>
          <w:szCs w:val="24"/>
          <w:lang w:eastAsia="en-US"/>
        </w:rPr>
      </w:pPr>
      <w:r w:rsidRPr="00BD54F0">
        <w:rPr>
          <w:bCs/>
          <w:color w:val="000000" w:themeColor="text1"/>
          <w:sz w:val="24"/>
          <w:szCs w:val="24"/>
          <w:lang w:eastAsia="en-US"/>
        </w:rPr>
        <w:t>A person can commit fraud by acting dishonestly with the intention to make a gain or cause a loss (or risk of loss) usually in one of the following three ways:</w:t>
      </w:r>
    </w:p>
    <w:p w14:paraId="509E87B3" w14:textId="77777777" w:rsidR="00C07A70" w:rsidRPr="00BD54F0" w:rsidRDefault="00C07A70" w:rsidP="00075BE1">
      <w:pPr>
        <w:pStyle w:val="ListParagraph"/>
        <w:spacing w:after="0" w:line="240" w:lineRule="auto"/>
        <w:ind w:left="709"/>
        <w:rPr>
          <w:color w:val="000000" w:themeColor="text1"/>
          <w:sz w:val="24"/>
          <w:szCs w:val="24"/>
          <w:u w:val="single"/>
        </w:rPr>
      </w:pPr>
    </w:p>
    <w:p w14:paraId="6CC8BA1D" w14:textId="77777777" w:rsidR="00C07A70" w:rsidRPr="00BD54F0" w:rsidRDefault="00C07A70" w:rsidP="00075BE1">
      <w:pPr>
        <w:pStyle w:val="ListParagraph"/>
        <w:numPr>
          <w:ilvl w:val="0"/>
          <w:numId w:val="10"/>
        </w:numPr>
        <w:autoSpaceDE w:val="0"/>
        <w:autoSpaceDN w:val="0"/>
        <w:adjustRightInd w:val="0"/>
        <w:spacing w:after="0" w:line="240" w:lineRule="auto"/>
        <w:ind w:left="993" w:hanging="284"/>
        <w:rPr>
          <w:color w:val="000000" w:themeColor="text1"/>
          <w:sz w:val="24"/>
          <w:szCs w:val="24"/>
        </w:rPr>
      </w:pPr>
      <w:bookmarkStart w:id="3" w:name="_Hlk117679995"/>
      <w:r w:rsidRPr="00BD54F0">
        <w:rPr>
          <w:color w:val="000000" w:themeColor="text1"/>
          <w:sz w:val="24"/>
          <w:szCs w:val="24"/>
        </w:rPr>
        <w:t>Fraud by false representation;</w:t>
      </w:r>
    </w:p>
    <w:p w14:paraId="6B98CD70" w14:textId="77777777" w:rsidR="00C07A70" w:rsidRPr="00BD54F0" w:rsidRDefault="00C07A70" w:rsidP="00075BE1">
      <w:pPr>
        <w:pStyle w:val="ListParagraph"/>
        <w:numPr>
          <w:ilvl w:val="0"/>
          <w:numId w:val="10"/>
        </w:numPr>
        <w:autoSpaceDE w:val="0"/>
        <w:autoSpaceDN w:val="0"/>
        <w:adjustRightInd w:val="0"/>
        <w:spacing w:after="0" w:line="240" w:lineRule="auto"/>
        <w:ind w:left="993" w:hanging="284"/>
        <w:rPr>
          <w:color w:val="000000" w:themeColor="text1"/>
          <w:sz w:val="24"/>
          <w:szCs w:val="24"/>
        </w:rPr>
      </w:pPr>
      <w:r w:rsidRPr="00BD54F0">
        <w:rPr>
          <w:color w:val="000000" w:themeColor="text1"/>
          <w:sz w:val="24"/>
          <w:szCs w:val="24"/>
        </w:rPr>
        <w:t>Fraud by failing to disclose information; and</w:t>
      </w:r>
    </w:p>
    <w:p w14:paraId="600E38E6" w14:textId="77777777" w:rsidR="00C07A70" w:rsidRPr="00BD54F0" w:rsidRDefault="00C07A70" w:rsidP="00075BE1">
      <w:pPr>
        <w:pStyle w:val="ListParagraph"/>
        <w:numPr>
          <w:ilvl w:val="0"/>
          <w:numId w:val="10"/>
        </w:numPr>
        <w:autoSpaceDE w:val="0"/>
        <w:autoSpaceDN w:val="0"/>
        <w:adjustRightInd w:val="0"/>
        <w:spacing w:after="0" w:line="240" w:lineRule="auto"/>
        <w:ind w:left="993" w:hanging="284"/>
        <w:rPr>
          <w:color w:val="000000" w:themeColor="text1"/>
          <w:sz w:val="24"/>
          <w:szCs w:val="24"/>
        </w:rPr>
      </w:pPr>
      <w:r w:rsidRPr="00BD54F0">
        <w:rPr>
          <w:color w:val="000000" w:themeColor="text1"/>
          <w:sz w:val="24"/>
          <w:szCs w:val="24"/>
        </w:rPr>
        <w:t>Fraud by abuse of position.</w:t>
      </w:r>
    </w:p>
    <w:bookmarkEnd w:id="3"/>
    <w:p w14:paraId="1CA9A919" w14:textId="77777777" w:rsidR="00C07A70" w:rsidRPr="00BD54F0" w:rsidRDefault="00C07A70" w:rsidP="00075BE1">
      <w:pPr>
        <w:autoSpaceDE w:val="0"/>
        <w:autoSpaceDN w:val="0"/>
        <w:adjustRightInd w:val="0"/>
        <w:spacing w:after="0" w:line="240" w:lineRule="auto"/>
        <w:ind w:left="426"/>
        <w:rPr>
          <w:color w:val="000000" w:themeColor="text1"/>
          <w:sz w:val="24"/>
          <w:szCs w:val="24"/>
        </w:rPr>
      </w:pPr>
    </w:p>
    <w:p w14:paraId="33C8D9E2" w14:textId="77777777" w:rsidR="00C07A70" w:rsidRPr="00BD54F0" w:rsidRDefault="00C07A70" w:rsidP="00075BE1">
      <w:pPr>
        <w:pStyle w:val="ListParagraph"/>
        <w:numPr>
          <w:ilvl w:val="1"/>
          <w:numId w:val="12"/>
        </w:numPr>
        <w:spacing w:after="0" w:line="240" w:lineRule="auto"/>
        <w:ind w:left="709" w:hanging="709"/>
        <w:rPr>
          <w:bCs/>
          <w:color w:val="000000" w:themeColor="text1"/>
          <w:sz w:val="24"/>
          <w:szCs w:val="24"/>
          <w:lang w:eastAsia="en-US"/>
        </w:rPr>
      </w:pPr>
      <w:r w:rsidRPr="00BD54F0">
        <w:rPr>
          <w:bCs/>
          <w:color w:val="000000" w:themeColor="text1"/>
          <w:sz w:val="24"/>
          <w:szCs w:val="24"/>
          <w:lang w:eastAsia="en-US"/>
        </w:rPr>
        <w:t>The Act also describes further offences including possession of articles for use in fraud, making or supplying articles for use in frauds, participating in fraudulent business and obtaining services dishonestly.</w:t>
      </w:r>
    </w:p>
    <w:p w14:paraId="43789B79" w14:textId="77777777" w:rsidR="00A10F97" w:rsidRDefault="00A10F97" w:rsidP="00075BE1">
      <w:pPr>
        <w:pStyle w:val="ListParagraph"/>
        <w:spacing w:after="0" w:line="240" w:lineRule="auto"/>
        <w:ind w:left="709"/>
        <w:rPr>
          <w:b/>
          <w:bCs/>
          <w:color w:val="000000" w:themeColor="text1"/>
          <w:sz w:val="24"/>
          <w:szCs w:val="24"/>
          <w:u w:val="single"/>
        </w:rPr>
      </w:pPr>
    </w:p>
    <w:p w14:paraId="3EE231C3" w14:textId="083A6670" w:rsidR="00C07A70" w:rsidRPr="00BD54F0" w:rsidRDefault="00C07A70" w:rsidP="00075BE1">
      <w:pPr>
        <w:pStyle w:val="ListParagraph"/>
        <w:spacing w:after="0" w:line="240" w:lineRule="auto"/>
        <w:ind w:left="709"/>
        <w:rPr>
          <w:b/>
          <w:bCs/>
          <w:color w:val="000000" w:themeColor="text1"/>
          <w:sz w:val="24"/>
          <w:szCs w:val="24"/>
          <w:u w:val="single"/>
        </w:rPr>
      </w:pPr>
      <w:r w:rsidRPr="00BD54F0">
        <w:rPr>
          <w:b/>
          <w:bCs/>
          <w:color w:val="000000" w:themeColor="text1"/>
          <w:sz w:val="24"/>
          <w:szCs w:val="24"/>
          <w:u w:val="single"/>
        </w:rPr>
        <w:t>Theft</w:t>
      </w:r>
    </w:p>
    <w:p w14:paraId="24E0E7E2" w14:textId="38342A73" w:rsidR="00C07A70" w:rsidRDefault="00C07A70" w:rsidP="00075BE1">
      <w:pPr>
        <w:pStyle w:val="ListParagraph"/>
        <w:numPr>
          <w:ilvl w:val="1"/>
          <w:numId w:val="12"/>
        </w:numPr>
        <w:spacing w:after="0" w:line="240" w:lineRule="auto"/>
        <w:ind w:left="709" w:hanging="709"/>
        <w:rPr>
          <w:bCs/>
          <w:color w:val="000000" w:themeColor="text1"/>
          <w:sz w:val="24"/>
          <w:szCs w:val="24"/>
          <w:lang w:eastAsia="en-US"/>
        </w:rPr>
      </w:pPr>
      <w:r w:rsidRPr="00BD54F0">
        <w:rPr>
          <w:bCs/>
          <w:color w:val="000000" w:themeColor="text1"/>
          <w:sz w:val="24"/>
          <w:szCs w:val="24"/>
          <w:lang w:eastAsia="en-US"/>
        </w:rPr>
        <w:t>Theft is the dishonest appropriation (any assumption of the rights of an owner) of property (including money and intangible property) belonging to another with the intention to permanently deprive the other of it.</w:t>
      </w:r>
    </w:p>
    <w:p w14:paraId="54D80183" w14:textId="77777777" w:rsidR="00EC5B4F" w:rsidRDefault="00EC5B4F" w:rsidP="00EC5B4F">
      <w:pPr>
        <w:pStyle w:val="ListParagraph"/>
        <w:spacing w:after="0" w:line="240" w:lineRule="auto"/>
        <w:ind w:left="709"/>
        <w:rPr>
          <w:bCs/>
          <w:color w:val="000000" w:themeColor="text1"/>
          <w:sz w:val="24"/>
          <w:szCs w:val="24"/>
          <w:lang w:eastAsia="en-US"/>
        </w:rPr>
      </w:pPr>
    </w:p>
    <w:p w14:paraId="66520A48" w14:textId="5EBA6498" w:rsidR="00EC5B4F" w:rsidRPr="00BD54F0" w:rsidRDefault="00EC5B4F" w:rsidP="00075BE1">
      <w:pPr>
        <w:pStyle w:val="ListParagraph"/>
        <w:numPr>
          <w:ilvl w:val="1"/>
          <w:numId w:val="12"/>
        </w:numPr>
        <w:spacing w:after="0" w:line="240" w:lineRule="auto"/>
        <w:ind w:left="709" w:hanging="709"/>
        <w:rPr>
          <w:bCs/>
          <w:color w:val="000000" w:themeColor="text1"/>
          <w:sz w:val="24"/>
          <w:szCs w:val="24"/>
          <w:lang w:eastAsia="en-US"/>
        </w:rPr>
      </w:pPr>
      <w:r>
        <w:rPr>
          <w:bCs/>
          <w:color w:val="000000" w:themeColor="text1"/>
          <w:sz w:val="24"/>
          <w:szCs w:val="24"/>
          <w:lang w:eastAsia="en-US"/>
        </w:rPr>
        <w:t xml:space="preserve">The </w:t>
      </w:r>
      <w:hyperlink r:id="rId19" w:history="1">
        <w:r w:rsidRPr="00FA68E9">
          <w:rPr>
            <w:rStyle w:val="Hyperlink"/>
            <w:rFonts w:ascii="Arial" w:hAnsi="Arial"/>
            <w:color w:val="336699"/>
            <w:sz w:val="24"/>
            <w:szCs w:val="24"/>
          </w:rPr>
          <w:t>Theft Act 1968</w:t>
        </w:r>
      </w:hyperlink>
      <w:r>
        <w:rPr>
          <w:bCs/>
          <w:color w:val="000000" w:themeColor="text1"/>
          <w:sz w:val="24"/>
          <w:szCs w:val="24"/>
          <w:lang w:eastAsia="en-US"/>
        </w:rPr>
        <w:t xml:space="preserve"> also includes the “dishonesty offence” of false accounting, where </w:t>
      </w:r>
      <w:r w:rsidRPr="00EC5B4F">
        <w:rPr>
          <w:bCs/>
          <w:color w:val="000000" w:themeColor="text1"/>
          <w:sz w:val="24"/>
          <w:szCs w:val="24"/>
          <w:lang w:eastAsia="en-US"/>
        </w:rPr>
        <w:t>a person knowingly falsifies or conceals information needed for accounting purposes, which may extend beyond statements and to tax and VAT records</w:t>
      </w:r>
      <w:r>
        <w:rPr>
          <w:bCs/>
          <w:color w:val="000000" w:themeColor="text1"/>
          <w:sz w:val="24"/>
          <w:szCs w:val="24"/>
          <w:lang w:eastAsia="en-US"/>
        </w:rPr>
        <w:t xml:space="preserve"> </w:t>
      </w:r>
    </w:p>
    <w:p w14:paraId="632CA27D" w14:textId="77777777" w:rsidR="00C07A70" w:rsidRPr="00BD54F0" w:rsidRDefault="00C07A70" w:rsidP="00625F4F">
      <w:pPr>
        <w:pStyle w:val="ListParagraph"/>
        <w:spacing w:after="0" w:line="240" w:lineRule="auto"/>
        <w:ind w:left="714"/>
        <w:rPr>
          <w:color w:val="000000" w:themeColor="text1"/>
          <w:sz w:val="24"/>
          <w:szCs w:val="24"/>
        </w:rPr>
      </w:pPr>
    </w:p>
    <w:p w14:paraId="42628A00" w14:textId="77777777" w:rsidR="00C07A70" w:rsidRPr="00BD54F0" w:rsidRDefault="00C07A70" w:rsidP="00625F4F">
      <w:pPr>
        <w:pStyle w:val="ListParagraph"/>
        <w:spacing w:after="0" w:line="240" w:lineRule="auto"/>
        <w:ind w:left="709"/>
        <w:rPr>
          <w:b/>
          <w:bCs/>
          <w:color w:val="000000" w:themeColor="text1"/>
          <w:sz w:val="24"/>
          <w:szCs w:val="24"/>
          <w:u w:val="single"/>
        </w:rPr>
      </w:pPr>
      <w:r w:rsidRPr="00BD54F0">
        <w:rPr>
          <w:b/>
          <w:bCs/>
          <w:color w:val="000000" w:themeColor="text1"/>
          <w:sz w:val="24"/>
          <w:szCs w:val="24"/>
          <w:u w:val="single"/>
        </w:rPr>
        <w:t>Corruption</w:t>
      </w:r>
    </w:p>
    <w:p w14:paraId="2A31D118" w14:textId="641351FE" w:rsidR="00C07A70" w:rsidRPr="00BD54F0" w:rsidRDefault="00C07A70" w:rsidP="00075BE1">
      <w:pPr>
        <w:pStyle w:val="ListParagraph"/>
        <w:numPr>
          <w:ilvl w:val="1"/>
          <w:numId w:val="12"/>
        </w:numPr>
        <w:spacing w:after="0" w:line="240" w:lineRule="auto"/>
        <w:ind w:left="709" w:hanging="709"/>
        <w:rPr>
          <w:bCs/>
          <w:color w:val="000000" w:themeColor="text1"/>
          <w:sz w:val="24"/>
          <w:szCs w:val="24"/>
          <w:lang w:eastAsia="en-US"/>
        </w:rPr>
      </w:pPr>
      <w:r w:rsidRPr="00BD54F0">
        <w:rPr>
          <w:bCs/>
          <w:color w:val="000000" w:themeColor="text1"/>
          <w:sz w:val="24"/>
          <w:szCs w:val="24"/>
          <w:lang w:eastAsia="en-US"/>
        </w:rPr>
        <w:t>Corruption can be described as the abuse of entrusted power for private gain. Entrusted power may refer to an elected position or paid and unpaid employment. Its abuse covers actions which violate the functions and public or contractual expectations of their role. It is commonly associated with illegal behaviour such as bribery.</w:t>
      </w:r>
    </w:p>
    <w:p w14:paraId="542F403D" w14:textId="77777777" w:rsidR="00C07A70" w:rsidRPr="00BD54F0" w:rsidRDefault="00C07A70" w:rsidP="00075BE1">
      <w:pPr>
        <w:pStyle w:val="ListParagraph"/>
        <w:spacing w:after="0" w:line="240" w:lineRule="auto"/>
        <w:ind w:left="709"/>
        <w:rPr>
          <w:color w:val="000000" w:themeColor="text1"/>
          <w:sz w:val="24"/>
          <w:szCs w:val="24"/>
        </w:rPr>
      </w:pPr>
    </w:p>
    <w:p w14:paraId="08B9A9E4" w14:textId="77777777" w:rsidR="00EC5B4F" w:rsidRDefault="00EC5B4F" w:rsidP="00075BE1">
      <w:pPr>
        <w:pStyle w:val="ListParagraph"/>
        <w:spacing w:after="0" w:line="240" w:lineRule="auto"/>
        <w:ind w:left="709"/>
        <w:rPr>
          <w:b/>
          <w:bCs/>
          <w:color w:val="000000" w:themeColor="text1"/>
          <w:sz w:val="24"/>
          <w:szCs w:val="24"/>
          <w:u w:val="single"/>
        </w:rPr>
      </w:pPr>
    </w:p>
    <w:p w14:paraId="33C038AE" w14:textId="41021A59" w:rsidR="00C07A70" w:rsidRPr="00BD54F0" w:rsidRDefault="00C07A70" w:rsidP="00075BE1">
      <w:pPr>
        <w:pStyle w:val="ListParagraph"/>
        <w:spacing w:after="0" w:line="240" w:lineRule="auto"/>
        <w:ind w:left="709"/>
        <w:rPr>
          <w:b/>
          <w:bCs/>
          <w:color w:val="000000" w:themeColor="text1"/>
          <w:sz w:val="24"/>
          <w:szCs w:val="24"/>
          <w:u w:val="single"/>
        </w:rPr>
      </w:pPr>
      <w:r w:rsidRPr="00BD54F0">
        <w:rPr>
          <w:b/>
          <w:bCs/>
          <w:color w:val="000000" w:themeColor="text1"/>
          <w:sz w:val="24"/>
          <w:szCs w:val="24"/>
          <w:u w:val="single"/>
        </w:rPr>
        <w:lastRenderedPageBreak/>
        <w:t>Bribery</w:t>
      </w:r>
    </w:p>
    <w:p w14:paraId="1203DCA4" w14:textId="55376C2C" w:rsidR="00C07A70" w:rsidRPr="00BD54F0" w:rsidRDefault="00C07A70" w:rsidP="00075BE1">
      <w:pPr>
        <w:pStyle w:val="ListParagraph"/>
        <w:numPr>
          <w:ilvl w:val="1"/>
          <w:numId w:val="12"/>
        </w:numPr>
        <w:spacing w:after="0" w:line="240" w:lineRule="auto"/>
        <w:ind w:left="709" w:hanging="709"/>
        <w:rPr>
          <w:bCs/>
          <w:color w:val="000000" w:themeColor="text1"/>
          <w:sz w:val="24"/>
          <w:szCs w:val="24"/>
          <w:lang w:eastAsia="en-US"/>
        </w:rPr>
      </w:pPr>
      <w:r w:rsidRPr="00BD54F0">
        <w:rPr>
          <w:bCs/>
          <w:color w:val="000000" w:themeColor="text1"/>
          <w:sz w:val="24"/>
          <w:szCs w:val="24"/>
          <w:lang w:eastAsia="en-US"/>
        </w:rPr>
        <w:t xml:space="preserve">Bribery is defined by the </w:t>
      </w:r>
      <w:hyperlink r:id="rId20" w:history="1">
        <w:r w:rsidRPr="000612F4">
          <w:rPr>
            <w:rStyle w:val="Hyperlink"/>
            <w:rFonts w:ascii="Arial" w:hAnsi="Arial"/>
            <w:color w:val="336699"/>
            <w:sz w:val="24"/>
            <w:szCs w:val="24"/>
          </w:rPr>
          <w:t>Bribery Act 2010</w:t>
        </w:r>
      </w:hyperlink>
      <w:r w:rsidRPr="000612F4">
        <w:rPr>
          <w:bCs/>
          <w:color w:val="336699"/>
          <w:sz w:val="24"/>
          <w:szCs w:val="24"/>
          <w:lang w:eastAsia="en-US"/>
        </w:rPr>
        <w:t>,</w:t>
      </w:r>
      <w:r w:rsidRPr="00BD54F0">
        <w:rPr>
          <w:bCs/>
          <w:color w:val="000000" w:themeColor="text1"/>
          <w:sz w:val="24"/>
          <w:szCs w:val="24"/>
          <w:lang w:eastAsia="en-US"/>
        </w:rPr>
        <w:t xml:space="preserve"> which came into force on 1 July 2011.</w:t>
      </w:r>
    </w:p>
    <w:p w14:paraId="3934335B" w14:textId="77777777" w:rsidR="00C07A70" w:rsidRPr="00BD54F0" w:rsidRDefault="00C07A70" w:rsidP="00075BE1">
      <w:pPr>
        <w:pStyle w:val="ListParagraph"/>
        <w:spacing w:after="0" w:line="240" w:lineRule="auto"/>
        <w:ind w:left="709"/>
        <w:rPr>
          <w:bCs/>
          <w:color w:val="000000" w:themeColor="text1"/>
          <w:sz w:val="24"/>
          <w:szCs w:val="24"/>
          <w:lang w:eastAsia="en-US"/>
        </w:rPr>
      </w:pPr>
    </w:p>
    <w:p w14:paraId="4828E7ED" w14:textId="67858923" w:rsidR="00C07A70" w:rsidRPr="00BD54F0" w:rsidRDefault="00C07A70" w:rsidP="00075BE1">
      <w:pPr>
        <w:pStyle w:val="ListParagraph"/>
        <w:numPr>
          <w:ilvl w:val="1"/>
          <w:numId w:val="12"/>
        </w:numPr>
        <w:spacing w:after="0" w:line="240" w:lineRule="auto"/>
        <w:ind w:left="709" w:hanging="709"/>
        <w:rPr>
          <w:bCs/>
          <w:color w:val="000000" w:themeColor="text1"/>
          <w:sz w:val="24"/>
          <w:szCs w:val="24"/>
          <w:lang w:eastAsia="en-US"/>
        </w:rPr>
      </w:pPr>
      <w:r w:rsidRPr="00BD54F0">
        <w:rPr>
          <w:bCs/>
          <w:color w:val="000000" w:themeColor="text1"/>
          <w:sz w:val="24"/>
          <w:szCs w:val="24"/>
          <w:lang w:eastAsia="en-US"/>
        </w:rPr>
        <w:t>It is defined as “giving someone a financial or other advantage to encourage that person to perform their functions or activities improperly or to reward a person for having already done so, in order to gain personal, commercial, regulatory or contractual advantage”. There are four possible offences:</w:t>
      </w:r>
    </w:p>
    <w:p w14:paraId="383EFFDC" w14:textId="77777777" w:rsidR="00C07A70" w:rsidRPr="00BD54F0" w:rsidRDefault="00C07A70" w:rsidP="00075BE1">
      <w:pPr>
        <w:pStyle w:val="ListParagraph"/>
        <w:spacing w:after="0" w:line="240" w:lineRule="auto"/>
        <w:ind w:left="786"/>
        <w:rPr>
          <w:bCs/>
          <w:color w:val="000000" w:themeColor="text1"/>
          <w:sz w:val="24"/>
          <w:szCs w:val="24"/>
          <w:lang w:eastAsia="en-US"/>
        </w:rPr>
      </w:pPr>
    </w:p>
    <w:p w14:paraId="600DA06D" w14:textId="77777777" w:rsidR="00C07A70" w:rsidRPr="00BD54F0" w:rsidRDefault="00C07A70" w:rsidP="00075BE1">
      <w:pPr>
        <w:pStyle w:val="ListParagraph"/>
        <w:numPr>
          <w:ilvl w:val="0"/>
          <w:numId w:val="10"/>
        </w:numPr>
        <w:autoSpaceDE w:val="0"/>
        <w:autoSpaceDN w:val="0"/>
        <w:adjustRightInd w:val="0"/>
        <w:spacing w:after="0" w:line="240" w:lineRule="auto"/>
        <w:ind w:left="993" w:hanging="284"/>
        <w:rPr>
          <w:color w:val="000000" w:themeColor="text1"/>
          <w:sz w:val="24"/>
          <w:szCs w:val="24"/>
        </w:rPr>
      </w:pPr>
      <w:r w:rsidRPr="00BD54F0">
        <w:rPr>
          <w:color w:val="000000" w:themeColor="text1"/>
          <w:sz w:val="24"/>
          <w:szCs w:val="24"/>
        </w:rPr>
        <w:t>Giving or offering an inducement to commit a corrupt act;</w:t>
      </w:r>
    </w:p>
    <w:p w14:paraId="05D06BB0" w14:textId="77777777" w:rsidR="00C07A70" w:rsidRPr="00BD54F0" w:rsidRDefault="00C07A70" w:rsidP="00075BE1">
      <w:pPr>
        <w:pStyle w:val="ListParagraph"/>
        <w:numPr>
          <w:ilvl w:val="0"/>
          <w:numId w:val="10"/>
        </w:numPr>
        <w:autoSpaceDE w:val="0"/>
        <w:autoSpaceDN w:val="0"/>
        <w:adjustRightInd w:val="0"/>
        <w:spacing w:after="0" w:line="240" w:lineRule="auto"/>
        <w:ind w:left="993" w:hanging="284"/>
        <w:rPr>
          <w:color w:val="000000" w:themeColor="text1"/>
          <w:sz w:val="24"/>
          <w:szCs w:val="24"/>
        </w:rPr>
      </w:pPr>
      <w:r w:rsidRPr="00BD54F0">
        <w:rPr>
          <w:color w:val="000000" w:themeColor="text1"/>
          <w:sz w:val="24"/>
          <w:szCs w:val="24"/>
        </w:rPr>
        <w:t>Receiving or soliciting an inducement to commit a corrupt act;</w:t>
      </w:r>
    </w:p>
    <w:p w14:paraId="27BFFC9B" w14:textId="77777777" w:rsidR="00C07A70" w:rsidRPr="00BD54F0" w:rsidRDefault="00C07A70" w:rsidP="00075BE1">
      <w:pPr>
        <w:pStyle w:val="ListParagraph"/>
        <w:numPr>
          <w:ilvl w:val="0"/>
          <w:numId w:val="10"/>
        </w:numPr>
        <w:autoSpaceDE w:val="0"/>
        <w:autoSpaceDN w:val="0"/>
        <w:adjustRightInd w:val="0"/>
        <w:spacing w:after="0" w:line="240" w:lineRule="auto"/>
        <w:ind w:left="993" w:hanging="284"/>
        <w:rPr>
          <w:color w:val="000000" w:themeColor="text1"/>
          <w:sz w:val="24"/>
          <w:szCs w:val="24"/>
        </w:rPr>
      </w:pPr>
      <w:r w:rsidRPr="00BD54F0">
        <w:rPr>
          <w:color w:val="000000" w:themeColor="text1"/>
          <w:sz w:val="24"/>
          <w:szCs w:val="24"/>
        </w:rPr>
        <w:t>Bribery of foreign public officials; and</w:t>
      </w:r>
    </w:p>
    <w:p w14:paraId="0B4A8C98" w14:textId="77777777" w:rsidR="00C07A70" w:rsidRPr="00BD54F0" w:rsidRDefault="00C07A70" w:rsidP="00075BE1">
      <w:pPr>
        <w:pStyle w:val="ListParagraph"/>
        <w:numPr>
          <w:ilvl w:val="0"/>
          <w:numId w:val="10"/>
        </w:numPr>
        <w:autoSpaceDE w:val="0"/>
        <w:autoSpaceDN w:val="0"/>
        <w:adjustRightInd w:val="0"/>
        <w:spacing w:after="0" w:line="240" w:lineRule="auto"/>
        <w:ind w:left="993" w:hanging="284"/>
        <w:rPr>
          <w:color w:val="000000" w:themeColor="text1"/>
          <w:sz w:val="24"/>
          <w:szCs w:val="24"/>
        </w:rPr>
      </w:pPr>
      <w:r w:rsidRPr="00BD54F0">
        <w:rPr>
          <w:color w:val="000000" w:themeColor="text1"/>
          <w:sz w:val="24"/>
          <w:szCs w:val="24"/>
        </w:rPr>
        <w:t>Failure to prevent bribery (corporate offence).</w:t>
      </w:r>
    </w:p>
    <w:p w14:paraId="4600653B" w14:textId="77777777" w:rsidR="00C07A70" w:rsidRPr="00BD54F0" w:rsidRDefault="00C07A70" w:rsidP="00075BE1">
      <w:pPr>
        <w:spacing w:after="0" w:line="240" w:lineRule="auto"/>
        <w:ind w:left="357" w:hanging="357"/>
        <w:rPr>
          <w:color w:val="000000" w:themeColor="text1"/>
          <w:sz w:val="24"/>
          <w:szCs w:val="24"/>
        </w:rPr>
      </w:pPr>
    </w:p>
    <w:p w14:paraId="18386340" w14:textId="73DE998E" w:rsidR="00C07A70" w:rsidRPr="00BD54F0" w:rsidRDefault="00162024" w:rsidP="00075BE1">
      <w:pPr>
        <w:pStyle w:val="ListParagraph"/>
        <w:numPr>
          <w:ilvl w:val="1"/>
          <w:numId w:val="12"/>
        </w:numPr>
        <w:spacing w:after="0" w:line="240" w:lineRule="auto"/>
        <w:ind w:left="709" w:hanging="709"/>
        <w:rPr>
          <w:bCs/>
          <w:color w:val="000000" w:themeColor="text1"/>
          <w:sz w:val="24"/>
          <w:szCs w:val="24"/>
          <w:lang w:eastAsia="en-US"/>
        </w:rPr>
      </w:pPr>
      <w:r>
        <w:rPr>
          <w:bCs/>
          <w:color w:val="000000" w:themeColor="text1"/>
          <w:sz w:val="24"/>
          <w:szCs w:val="24"/>
          <w:lang w:eastAsia="en-US"/>
        </w:rPr>
        <w:t>The Council</w:t>
      </w:r>
      <w:r w:rsidR="00D43ADF" w:rsidRPr="00BD54F0">
        <w:rPr>
          <w:bCs/>
          <w:color w:val="000000" w:themeColor="text1"/>
          <w:sz w:val="24"/>
          <w:szCs w:val="24"/>
          <w:lang w:eastAsia="en-US"/>
        </w:rPr>
        <w:t>’</w:t>
      </w:r>
      <w:r w:rsidR="00C07A70" w:rsidRPr="00BD54F0">
        <w:rPr>
          <w:bCs/>
          <w:color w:val="000000" w:themeColor="text1"/>
          <w:sz w:val="24"/>
          <w:szCs w:val="24"/>
          <w:lang w:eastAsia="en-US"/>
        </w:rPr>
        <w:t>s responsibilities and approach are set out within the Anti-Bribery Policy (see Appendix 4).</w:t>
      </w:r>
    </w:p>
    <w:p w14:paraId="4644476C" w14:textId="77777777" w:rsidR="00C07A70" w:rsidRPr="00BD54F0" w:rsidRDefault="00C07A70" w:rsidP="00625F4F">
      <w:pPr>
        <w:pStyle w:val="ListParagraph"/>
        <w:autoSpaceDE w:val="0"/>
        <w:autoSpaceDN w:val="0"/>
        <w:adjustRightInd w:val="0"/>
        <w:spacing w:after="0" w:line="240" w:lineRule="auto"/>
        <w:ind w:left="714"/>
        <w:rPr>
          <w:color w:val="000000" w:themeColor="text1"/>
          <w:sz w:val="24"/>
          <w:szCs w:val="24"/>
          <w:u w:val="single"/>
        </w:rPr>
      </w:pPr>
    </w:p>
    <w:p w14:paraId="4474C46A" w14:textId="77777777" w:rsidR="00C07A70" w:rsidRPr="00BD54F0" w:rsidRDefault="00C07A70" w:rsidP="00625F4F">
      <w:pPr>
        <w:pStyle w:val="ListParagraph"/>
        <w:spacing w:after="0" w:line="240" w:lineRule="auto"/>
        <w:ind w:left="709"/>
        <w:rPr>
          <w:b/>
          <w:bCs/>
          <w:color w:val="000000" w:themeColor="text1"/>
          <w:sz w:val="24"/>
          <w:szCs w:val="24"/>
          <w:u w:val="single"/>
        </w:rPr>
      </w:pPr>
      <w:r w:rsidRPr="00BD54F0">
        <w:rPr>
          <w:b/>
          <w:bCs/>
          <w:color w:val="000000" w:themeColor="text1"/>
          <w:sz w:val="24"/>
          <w:szCs w:val="24"/>
          <w:u w:val="single"/>
        </w:rPr>
        <w:t>Money Laundering</w:t>
      </w:r>
    </w:p>
    <w:p w14:paraId="67D1A3A4" w14:textId="6A567747" w:rsidR="00C07A70" w:rsidRDefault="00C07A70" w:rsidP="00075BE1">
      <w:pPr>
        <w:pStyle w:val="ListParagraph"/>
        <w:numPr>
          <w:ilvl w:val="1"/>
          <w:numId w:val="12"/>
        </w:numPr>
        <w:spacing w:after="0" w:line="240" w:lineRule="auto"/>
        <w:ind w:left="709" w:hanging="709"/>
        <w:rPr>
          <w:bCs/>
          <w:color w:val="000000" w:themeColor="text1"/>
          <w:sz w:val="24"/>
          <w:szCs w:val="24"/>
          <w:lang w:eastAsia="en-US"/>
        </w:rPr>
      </w:pPr>
      <w:r w:rsidRPr="00BD54F0">
        <w:rPr>
          <w:bCs/>
          <w:color w:val="000000" w:themeColor="text1"/>
          <w:sz w:val="24"/>
          <w:szCs w:val="24"/>
          <w:lang w:eastAsia="en-US"/>
        </w:rPr>
        <w:t xml:space="preserve">Money laundering is the term used for a number of offences </w:t>
      </w:r>
      <w:r w:rsidR="00BD54F0">
        <w:rPr>
          <w:bCs/>
          <w:color w:val="000000" w:themeColor="text1"/>
          <w:sz w:val="24"/>
          <w:szCs w:val="24"/>
          <w:lang w:eastAsia="en-US"/>
        </w:rPr>
        <w:t>which involve manipulating</w:t>
      </w:r>
      <w:r w:rsidRPr="00BD54F0">
        <w:rPr>
          <w:bCs/>
          <w:color w:val="000000" w:themeColor="text1"/>
          <w:sz w:val="24"/>
          <w:szCs w:val="24"/>
          <w:lang w:eastAsia="en-US"/>
        </w:rPr>
        <w:t xml:space="preserve"> the proceeds of crime or terrorist funds, so that they appear they have come from a legitimate source. </w:t>
      </w:r>
    </w:p>
    <w:p w14:paraId="122ADD6D" w14:textId="77777777" w:rsidR="00D97669" w:rsidRPr="00BD54F0" w:rsidRDefault="00D97669" w:rsidP="00075BE1">
      <w:pPr>
        <w:pStyle w:val="ListParagraph"/>
        <w:spacing w:after="0" w:line="240" w:lineRule="auto"/>
        <w:ind w:left="709"/>
        <w:rPr>
          <w:bCs/>
          <w:color w:val="000000" w:themeColor="text1"/>
          <w:sz w:val="24"/>
          <w:szCs w:val="24"/>
          <w:lang w:eastAsia="en-US"/>
        </w:rPr>
      </w:pPr>
    </w:p>
    <w:p w14:paraId="6F994316" w14:textId="77777777" w:rsidR="00C07A70" w:rsidRPr="00BD54F0" w:rsidRDefault="00C07A70" w:rsidP="00075BE1">
      <w:pPr>
        <w:pStyle w:val="ListParagraph"/>
        <w:numPr>
          <w:ilvl w:val="1"/>
          <w:numId w:val="12"/>
        </w:numPr>
        <w:spacing w:after="0" w:line="240" w:lineRule="auto"/>
        <w:ind w:left="709" w:hanging="709"/>
        <w:rPr>
          <w:bCs/>
          <w:color w:val="000000" w:themeColor="text1"/>
          <w:sz w:val="24"/>
          <w:szCs w:val="24"/>
          <w:lang w:eastAsia="en-US"/>
        </w:rPr>
      </w:pPr>
      <w:r w:rsidRPr="00BD54F0">
        <w:rPr>
          <w:bCs/>
          <w:color w:val="000000" w:themeColor="text1"/>
          <w:sz w:val="24"/>
          <w:szCs w:val="24"/>
          <w:lang w:eastAsia="en-US"/>
        </w:rPr>
        <w:t xml:space="preserve">Money laundering involves one or more of three principal offences: </w:t>
      </w:r>
    </w:p>
    <w:p w14:paraId="1D7F0DA3" w14:textId="77777777" w:rsidR="00C07A70" w:rsidRPr="00BD54F0" w:rsidRDefault="00C07A70" w:rsidP="00075BE1">
      <w:pPr>
        <w:pStyle w:val="ListParagraph"/>
        <w:numPr>
          <w:ilvl w:val="2"/>
          <w:numId w:val="11"/>
        </w:numPr>
        <w:tabs>
          <w:tab w:val="left" w:pos="993"/>
        </w:tabs>
        <w:spacing w:after="0" w:line="240" w:lineRule="auto"/>
        <w:ind w:left="709" w:hanging="11"/>
        <w:rPr>
          <w:color w:val="000000" w:themeColor="text1"/>
          <w:sz w:val="24"/>
          <w:szCs w:val="24"/>
        </w:rPr>
      </w:pPr>
      <w:r w:rsidRPr="00BD54F0">
        <w:rPr>
          <w:color w:val="000000" w:themeColor="text1"/>
          <w:sz w:val="24"/>
          <w:szCs w:val="24"/>
        </w:rPr>
        <w:t>concealing; or</w:t>
      </w:r>
    </w:p>
    <w:p w14:paraId="2E3AF6B0" w14:textId="77777777" w:rsidR="00C07A70" w:rsidRPr="00BD54F0" w:rsidRDefault="00C07A70" w:rsidP="00075BE1">
      <w:pPr>
        <w:pStyle w:val="ListParagraph"/>
        <w:numPr>
          <w:ilvl w:val="2"/>
          <w:numId w:val="11"/>
        </w:numPr>
        <w:tabs>
          <w:tab w:val="left" w:pos="993"/>
        </w:tabs>
        <w:spacing w:after="0" w:line="240" w:lineRule="auto"/>
        <w:ind w:left="709" w:hanging="11"/>
        <w:rPr>
          <w:color w:val="000000" w:themeColor="text1"/>
          <w:sz w:val="24"/>
          <w:szCs w:val="24"/>
        </w:rPr>
      </w:pPr>
      <w:r w:rsidRPr="00BD54F0">
        <w:rPr>
          <w:color w:val="000000" w:themeColor="text1"/>
          <w:sz w:val="24"/>
          <w:szCs w:val="24"/>
        </w:rPr>
        <w:t xml:space="preserve">arranging; or  </w:t>
      </w:r>
    </w:p>
    <w:p w14:paraId="27169AED" w14:textId="77777777" w:rsidR="00C07A70" w:rsidRPr="00BD54F0" w:rsidRDefault="00C07A70" w:rsidP="00075BE1">
      <w:pPr>
        <w:pStyle w:val="ListParagraph"/>
        <w:numPr>
          <w:ilvl w:val="2"/>
          <w:numId w:val="11"/>
        </w:numPr>
        <w:tabs>
          <w:tab w:val="left" w:pos="993"/>
        </w:tabs>
        <w:spacing w:after="0" w:line="240" w:lineRule="auto"/>
        <w:ind w:left="709" w:hanging="11"/>
        <w:rPr>
          <w:color w:val="000000" w:themeColor="text1"/>
          <w:sz w:val="24"/>
          <w:szCs w:val="24"/>
        </w:rPr>
      </w:pPr>
      <w:r w:rsidRPr="00BD54F0">
        <w:rPr>
          <w:color w:val="000000" w:themeColor="text1"/>
          <w:sz w:val="24"/>
          <w:szCs w:val="24"/>
        </w:rPr>
        <w:t>acquisition, use or possession.</w:t>
      </w:r>
    </w:p>
    <w:p w14:paraId="29423989" w14:textId="77777777" w:rsidR="00C07A70" w:rsidRPr="00BD54F0" w:rsidRDefault="00C07A70" w:rsidP="00075BE1">
      <w:pPr>
        <w:spacing w:after="0" w:line="240" w:lineRule="auto"/>
        <w:rPr>
          <w:color w:val="000000" w:themeColor="text1"/>
          <w:sz w:val="24"/>
          <w:szCs w:val="24"/>
        </w:rPr>
      </w:pPr>
    </w:p>
    <w:p w14:paraId="2F3D8FF7" w14:textId="26FE6E88" w:rsidR="00C07A70" w:rsidRPr="00BD54F0" w:rsidRDefault="00C07A70" w:rsidP="00075BE1">
      <w:pPr>
        <w:pStyle w:val="ListParagraph"/>
        <w:numPr>
          <w:ilvl w:val="1"/>
          <w:numId w:val="12"/>
        </w:numPr>
        <w:spacing w:after="0" w:line="240" w:lineRule="auto"/>
        <w:ind w:left="709" w:hanging="709"/>
        <w:rPr>
          <w:bCs/>
          <w:color w:val="000000" w:themeColor="text1"/>
          <w:sz w:val="24"/>
          <w:szCs w:val="24"/>
          <w:lang w:eastAsia="en-US"/>
        </w:rPr>
      </w:pPr>
      <w:r w:rsidRPr="00BD54F0">
        <w:rPr>
          <w:bCs/>
          <w:color w:val="000000" w:themeColor="text1"/>
          <w:sz w:val="24"/>
          <w:szCs w:val="24"/>
          <w:lang w:eastAsia="en-US"/>
        </w:rPr>
        <w:t xml:space="preserve">The burden of identifying and reporting acts of money laundering (Anti-Money Laundering – AML) rests with </w:t>
      </w:r>
      <w:r w:rsidR="00505F52">
        <w:rPr>
          <w:bCs/>
          <w:color w:val="000000" w:themeColor="text1"/>
          <w:sz w:val="24"/>
          <w:szCs w:val="24"/>
          <w:lang w:eastAsia="en-US"/>
        </w:rPr>
        <w:t>the Council.</w:t>
      </w:r>
      <w:r w:rsidRPr="00BD54F0">
        <w:rPr>
          <w:bCs/>
          <w:color w:val="000000" w:themeColor="text1"/>
          <w:sz w:val="24"/>
          <w:szCs w:val="24"/>
          <w:lang w:eastAsia="en-US"/>
        </w:rPr>
        <w:t>. Any service that receives money from an external person or body is potentially vulnerable to a money laundering. The need for vigilance is vital and any suspicion concerning the appropriateness of a transaction should be reported and advice sought from the Money Laundering Reporting Officer</w:t>
      </w:r>
      <w:r w:rsidR="003052D9">
        <w:rPr>
          <w:bCs/>
          <w:color w:val="000000" w:themeColor="text1"/>
          <w:sz w:val="24"/>
          <w:szCs w:val="24"/>
          <w:lang w:eastAsia="en-US"/>
        </w:rPr>
        <w:t xml:space="preserve"> (MRLO)</w:t>
      </w:r>
      <w:r w:rsidRPr="00BD54F0">
        <w:rPr>
          <w:bCs/>
          <w:color w:val="000000" w:themeColor="text1"/>
          <w:sz w:val="24"/>
          <w:szCs w:val="24"/>
          <w:lang w:eastAsia="en-US"/>
        </w:rPr>
        <w:t>.</w:t>
      </w:r>
    </w:p>
    <w:p w14:paraId="198C958A" w14:textId="77777777" w:rsidR="00C07A70" w:rsidRPr="00BD54F0" w:rsidRDefault="00C07A70" w:rsidP="00075BE1">
      <w:pPr>
        <w:pStyle w:val="ListParagraph"/>
        <w:spacing w:after="0" w:line="240" w:lineRule="auto"/>
        <w:ind w:left="709"/>
        <w:rPr>
          <w:bCs/>
          <w:color w:val="000000" w:themeColor="text1"/>
          <w:sz w:val="24"/>
          <w:szCs w:val="24"/>
          <w:lang w:eastAsia="en-US"/>
        </w:rPr>
      </w:pPr>
    </w:p>
    <w:p w14:paraId="6BFD33F2" w14:textId="6BA5A29A" w:rsidR="00C07A70" w:rsidRPr="00C07A70" w:rsidRDefault="00162024" w:rsidP="00075BE1">
      <w:pPr>
        <w:pStyle w:val="ListParagraph"/>
        <w:numPr>
          <w:ilvl w:val="1"/>
          <w:numId w:val="12"/>
        </w:numPr>
        <w:spacing w:after="0" w:line="240" w:lineRule="auto"/>
        <w:ind w:left="709" w:hanging="709"/>
        <w:rPr>
          <w:bCs/>
          <w:color w:val="000000"/>
          <w:sz w:val="24"/>
          <w:szCs w:val="24"/>
          <w:lang w:eastAsia="en-US"/>
        </w:rPr>
      </w:pPr>
      <w:r>
        <w:rPr>
          <w:bCs/>
          <w:color w:val="000000" w:themeColor="text1"/>
          <w:sz w:val="24"/>
          <w:szCs w:val="24"/>
          <w:lang w:eastAsia="en-US"/>
        </w:rPr>
        <w:t>The Council</w:t>
      </w:r>
      <w:r w:rsidR="00D43ADF" w:rsidRPr="00BD54F0">
        <w:rPr>
          <w:bCs/>
          <w:color w:val="000000" w:themeColor="text1"/>
          <w:sz w:val="24"/>
          <w:szCs w:val="24"/>
          <w:lang w:eastAsia="en-US"/>
        </w:rPr>
        <w:t xml:space="preserve"> </w:t>
      </w:r>
      <w:r w:rsidR="00C07A70" w:rsidRPr="00BD54F0">
        <w:rPr>
          <w:bCs/>
          <w:color w:val="000000" w:themeColor="text1"/>
          <w:sz w:val="24"/>
          <w:szCs w:val="24"/>
          <w:lang w:eastAsia="en-US"/>
        </w:rPr>
        <w:t>recognises its</w:t>
      </w:r>
      <w:r w:rsidR="00C07A70" w:rsidRPr="00BD54F0">
        <w:rPr>
          <w:color w:val="000000" w:themeColor="text1"/>
          <w:sz w:val="24"/>
          <w:szCs w:val="24"/>
        </w:rPr>
        <w:t xml:space="preserve"> responsibilities under the </w:t>
      </w:r>
      <w:hyperlink r:id="rId21" w:history="1">
        <w:r w:rsidR="00C07A70" w:rsidRPr="002A3BDE">
          <w:rPr>
            <w:rStyle w:val="Hyperlink"/>
            <w:rFonts w:ascii="Arial" w:hAnsi="Arial"/>
            <w:color w:val="336699"/>
            <w:sz w:val="24"/>
            <w:szCs w:val="24"/>
          </w:rPr>
          <w:t>Money Laundering and Terrorist Financing (Amendment) Regulations 2019</w:t>
        </w:r>
      </w:hyperlink>
      <w:r w:rsidR="00C07A70" w:rsidRPr="00147FB9">
        <w:rPr>
          <w:color w:val="003399"/>
          <w:sz w:val="24"/>
          <w:szCs w:val="24"/>
          <w:lang w:val="en"/>
        </w:rPr>
        <w:t xml:space="preserve"> </w:t>
      </w:r>
      <w:r w:rsidR="00C07A70" w:rsidRPr="00C07A70">
        <w:rPr>
          <w:color w:val="auto"/>
          <w:sz w:val="24"/>
          <w:szCs w:val="24"/>
        </w:rPr>
        <w:t xml:space="preserve">and the </w:t>
      </w:r>
      <w:hyperlink r:id="rId22" w:history="1">
        <w:r w:rsidR="00C07A70" w:rsidRPr="002A3BDE">
          <w:rPr>
            <w:rStyle w:val="Hyperlink"/>
            <w:rFonts w:ascii="Arial" w:hAnsi="Arial"/>
            <w:color w:val="336699"/>
            <w:sz w:val="24"/>
            <w:szCs w:val="24"/>
          </w:rPr>
          <w:t>Proceeds of Crime Act 2002</w:t>
        </w:r>
      </w:hyperlink>
      <w:r w:rsidR="00C07A70" w:rsidRPr="00C07A70">
        <w:rPr>
          <w:color w:val="auto"/>
          <w:sz w:val="24"/>
          <w:szCs w:val="24"/>
        </w:rPr>
        <w:t xml:space="preserve">. </w:t>
      </w:r>
      <w:r w:rsidR="00C07A70" w:rsidRPr="00D43ADF">
        <w:rPr>
          <w:color w:val="auto"/>
          <w:sz w:val="24"/>
          <w:szCs w:val="24"/>
        </w:rPr>
        <w:t xml:space="preserve">These responsibilities are set out within </w:t>
      </w:r>
      <w:r w:rsidR="00D43ADF">
        <w:rPr>
          <w:color w:val="auto"/>
          <w:sz w:val="24"/>
          <w:szCs w:val="24"/>
        </w:rPr>
        <w:t xml:space="preserve">the </w:t>
      </w:r>
      <w:r w:rsidR="0017798F">
        <w:rPr>
          <w:color w:val="auto"/>
          <w:sz w:val="24"/>
          <w:szCs w:val="24"/>
        </w:rPr>
        <w:t>Council’s</w:t>
      </w:r>
      <w:r w:rsidR="00C07A70" w:rsidRPr="00D43ADF">
        <w:rPr>
          <w:color w:val="auto"/>
          <w:sz w:val="24"/>
          <w:szCs w:val="24"/>
        </w:rPr>
        <w:t xml:space="preserve"> </w:t>
      </w:r>
      <w:r w:rsidR="00C07A70" w:rsidRPr="0017798F">
        <w:rPr>
          <w:color w:val="auto"/>
          <w:sz w:val="24"/>
          <w:szCs w:val="24"/>
        </w:rPr>
        <w:t>AML Policy</w:t>
      </w:r>
      <w:r w:rsidR="00C07A70" w:rsidRPr="00C07A70">
        <w:rPr>
          <w:color w:val="auto"/>
          <w:sz w:val="24"/>
          <w:szCs w:val="24"/>
        </w:rPr>
        <w:t xml:space="preserve"> </w:t>
      </w:r>
      <w:r w:rsidR="00D43ADF" w:rsidRPr="00AB7B97">
        <w:rPr>
          <w:color w:val="000000" w:themeColor="text1"/>
          <w:sz w:val="24"/>
          <w:szCs w:val="24"/>
        </w:rPr>
        <w:t>(see Appendix 5).</w:t>
      </w:r>
    </w:p>
    <w:p w14:paraId="7D113B66" w14:textId="7E151464" w:rsidR="00C11360" w:rsidRDefault="00C11360" w:rsidP="00625F4F">
      <w:pPr>
        <w:autoSpaceDE w:val="0"/>
        <w:autoSpaceDN w:val="0"/>
        <w:adjustRightInd w:val="0"/>
        <w:spacing w:after="0" w:line="240" w:lineRule="auto"/>
        <w:rPr>
          <w:color w:val="auto"/>
          <w:sz w:val="24"/>
          <w:szCs w:val="24"/>
        </w:rPr>
      </w:pPr>
    </w:p>
    <w:p w14:paraId="1920B8EF" w14:textId="6BCC1E78" w:rsidR="00341C8D" w:rsidRPr="002A3BDE" w:rsidRDefault="00341C8D" w:rsidP="00061D25">
      <w:pPr>
        <w:pStyle w:val="Heading1"/>
        <w:numPr>
          <w:ilvl w:val="0"/>
          <w:numId w:val="6"/>
        </w:numPr>
        <w:spacing w:before="0" w:after="0"/>
        <w:ind w:left="709" w:hanging="709"/>
        <w:rPr>
          <w:color w:val="336699"/>
        </w:rPr>
      </w:pPr>
      <w:bookmarkStart w:id="4" w:name="_Toc42865752"/>
      <w:r w:rsidRPr="002A3BDE">
        <w:rPr>
          <w:color w:val="336699"/>
        </w:rPr>
        <w:t>Scope</w:t>
      </w:r>
      <w:bookmarkEnd w:id="4"/>
    </w:p>
    <w:p w14:paraId="3F8B69F8" w14:textId="77777777" w:rsidR="00D43ADF" w:rsidRPr="00D43ADF" w:rsidRDefault="00D43ADF" w:rsidP="00061D25">
      <w:pPr>
        <w:pStyle w:val="ListParagraph"/>
        <w:numPr>
          <w:ilvl w:val="0"/>
          <w:numId w:val="12"/>
        </w:numPr>
        <w:spacing w:after="0" w:line="240" w:lineRule="auto"/>
        <w:rPr>
          <w:bCs/>
          <w:vanish/>
          <w:color w:val="auto"/>
          <w:sz w:val="24"/>
          <w:szCs w:val="24"/>
          <w:lang w:eastAsia="en-US"/>
        </w:rPr>
      </w:pPr>
    </w:p>
    <w:p w14:paraId="5C45ABB5" w14:textId="549DA9E4" w:rsidR="00341C8D" w:rsidRPr="00A90733" w:rsidRDefault="00341C8D" w:rsidP="00394085">
      <w:pPr>
        <w:pStyle w:val="ListParagraph"/>
        <w:numPr>
          <w:ilvl w:val="1"/>
          <w:numId w:val="12"/>
        </w:numPr>
        <w:spacing w:before="120" w:after="0" w:line="240" w:lineRule="auto"/>
        <w:ind w:left="709" w:hanging="709"/>
        <w:rPr>
          <w:color w:val="auto"/>
          <w:sz w:val="24"/>
          <w:szCs w:val="24"/>
        </w:rPr>
      </w:pPr>
      <w:r w:rsidRPr="00D43ADF">
        <w:rPr>
          <w:bCs/>
          <w:color w:val="auto"/>
          <w:sz w:val="24"/>
          <w:szCs w:val="24"/>
          <w:lang w:eastAsia="en-US"/>
        </w:rPr>
        <w:t>This strategy applies to:</w:t>
      </w:r>
      <w:r w:rsidRPr="00A90733">
        <w:rPr>
          <w:color w:val="auto"/>
          <w:sz w:val="24"/>
          <w:szCs w:val="24"/>
        </w:rPr>
        <w:br/>
      </w:r>
    </w:p>
    <w:p w14:paraId="528056A0" w14:textId="3F070763" w:rsidR="00162024" w:rsidRPr="00162024" w:rsidRDefault="00CC5DFB" w:rsidP="00061D25">
      <w:pPr>
        <w:pStyle w:val="ListParagraph"/>
        <w:numPr>
          <w:ilvl w:val="0"/>
          <w:numId w:val="7"/>
        </w:numPr>
        <w:spacing w:after="0" w:line="240" w:lineRule="auto"/>
        <w:rPr>
          <w:color w:val="auto"/>
          <w:sz w:val="24"/>
          <w:szCs w:val="24"/>
        </w:rPr>
      </w:pPr>
      <w:r>
        <w:rPr>
          <w:color w:val="auto"/>
          <w:sz w:val="24"/>
          <w:szCs w:val="24"/>
        </w:rPr>
        <w:t xml:space="preserve">All </w:t>
      </w:r>
      <w:r w:rsidR="00162024" w:rsidRPr="00162024">
        <w:rPr>
          <w:color w:val="auto"/>
          <w:sz w:val="24"/>
          <w:szCs w:val="24"/>
        </w:rPr>
        <w:t>Council employees (including volunteers and agency staff);</w:t>
      </w:r>
    </w:p>
    <w:p w14:paraId="20882838" w14:textId="0BB32A53" w:rsidR="00162024" w:rsidRPr="00162024" w:rsidRDefault="00505F52" w:rsidP="00061D25">
      <w:pPr>
        <w:pStyle w:val="ListParagraph"/>
        <w:numPr>
          <w:ilvl w:val="0"/>
          <w:numId w:val="7"/>
        </w:numPr>
        <w:spacing w:after="0" w:line="240" w:lineRule="auto"/>
        <w:rPr>
          <w:color w:val="auto"/>
          <w:sz w:val="24"/>
          <w:szCs w:val="24"/>
        </w:rPr>
      </w:pPr>
      <w:r>
        <w:rPr>
          <w:color w:val="auto"/>
          <w:sz w:val="24"/>
          <w:szCs w:val="24"/>
        </w:rPr>
        <w:t>Members</w:t>
      </w:r>
      <w:r w:rsidR="00162024" w:rsidRPr="00162024">
        <w:rPr>
          <w:color w:val="auto"/>
          <w:sz w:val="24"/>
          <w:szCs w:val="24"/>
        </w:rPr>
        <w:t>;</w:t>
      </w:r>
    </w:p>
    <w:p w14:paraId="227BBBFF" w14:textId="77777777" w:rsidR="00162024" w:rsidRPr="00162024" w:rsidRDefault="00162024" w:rsidP="00061D25">
      <w:pPr>
        <w:pStyle w:val="ListParagraph"/>
        <w:numPr>
          <w:ilvl w:val="0"/>
          <w:numId w:val="7"/>
        </w:numPr>
        <w:spacing w:after="0" w:line="240" w:lineRule="auto"/>
        <w:rPr>
          <w:color w:val="auto"/>
          <w:sz w:val="24"/>
          <w:szCs w:val="24"/>
        </w:rPr>
      </w:pPr>
      <w:r w:rsidRPr="00162024">
        <w:rPr>
          <w:color w:val="auto"/>
          <w:sz w:val="24"/>
          <w:szCs w:val="24"/>
        </w:rPr>
        <w:t>Staff and committee members of council funded voluntary organisations;</w:t>
      </w:r>
    </w:p>
    <w:p w14:paraId="7FE7DC55" w14:textId="7926CEAB" w:rsidR="00162024" w:rsidRPr="00162024" w:rsidRDefault="00162024" w:rsidP="00061D25">
      <w:pPr>
        <w:pStyle w:val="ListParagraph"/>
        <w:numPr>
          <w:ilvl w:val="0"/>
          <w:numId w:val="7"/>
        </w:numPr>
        <w:spacing w:after="0" w:line="240" w:lineRule="auto"/>
        <w:rPr>
          <w:color w:val="auto"/>
          <w:sz w:val="24"/>
          <w:szCs w:val="24"/>
        </w:rPr>
      </w:pPr>
      <w:r w:rsidRPr="00162024">
        <w:rPr>
          <w:color w:val="auto"/>
          <w:sz w:val="24"/>
          <w:szCs w:val="24"/>
        </w:rPr>
        <w:t>Council partners;</w:t>
      </w:r>
    </w:p>
    <w:p w14:paraId="019F3705" w14:textId="60D36517" w:rsidR="00162024" w:rsidRPr="00162024" w:rsidRDefault="00162024" w:rsidP="00061D25">
      <w:pPr>
        <w:pStyle w:val="ListParagraph"/>
        <w:numPr>
          <w:ilvl w:val="0"/>
          <w:numId w:val="7"/>
        </w:numPr>
        <w:spacing w:after="0" w:line="240" w:lineRule="auto"/>
        <w:rPr>
          <w:color w:val="auto"/>
          <w:sz w:val="24"/>
          <w:szCs w:val="24"/>
        </w:rPr>
      </w:pPr>
      <w:r w:rsidRPr="00162024">
        <w:rPr>
          <w:color w:val="auto"/>
          <w:sz w:val="24"/>
          <w:szCs w:val="24"/>
        </w:rPr>
        <w:t>Council suppliers, contractors</w:t>
      </w:r>
      <w:r w:rsidR="003A34AB">
        <w:rPr>
          <w:color w:val="auto"/>
          <w:sz w:val="24"/>
          <w:szCs w:val="24"/>
        </w:rPr>
        <w:t>,</w:t>
      </w:r>
      <w:r w:rsidRPr="00162024">
        <w:rPr>
          <w:color w:val="auto"/>
          <w:sz w:val="24"/>
          <w:szCs w:val="24"/>
        </w:rPr>
        <w:t xml:space="preserve"> and consultants;</w:t>
      </w:r>
    </w:p>
    <w:p w14:paraId="540E79D5" w14:textId="77777777" w:rsidR="00162024" w:rsidRPr="00162024" w:rsidRDefault="00162024" w:rsidP="00061D25">
      <w:pPr>
        <w:pStyle w:val="ListParagraph"/>
        <w:numPr>
          <w:ilvl w:val="0"/>
          <w:numId w:val="7"/>
        </w:numPr>
        <w:spacing w:after="0" w:line="240" w:lineRule="auto"/>
        <w:rPr>
          <w:color w:val="auto"/>
          <w:sz w:val="24"/>
          <w:szCs w:val="24"/>
        </w:rPr>
      </w:pPr>
      <w:r w:rsidRPr="00162024">
        <w:rPr>
          <w:color w:val="auto"/>
          <w:sz w:val="24"/>
          <w:szCs w:val="24"/>
        </w:rPr>
        <w:t>Service users; and</w:t>
      </w:r>
    </w:p>
    <w:p w14:paraId="66F35043" w14:textId="6FE8BEF6" w:rsidR="00A10F97" w:rsidRPr="00DF2E98" w:rsidRDefault="00CC5DFB" w:rsidP="002C37E9">
      <w:pPr>
        <w:pStyle w:val="ListParagraph"/>
        <w:numPr>
          <w:ilvl w:val="0"/>
          <w:numId w:val="7"/>
        </w:numPr>
        <w:spacing w:after="0" w:line="240" w:lineRule="auto"/>
        <w:rPr>
          <w:color w:val="auto"/>
          <w:sz w:val="24"/>
          <w:szCs w:val="24"/>
        </w:rPr>
      </w:pPr>
      <w:r>
        <w:rPr>
          <w:color w:val="auto"/>
          <w:sz w:val="24"/>
          <w:szCs w:val="24"/>
        </w:rPr>
        <w:t>Gloucester City</w:t>
      </w:r>
      <w:r w:rsidR="00162024" w:rsidRPr="00162024">
        <w:rPr>
          <w:color w:val="auto"/>
          <w:sz w:val="24"/>
          <w:szCs w:val="24"/>
        </w:rPr>
        <w:t xml:space="preserve"> residents.</w:t>
      </w:r>
    </w:p>
    <w:p w14:paraId="5908BD20" w14:textId="6ED55554" w:rsidR="00341C8D" w:rsidRPr="002A3BDE" w:rsidRDefault="003052D9" w:rsidP="00061D25">
      <w:pPr>
        <w:pStyle w:val="Heading1"/>
        <w:numPr>
          <w:ilvl w:val="0"/>
          <w:numId w:val="6"/>
        </w:numPr>
        <w:spacing w:before="0" w:after="0" w:line="240" w:lineRule="auto"/>
        <w:ind w:left="709" w:hanging="709"/>
        <w:rPr>
          <w:color w:val="336699"/>
        </w:rPr>
      </w:pPr>
      <w:r w:rsidRPr="002A3BDE">
        <w:rPr>
          <w:color w:val="336699"/>
        </w:rPr>
        <w:lastRenderedPageBreak/>
        <w:t>What are the aims and objectives of the strategy?</w:t>
      </w:r>
    </w:p>
    <w:p w14:paraId="46DDFFAA" w14:textId="55140139" w:rsidR="00DA18C6" w:rsidRPr="002A3BDE" w:rsidRDefault="00DA18C6" w:rsidP="00061D25">
      <w:pPr>
        <w:pStyle w:val="ListParagraph"/>
        <w:numPr>
          <w:ilvl w:val="0"/>
          <w:numId w:val="12"/>
        </w:numPr>
        <w:spacing w:after="0" w:line="240" w:lineRule="auto"/>
        <w:rPr>
          <w:bCs/>
          <w:vanish/>
          <w:color w:val="336699"/>
          <w:sz w:val="24"/>
          <w:szCs w:val="24"/>
          <w:lang w:eastAsia="en-US"/>
        </w:rPr>
      </w:pPr>
    </w:p>
    <w:p w14:paraId="19DBBA64" w14:textId="2E500D52" w:rsidR="00D278A6" w:rsidRPr="00D278A6" w:rsidRDefault="00D278A6" w:rsidP="0017798F">
      <w:pPr>
        <w:pStyle w:val="ListParagraph"/>
        <w:numPr>
          <w:ilvl w:val="1"/>
          <w:numId w:val="12"/>
        </w:numPr>
        <w:spacing w:before="120" w:after="0" w:line="240" w:lineRule="auto"/>
        <w:ind w:left="709" w:hanging="709"/>
        <w:rPr>
          <w:bCs/>
          <w:color w:val="auto"/>
          <w:sz w:val="24"/>
          <w:szCs w:val="24"/>
          <w:lang w:eastAsia="en-US"/>
        </w:rPr>
      </w:pPr>
      <w:r w:rsidRPr="00D278A6">
        <w:rPr>
          <w:bCs/>
          <w:color w:val="auto"/>
          <w:sz w:val="24"/>
          <w:szCs w:val="24"/>
          <w:lang w:eastAsia="en-US"/>
        </w:rPr>
        <w:t xml:space="preserve">The Council, through its Counter Fraud Service, will protect its resources ensuring they are not lost to fraud but are used for improved services to </w:t>
      </w:r>
      <w:r w:rsidR="00B927F3">
        <w:rPr>
          <w:bCs/>
          <w:color w:val="auto"/>
          <w:sz w:val="24"/>
          <w:szCs w:val="24"/>
          <w:lang w:eastAsia="en-US"/>
        </w:rPr>
        <w:t>Gloucester’s</w:t>
      </w:r>
      <w:r w:rsidRPr="00D278A6">
        <w:rPr>
          <w:bCs/>
          <w:color w:val="auto"/>
          <w:sz w:val="24"/>
          <w:szCs w:val="24"/>
          <w:lang w:eastAsia="en-US"/>
        </w:rPr>
        <w:t xml:space="preserve"> residents and visitors.</w:t>
      </w:r>
    </w:p>
    <w:p w14:paraId="498F1C6C" w14:textId="77777777" w:rsidR="00D278A6" w:rsidRDefault="00D278A6" w:rsidP="00625F4F">
      <w:pPr>
        <w:pStyle w:val="ListParagraph"/>
        <w:spacing w:after="0" w:line="240" w:lineRule="auto"/>
        <w:ind w:left="284"/>
        <w:rPr>
          <w:bCs/>
          <w:color w:val="auto"/>
          <w:sz w:val="24"/>
          <w:szCs w:val="24"/>
          <w:lang w:eastAsia="en-US"/>
        </w:rPr>
      </w:pPr>
    </w:p>
    <w:p w14:paraId="3F4C6A1D" w14:textId="1DDDE69F" w:rsidR="003C23FE" w:rsidRDefault="00D278A6" w:rsidP="00061D25">
      <w:pPr>
        <w:pStyle w:val="ListParagraph"/>
        <w:numPr>
          <w:ilvl w:val="1"/>
          <w:numId w:val="12"/>
        </w:numPr>
        <w:spacing w:after="0" w:line="240" w:lineRule="auto"/>
        <w:ind w:left="709" w:hanging="709"/>
        <w:rPr>
          <w:bCs/>
          <w:color w:val="auto"/>
          <w:sz w:val="24"/>
          <w:szCs w:val="24"/>
          <w:lang w:eastAsia="en-US"/>
        </w:rPr>
      </w:pPr>
      <w:r>
        <w:rPr>
          <w:bCs/>
          <w:color w:val="auto"/>
          <w:sz w:val="24"/>
          <w:szCs w:val="24"/>
          <w:lang w:eastAsia="en-US"/>
        </w:rPr>
        <w:t xml:space="preserve">To </w:t>
      </w:r>
      <w:r w:rsidR="0017798F">
        <w:rPr>
          <w:bCs/>
          <w:color w:val="auto"/>
          <w:sz w:val="24"/>
          <w:szCs w:val="24"/>
          <w:lang w:eastAsia="en-US"/>
        </w:rPr>
        <w:t>a</w:t>
      </w:r>
      <w:r>
        <w:rPr>
          <w:bCs/>
          <w:color w:val="auto"/>
          <w:sz w:val="24"/>
          <w:szCs w:val="24"/>
          <w:lang w:eastAsia="en-US"/>
        </w:rPr>
        <w:t>ssist with this</w:t>
      </w:r>
      <w:r w:rsidR="00570720">
        <w:rPr>
          <w:bCs/>
          <w:color w:val="auto"/>
          <w:sz w:val="24"/>
          <w:szCs w:val="24"/>
          <w:lang w:eastAsia="en-US"/>
        </w:rPr>
        <w:t>,</w:t>
      </w:r>
      <w:r>
        <w:rPr>
          <w:bCs/>
          <w:color w:val="auto"/>
          <w:sz w:val="24"/>
          <w:szCs w:val="24"/>
          <w:lang w:eastAsia="en-US"/>
        </w:rPr>
        <w:t xml:space="preserve"> the </w:t>
      </w:r>
      <w:r w:rsidR="00162024">
        <w:rPr>
          <w:bCs/>
          <w:color w:val="auto"/>
          <w:sz w:val="24"/>
          <w:szCs w:val="24"/>
          <w:lang w:eastAsia="en-US"/>
        </w:rPr>
        <w:t>Council</w:t>
      </w:r>
      <w:r w:rsidR="00213891">
        <w:rPr>
          <w:bCs/>
          <w:color w:val="auto"/>
          <w:sz w:val="24"/>
          <w:szCs w:val="24"/>
          <w:lang w:eastAsia="en-US"/>
        </w:rPr>
        <w:t xml:space="preserve"> has </w:t>
      </w:r>
      <w:r w:rsidR="0099225A">
        <w:rPr>
          <w:bCs/>
          <w:color w:val="auto"/>
          <w:sz w:val="24"/>
          <w:szCs w:val="24"/>
          <w:lang w:eastAsia="en-US"/>
        </w:rPr>
        <w:t>procured the services of the ARA C</w:t>
      </w:r>
      <w:r w:rsidR="00213891">
        <w:rPr>
          <w:bCs/>
          <w:color w:val="auto"/>
          <w:sz w:val="24"/>
          <w:szCs w:val="24"/>
          <w:lang w:eastAsia="en-US"/>
        </w:rPr>
        <w:t xml:space="preserve">ounter </w:t>
      </w:r>
      <w:r w:rsidR="0099225A">
        <w:rPr>
          <w:bCs/>
          <w:color w:val="auto"/>
          <w:sz w:val="24"/>
          <w:szCs w:val="24"/>
          <w:lang w:eastAsia="en-US"/>
        </w:rPr>
        <w:t>F</w:t>
      </w:r>
      <w:r w:rsidR="00213891">
        <w:rPr>
          <w:bCs/>
          <w:color w:val="auto"/>
          <w:sz w:val="24"/>
          <w:szCs w:val="24"/>
          <w:lang w:eastAsia="en-US"/>
        </w:rPr>
        <w:t xml:space="preserve">raud </w:t>
      </w:r>
      <w:r w:rsidR="0099225A">
        <w:rPr>
          <w:bCs/>
          <w:color w:val="auto"/>
          <w:sz w:val="24"/>
          <w:szCs w:val="24"/>
          <w:lang w:eastAsia="en-US"/>
        </w:rPr>
        <w:t xml:space="preserve">Team. </w:t>
      </w:r>
      <w:r w:rsidR="00213891">
        <w:rPr>
          <w:bCs/>
          <w:color w:val="auto"/>
          <w:sz w:val="24"/>
          <w:szCs w:val="24"/>
          <w:lang w:eastAsia="en-US"/>
        </w:rPr>
        <w:t xml:space="preserve">The </w:t>
      </w:r>
      <w:r w:rsidR="0099225A">
        <w:rPr>
          <w:bCs/>
          <w:color w:val="auto"/>
          <w:sz w:val="24"/>
          <w:szCs w:val="24"/>
          <w:lang w:eastAsia="en-US"/>
        </w:rPr>
        <w:t xml:space="preserve">Council working together with the CFT </w:t>
      </w:r>
      <w:r>
        <w:rPr>
          <w:bCs/>
          <w:color w:val="auto"/>
          <w:sz w:val="24"/>
          <w:szCs w:val="24"/>
          <w:lang w:eastAsia="en-US"/>
        </w:rPr>
        <w:t>will</w:t>
      </w:r>
      <w:r w:rsidR="00341C8D" w:rsidRPr="00D43ADF">
        <w:rPr>
          <w:bCs/>
          <w:color w:val="auto"/>
          <w:sz w:val="24"/>
          <w:szCs w:val="24"/>
          <w:lang w:eastAsia="en-US"/>
        </w:rPr>
        <w:t>:</w:t>
      </w:r>
    </w:p>
    <w:p w14:paraId="37B76F18" w14:textId="77777777" w:rsidR="00D278A6" w:rsidRDefault="00D278A6" w:rsidP="00625F4F">
      <w:pPr>
        <w:pStyle w:val="ListParagraph"/>
        <w:spacing w:after="0" w:line="240" w:lineRule="auto"/>
        <w:ind w:left="709"/>
        <w:rPr>
          <w:bCs/>
          <w:color w:val="auto"/>
          <w:sz w:val="24"/>
          <w:szCs w:val="24"/>
          <w:lang w:eastAsia="en-US"/>
        </w:rPr>
      </w:pPr>
    </w:p>
    <w:p w14:paraId="6577E1AD" w14:textId="03408422" w:rsidR="00D278A6" w:rsidRPr="00D278A6" w:rsidRDefault="00D278A6" w:rsidP="00061D25">
      <w:pPr>
        <w:pStyle w:val="ListParagraph"/>
        <w:numPr>
          <w:ilvl w:val="2"/>
          <w:numId w:val="11"/>
        </w:numPr>
        <w:tabs>
          <w:tab w:val="left" w:pos="993"/>
        </w:tabs>
        <w:spacing w:after="0" w:line="240" w:lineRule="auto"/>
        <w:ind w:left="993" w:hanging="284"/>
        <w:rPr>
          <w:color w:val="000000" w:themeColor="text1"/>
          <w:sz w:val="24"/>
          <w:szCs w:val="24"/>
        </w:rPr>
      </w:pPr>
      <w:r w:rsidRPr="00D278A6">
        <w:rPr>
          <w:color w:val="000000" w:themeColor="text1"/>
          <w:sz w:val="24"/>
          <w:szCs w:val="24"/>
        </w:rPr>
        <w:t xml:space="preserve">Ensure that the Council’s dedicated counter fraud resources are sufficient and those involved are </w:t>
      </w:r>
      <w:r w:rsidRPr="00D97669">
        <w:rPr>
          <w:color w:val="000000" w:themeColor="text1"/>
          <w:sz w:val="24"/>
          <w:szCs w:val="24"/>
        </w:rPr>
        <w:t xml:space="preserve">qualified </w:t>
      </w:r>
      <w:r w:rsidRPr="00D278A6">
        <w:rPr>
          <w:color w:val="000000" w:themeColor="text1"/>
          <w:sz w:val="24"/>
          <w:szCs w:val="24"/>
        </w:rPr>
        <w:t>to deliver a professional counter fraud service to the highest standards;</w:t>
      </w:r>
    </w:p>
    <w:p w14:paraId="431998E4" w14:textId="77777777" w:rsidR="00D278A6" w:rsidRPr="00D278A6" w:rsidRDefault="00D278A6" w:rsidP="00625F4F">
      <w:pPr>
        <w:pStyle w:val="ListParagraph"/>
        <w:tabs>
          <w:tab w:val="left" w:pos="993"/>
        </w:tabs>
        <w:spacing w:after="0" w:line="240" w:lineRule="auto"/>
        <w:ind w:left="709"/>
        <w:rPr>
          <w:color w:val="000000" w:themeColor="text1"/>
          <w:sz w:val="24"/>
          <w:szCs w:val="24"/>
        </w:rPr>
      </w:pPr>
    </w:p>
    <w:p w14:paraId="480B4403" w14:textId="77777777" w:rsidR="00D278A6" w:rsidRPr="00D278A6" w:rsidRDefault="00D278A6" w:rsidP="00061D25">
      <w:pPr>
        <w:pStyle w:val="ListParagraph"/>
        <w:numPr>
          <w:ilvl w:val="2"/>
          <w:numId w:val="11"/>
        </w:numPr>
        <w:tabs>
          <w:tab w:val="left" w:pos="993"/>
        </w:tabs>
        <w:spacing w:after="0" w:line="240" w:lineRule="auto"/>
        <w:ind w:left="709" w:hanging="11"/>
        <w:rPr>
          <w:color w:val="000000" w:themeColor="text1"/>
          <w:sz w:val="24"/>
          <w:szCs w:val="24"/>
        </w:rPr>
      </w:pPr>
      <w:r w:rsidRPr="00D278A6">
        <w:rPr>
          <w:color w:val="000000" w:themeColor="text1"/>
          <w:sz w:val="24"/>
          <w:szCs w:val="24"/>
        </w:rPr>
        <w:t>Proactively deter, prevent and detect fraud, bribery, corruption and theft;</w:t>
      </w:r>
    </w:p>
    <w:p w14:paraId="733CF11E" w14:textId="77777777" w:rsidR="00D278A6" w:rsidRPr="00D278A6" w:rsidRDefault="00D278A6" w:rsidP="00625F4F">
      <w:pPr>
        <w:pStyle w:val="ListParagraph"/>
        <w:tabs>
          <w:tab w:val="left" w:pos="993"/>
        </w:tabs>
        <w:spacing w:after="0" w:line="240" w:lineRule="auto"/>
        <w:ind w:left="709"/>
        <w:rPr>
          <w:color w:val="000000" w:themeColor="text1"/>
          <w:sz w:val="24"/>
          <w:szCs w:val="24"/>
        </w:rPr>
      </w:pPr>
    </w:p>
    <w:p w14:paraId="03FAF76D" w14:textId="77777777" w:rsidR="00D278A6" w:rsidRPr="00D278A6" w:rsidRDefault="00D278A6" w:rsidP="00061D25">
      <w:pPr>
        <w:pStyle w:val="ListParagraph"/>
        <w:numPr>
          <w:ilvl w:val="2"/>
          <w:numId w:val="11"/>
        </w:numPr>
        <w:tabs>
          <w:tab w:val="left" w:pos="993"/>
        </w:tabs>
        <w:spacing w:after="0" w:line="240" w:lineRule="auto"/>
        <w:ind w:left="709" w:hanging="11"/>
        <w:rPr>
          <w:color w:val="000000" w:themeColor="text1"/>
          <w:sz w:val="24"/>
          <w:szCs w:val="24"/>
        </w:rPr>
      </w:pPr>
      <w:r w:rsidRPr="00D278A6">
        <w:rPr>
          <w:color w:val="000000" w:themeColor="text1"/>
          <w:sz w:val="24"/>
          <w:szCs w:val="24"/>
        </w:rPr>
        <w:t>Investigate suspected or detected fraud, bribery, corruption and theft;</w:t>
      </w:r>
    </w:p>
    <w:p w14:paraId="4DF2B6E3" w14:textId="77777777" w:rsidR="00D278A6" w:rsidRPr="00D278A6" w:rsidRDefault="00D278A6" w:rsidP="00625F4F">
      <w:pPr>
        <w:pStyle w:val="ListParagraph"/>
        <w:tabs>
          <w:tab w:val="left" w:pos="993"/>
        </w:tabs>
        <w:spacing w:after="0" w:line="240" w:lineRule="auto"/>
        <w:ind w:left="709"/>
        <w:rPr>
          <w:color w:val="000000" w:themeColor="text1"/>
          <w:sz w:val="24"/>
          <w:szCs w:val="24"/>
        </w:rPr>
      </w:pPr>
    </w:p>
    <w:p w14:paraId="735EF555" w14:textId="77777777" w:rsidR="00D278A6" w:rsidRPr="00D278A6" w:rsidRDefault="00D278A6" w:rsidP="00061D25">
      <w:pPr>
        <w:pStyle w:val="ListParagraph"/>
        <w:numPr>
          <w:ilvl w:val="2"/>
          <w:numId w:val="11"/>
        </w:numPr>
        <w:tabs>
          <w:tab w:val="left" w:pos="993"/>
        </w:tabs>
        <w:spacing w:after="0" w:line="240" w:lineRule="auto"/>
        <w:ind w:left="709" w:hanging="11"/>
        <w:rPr>
          <w:color w:val="auto"/>
          <w:sz w:val="24"/>
        </w:rPr>
      </w:pPr>
      <w:r w:rsidRPr="00D278A6">
        <w:rPr>
          <w:color w:val="000000" w:themeColor="text1"/>
          <w:sz w:val="24"/>
          <w:szCs w:val="24"/>
        </w:rPr>
        <w:t>Enable the Council to apply</w:t>
      </w:r>
      <w:r w:rsidRPr="00D278A6">
        <w:rPr>
          <w:color w:val="auto"/>
          <w:sz w:val="24"/>
        </w:rPr>
        <w:t xml:space="preserve"> appropriate sanctions and recover losses: </w:t>
      </w:r>
    </w:p>
    <w:p w14:paraId="1CF6BA0A" w14:textId="77777777" w:rsidR="00D278A6" w:rsidRPr="00D278A6" w:rsidRDefault="00D278A6" w:rsidP="00625F4F">
      <w:pPr>
        <w:spacing w:after="0" w:line="240" w:lineRule="auto"/>
        <w:ind w:left="1418"/>
        <w:rPr>
          <w:color w:val="auto"/>
          <w:sz w:val="24"/>
        </w:rPr>
      </w:pPr>
    </w:p>
    <w:p w14:paraId="404BC45C" w14:textId="77777777" w:rsidR="00D278A6" w:rsidRPr="00D278A6" w:rsidRDefault="00D278A6" w:rsidP="00061D25">
      <w:pPr>
        <w:numPr>
          <w:ilvl w:val="0"/>
          <w:numId w:val="13"/>
        </w:numPr>
        <w:spacing w:after="0" w:line="240" w:lineRule="auto"/>
        <w:rPr>
          <w:color w:val="auto"/>
          <w:sz w:val="24"/>
        </w:rPr>
      </w:pPr>
      <w:r w:rsidRPr="00D278A6">
        <w:rPr>
          <w:color w:val="auto"/>
          <w:sz w:val="24"/>
        </w:rPr>
        <w:t>Wherever possible the Council seeks to recover all proven financial losses through court action or by invoicing an individual;</w:t>
      </w:r>
    </w:p>
    <w:p w14:paraId="35B8D623" w14:textId="77777777" w:rsidR="00D278A6" w:rsidRPr="00D278A6" w:rsidRDefault="00D278A6" w:rsidP="00625F4F">
      <w:pPr>
        <w:spacing w:after="0" w:line="240" w:lineRule="auto"/>
        <w:ind w:left="1418"/>
        <w:rPr>
          <w:color w:val="auto"/>
          <w:sz w:val="24"/>
        </w:rPr>
      </w:pPr>
    </w:p>
    <w:p w14:paraId="0EFBD8F4" w14:textId="638F1972" w:rsidR="00D278A6" w:rsidRPr="00D278A6" w:rsidRDefault="00D278A6" w:rsidP="00061D25">
      <w:pPr>
        <w:numPr>
          <w:ilvl w:val="0"/>
          <w:numId w:val="13"/>
        </w:numPr>
        <w:spacing w:after="0" w:line="240" w:lineRule="auto"/>
        <w:rPr>
          <w:color w:val="auto"/>
          <w:sz w:val="24"/>
        </w:rPr>
      </w:pPr>
      <w:r w:rsidRPr="00D278A6">
        <w:rPr>
          <w:color w:val="auto"/>
          <w:sz w:val="24"/>
        </w:rPr>
        <w:t xml:space="preserve">The Council may also seek to recover losses resulting from employee misconduct or criminality from that </w:t>
      </w:r>
      <w:r w:rsidR="00402748">
        <w:rPr>
          <w:color w:val="auto"/>
          <w:sz w:val="24"/>
        </w:rPr>
        <w:t>officer</w:t>
      </w:r>
      <w:r w:rsidR="00402748" w:rsidRPr="00D278A6">
        <w:rPr>
          <w:color w:val="auto"/>
          <w:sz w:val="24"/>
        </w:rPr>
        <w:t xml:space="preserve">’s </w:t>
      </w:r>
      <w:r w:rsidRPr="00D278A6">
        <w:rPr>
          <w:color w:val="auto"/>
          <w:sz w:val="24"/>
        </w:rPr>
        <w:t>Local Government Pension Scheme benefits;</w:t>
      </w:r>
      <w:r w:rsidR="00F37120">
        <w:rPr>
          <w:color w:val="auto"/>
          <w:sz w:val="24"/>
        </w:rPr>
        <w:t xml:space="preserve"> and</w:t>
      </w:r>
    </w:p>
    <w:p w14:paraId="6EBED31E" w14:textId="77777777" w:rsidR="00D278A6" w:rsidRPr="00D278A6" w:rsidRDefault="00D278A6" w:rsidP="00625F4F">
      <w:pPr>
        <w:spacing w:after="0" w:line="240" w:lineRule="auto"/>
        <w:rPr>
          <w:color w:val="auto"/>
          <w:sz w:val="24"/>
        </w:rPr>
      </w:pPr>
    </w:p>
    <w:p w14:paraId="29B614DE" w14:textId="0E765E7F" w:rsidR="00D278A6" w:rsidRPr="00D278A6" w:rsidRDefault="00D278A6" w:rsidP="00061D25">
      <w:pPr>
        <w:numPr>
          <w:ilvl w:val="0"/>
          <w:numId w:val="13"/>
        </w:numPr>
        <w:spacing w:after="0" w:line="240" w:lineRule="auto"/>
        <w:rPr>
          <w:color w:val="auto"/>
          <w:sz w:val="24"/>
        </w:rPr>
      </w:pPr>
      <w:r w:rsidRPr="00D278A6">
        <w:rPr>
          <w:color w:val="auto"/>
          <w:sz w:val="24"/>
        </w:rPr>
        <w:t xml:space="preserve">Alternatively, the Council may seek </w:t>
      </w:r>
      <w:r w:rsidR="00782451">
        <w:rPr>
          <w:color w:val="auto"/>
          <w:sz w:val="24"/>
        </w:rPr>
        <w:t xml:space="preserve">(up to) </w:t>
      </w:r>
      <w:r w:rsidRPr="00D278A6">
        <w:rPr>
          <w:color w:val="auto"/>
          <w:sz w:val="24"/>
        </w:rPr>
        <w:t>full forfeiture of that member’s</w:t>
      </w:r>
      <w:r w:rsidR="00CA5F72">
        <w:rPr>
          <w:color w:val="auto"/>
          <w:sz w:val="24"/>
        </w:rPr>
        <w:t xml:space="preserve"> or officer’s</w:t>
      </w:r>
      <w:r w:rsidRPr="00D278A6">
        <w:rPr>
          <w:color w:val="auto"/>
          <w:sz w:val="24"/>
        </w:rPr>
        <w:t xml:space="preserve"> pension benefits where applicable.</w:t>
      </w:r>
    </w:p>
    <w:p w14:paraId="494B62F0" w14:textId="77777777" w:rsidR="00D278A6" w:rsidRPr="00D278A6" w:rsidRDefault="00D278A6" w:rsidP="00625F4F">
      <w:pPr>
        <w:spacing w:after="0" w:line="240" w:lineRule="auto"/>
        <w:ind w:left="1134"/>
        <w:rPr>
          <w:color w:val="auto"/>
          <w:sz w:val="24"/>
        </w:rPr>
      </w:pPr>
    </w:p>
    <w:p w14:paraId="6C1F664E" w14:textId="77777777" w:rsidR="00D278A6" w:rsidRPr="00D278A6" w:rsidRDefault="00D278A6" w:rsidP="00061D25">
      <w:pPr>
        <w:pStyle w:val="ListParagraph"/>
        <w:numPr>
          <w:ilvl w:val="2"/>
          <w:numId w:val="11"/>
        </w:numPr>
        <w:tabs>
          <w:tab w:val="left" w:pos="993"/>
        </w:tabs>
        <w:spacing w:after="0" w:line="240" w:lineRule="auto"/>
        <w:ind w:left="993" w:hanging="284"/>
        <w:rPr>
          <w:color w:val="000000" w:themeColor="text1"/>
          <w:sz w:val="24"/>
          <w:szCs w:val="24"/>
        </w:rPr>
      </w:pPr>
      <w:r w:rsidRPr="00D278A6">
        <w:rPr>
          <w:color w:val="000000" w:themeColor="text1"/>
          <w:sz w:val="24"/>
          <w:szCs w:val="24"/>
        </w:rPr>
        <w:t>Provide recommendations to inform policy, system, risk management and control improvements, thereby reducing the Council’s exposure to fraudulent activity.</w:t>
      </w:r>
    </w:p>
    <w:p w14:paraId="0BA4A55E" w14:textId="77777777" w:rsidR="00D278A6" w:rsidRPr="00D278A6" w:rsidRDefault="00D278A6" w:rsidP="00625F4F">
      <w:pPr>
        <w:pStyle w:val="ListParagraph"/>
        <w:tabs>
          <w:tab w:val="left" w:pos="993"/>
        </w:tabs>
        <w:spacing w:after="0" w:line="240" w:lineRule="auto"/>
        <w:ind w:left="709"/>
        <w:rPr>
          <w:color w:val="000000" w:themeColor="text1"/>
          <w:sz w:val="24"/>
          <w:szCs w:val="24"/>
        </w:rPr>
      </w:pPr>
    </w:p>
    <w:p w14:paraId="4668B155" w14:textId="77777777" w:rsidR="00D278A6" w:rsidRPr="00D278A6" w:rsidRDefault="00D278A6" w:rsidP="00061D25">
      <w:pPr>
        <w:pStyle w:val="ListParagraph"/>
        <w:numPr>
          <w:ilvl w:val="2"/>
          <w:numId w:val="11"/>
        </w:numPr>
        <w:tabs>
          <w:tab w:val="left" w:pos="993"/>
        </w:tabs>
        <w:spacing w:after="0" w:line="240" w:lineRule="auto"/>
        <w:ind w:left="993" w:hanging="295"/>
        <w:rPr>
          <w:color w:val="000000" w:themeColor="text1"/>
          <w:sz w:val="24"/>
          <w:szCs w:val="24"/>
        </w:rPr>
      </w:pPr>
      <w:r w:rsidRPr="00D278A6">
        <w:rPr>
          <w:color w:val="000000" w:themeColor="text1"/>
          <w:sz w:val="24"/>
          <w:szCs w:val="24"/>
        </w:rPr>
        <w:t>Create an environment that enables the reporting of any genuine suspicions of fraudulent activity. However, the Council will not tolerate malicious or vexatious allegations or those motivated by personal gain. If proven, the Council may take disciplinary or legal action; and</w:t>
      </w:r>
    </w:p>
    <w:p w14:paraId="3967EDD5" w14:textId="77777777" w:rsidR="00D278A6" w:rsidRPr="00D278A6" w:rsidRDefault="00D278A6" w:rsidP="00625F4F">
      <w:pPr>
        <w:pStyle w:val="ListParagraph"/>
        <w:tabs>
          <w:tab w:val="left" w:pos="993"/>
        </w:tabs>
        <w:spacing w:after="0" w:line="240" w:lineRule="auto"/>
        <w:ind w:left="709"/>
        <w:rPr>
          <w:color w:val="000000" w:themeColor="text1"/>
          <w:sz w:val="24"/>
          <w:szCs w:val="24"/>
        </w:rPr>
      </w:pPr>
    </w:p>
    <w:p w14:paraId="631BEA0E" w14:textId="77777777" w:rsidR="00D278A6" w:rsidRPr="00D278A6" w:rsidRDefault="00D278A6" w:rsidP="00061D25">
      <w:pPr>
        <w:pStyle w:val="ListParagraph"/>
        <w:numPr>
          <w:ilvl w:val="2"/>
          <w:numId w:val="11"/>
        </w:numPr>
        <w:tabs>
          <w:tab w:val="left" w:pos="993"/>
        </w:tabs>
        <w:spacing w:after="0" w:line="240" w:lineRule="auto"/>
        <w:ind w:left="993" w:hanging="295"/>
        <w:rPr>
          <w:color w:val="auto"/>
          <w:sz w:val="24"/>
        </w:rPr>
      </w:pPr>
      <w:r w:rsidRPr="00D278A6">
        <w:rPr>
          <w:color w:val="000000" w:themeColor="text1"/>
          <w:sz w:val="24"/>
          <w:szCs w:val="24"/>
        </w:rPr>
        <w:t>Work with our partners</w:t>
      </w:r>
      <w:r w:rsidRPr="00D278A6">
        <w:rPr>
          <w:color w:val="auto"/>
          <w:sz w:val="24"/>
        </w:rPr>
        <w:t xml:space="preserve"> and other investigative bodies to strengthen and continuously improve our arrangements to prevent fraud and corruption.</w:t>
      </w:r>
    </w:p>
    <w:p w14:paraId="40EF0795" w14:textId="77777777" w:rsidR="00D278A6" w:rsidRPr="00D278A6" w:rsidRDefault="00D278A6" w:rsidP="00625F4F">
      <w:pPr>
        <w:spacing w:after="0" w:line="240" w:lineRule="auto"/>
        <w:rPr>
          <w:color w:val="auto"/>
          <w:sz w:val="24"/>
        </w:rPr>
      </w:pPr>
    </w:p>
    <w:p w14:paraId="34DB8CF7" w14:textId="7E367A5C" w:rsidR="00BE3A5A" w:rsidRPr="003052D9" w:rsidRDefault="00BE3A5A" w:rsidP="003052D9">
      <w:pPr>
        <w:pStyle w:val="ListParagraph"/>
        <w:spacing w:after="0" w:line="240" w:lineRule="auto"/>
        <w:ind w:left="709"/>
        <w:rPr>
          <w:bCs/>
          <w:color w:val="auto"/>
          <w:sz w:val="24"/>
          <w:szCs w:val="24"/>
          <w:highlight w:val="yellow"/>
          <w:lang w:eastAsia="en-US"/>
        </w:rPr>
      </w:pPr>
    </w:p>
    <w:p w14:paraId="688984E3" w14:textId="31C84387" w:rsidR="00A10F97" w:rsidRDefault="00A10F97" w:rsidP="00625F4F">
      <w:pPr>
        <w:spacing w:after="0" w:line="240" w:lineRule="auto"/>
        <w:rPr>
          <w:bCs/>
          <w:color w:val="auto"/>
          <w:sz w:val="24"/>
          <w:szCs w:val="24"/>
          <w:lang w:eastAsia="en-US"/>
        </w:rPr>
      </w:pPr>
      <w:r>
        <w:rPr>
          <w:bCs/>
          <w:color w:val="auto"/>
          <w:sz w:val="24"/>
          <w:szCs w:val="24"/>
          <w:lang w:eastAsia="en-US"/>
        </w:rPr>
        <w:br w:type="page"/>
      </w:r>
    </w:p>
    <w:p w14:paraId="168A27B8" w14:textId="7CC219D5" w:rsidR="00341C8D" w:rsidRPr="002A3BDE" w:rsidRDefault="00341C8D" w:rsidP="00061D25">
      <w:pPr>
        <w:pStyle w:val="Heading1"/>
        <w:numPr>
          <w:ilvl w:val="0"/>
          <w:numId w:val="6"/>
        </w:numPr>
        <w:spacing w:before="0" w:after="0" w:line="240" w:lineRule="auto"/>
        <w:ind w:left="709" w:hanging="709"/>
        <w:rPr>
          <w:color w:val="336699"/>
        </w:rPr>
      </w:pPr>
      <w:bookmarkStart w:id="5" w:name="_Toc42865755"/>
      <w:r w:rsidRPr="002A3BDE">
        <w:rPr>
          <w:color w:val="336699"/>
        </w:rPr>
        <w:lastRenderedPageBreak/>
        <w:t xml:space="preserve">What is </w:t>
      </w:r>
      <w:r w:rsidR="00402748">
        <w:rPr>
          <w:color w:val="336699"/>
        </w:rPr>
        <w:t>the Council</w:t>
      </w:r>
      <w:r w:rsidR="00B4707D" w:rsidRPr="002A3BDE">
        <w:rPr>
          <w:color w:val="336699"/>
        </w:rPr>
        <w:t>’s</w:t>
      </w:r>
      <w:r w:rsidRPr="002A3BDE">
        <w:rPr>
          <w:color w:val="336699"/>
        </w:rPr>
        <w:t xml:space="preserve"> approach to </w:t>
      </w:r>
      <w:r w:rsidR="00AB7B97" w:rsidRPr="002A3BDE">
        <w:rPr>
          <w:color w:val="336699"/>
        </w:rPr>
        <w:t>c</w:t>
      </w:r>
      <w:r w:rsidRPr="002A3BDE">
        <w:rPr>
          <w:color w:val="336699"/>
        </w:rPr>
        <w:t xml:space="preserve">ountering </w:t>
      </w:r>
      <w:r w:rsidR="00AB7B97" w:rsidRPr="002A3BDE">
        <w:rPr>
          <w:color w:val="336699"/>
        </w:rPr>
        <w:t>f</w:t>
      </w:r>
      <w:r w:rsidRPr="002A3BDE">
        <w:rPr>
          <w:color w:val="336699"/>
        </w:rPr>
        <w:t>raud?</w:t>
      </w:r>
      <w:bookmarkEnd w:id="5"/>
    </w:p>
    <w:p w14:paraId="4205C2DC" w14:textId="77777777" w:rsidR="00AB7B97" w:rsidRPr="00AB7B97" w:rsidRDefault="00AB7B97" w:rsidP="00061D25">
      <w:pPr>
        <w:pStyle w:val="ListParagraph"/>
        <w:numPr>
          <w:ilvl w:val="0"/>
          <w:numId w:val="12"/>
        </w:numPr>
        <w:spacing w:after="0" w:line="240" w:lineRule="auto"/>
        <w:rPr>
          <w:bCs/>
          <w:vanish/>
          <w:color w:val="auto"/>
          <w:sz w:val="24"/>
          <w:szCs w:val="24"/>
          <w:lang w:eastAsia="en-US"/>
        </w:rPr>
      </w:pPr>
    </w:p>
    <w:p w14:paraId="49846B2B" w14:textId="454905F5" w:rsidR="005D370D" w:rsidRDefault="00A10F97" w:rsidP="00394085">
      <w:pPr>
        <w:pStyle w:val="ListParagraph"/>
        <w:numPr>
          <w:ilvl w:val="1"/>
          <w:numId w:val="12"/>
        </w:numPr>
        <w:spacing w:before="120" w:after="0" w:line="240" w:lineRule="auto"/>
        <w:ind w:left="709" w:hanging="709"/>
        <w:rPr>
          <w:bCs/>
          <w:color w:val="000000" w:themeColor="text1"/>
          <w:sz w:val="24"/>
          <w:szCs w:val="24"/>
          <w:lang w:eastAsia="en-US"/>
        </w:rPr>
      </w:pPr>
      <w:r>
        <w:rPr>
          <w:bCs/>
          <w:color w:val="000000" w:themeColor="text1"/>
          <w:sz w:val="24"/>
          <w:szCs w:val="24"/>
          <w:lang w:eastAsia="en-US"/>
        </w:rPr>
        <w:t>I</w:t>
      </w:r>
      <w:r w:rsidR="00341C8D" w:rsidRPr="00DA18C6">
        <w:rPr>
          <w:bCs/>
          <w:color w:val="000000" w:themeColor="text1"/>
          <w:sz w:val="24"/>
          <w:szCs w:val="24"/>
          <w:lang w:eastAsia="en-US"/>
        </w:rPr>
        <w:t>t is the responsibility of managers to ensure that fraud is considered when preparing risk assessments in support of achieving strategic priorities</w:t>
      </w:r>
      <w:r w:rsidR="00C63B05">
        <w:rPr>
          <w:bCs/>
          <w:color w:val="000000" w:themeColor="text1"/>
          <w:sz w:val="24"/>
          <w:szCs w:val="24"/>
          <w:lang w:eastAsia="en-US"/>
        </w:rPr>
        <w:t>,</w:t>
      </w:r>
      <w:r w:rsidR="00341C8D" w:rsidRPr="00DA18C6">
        <w:rPr>
          <w:bCs/>
          <w:color w:val="000000" w:themeColor="text1"/>
          <w:sz w:val="24"/>
          <w:szCs w:val="24"/>
          <w:lang w:eastAsia="en-US"/>
        </w:rPr>
        <w:t xml:space="preserve"> </w:t>
      </w:r>
      <w:r w:rsidR="00BC5D10">
        <w:rPr>
          <w:bCs/>
          <w:color w:val="000000" w:themeColor="text1"/>
          <w:sz w:val="24"/>
          <w:szCs w:val="24"/>
          <w:lang w:eastAsia="en-US"/>
        </w:rPr>
        <w:t>objectives and outcomes</w:t>
      </w:r>
      <w:r w:rsidR="00341C8D" w:rsidRPr="00DA18C6">
        <w:rPr>
          <w:bCs/>
          <w:color w:val="000000" w:themeColor="text1"/>
          <w:sz w:val="24"/>
          <w:szCs w:val="24"/>
          <w:lang w:eastAsia="en-US"/>
        </w:rPr>
        <w:t>. In making this assessment it is important to consider the risk of fraud occurring rather than the actual incidence of fraud having occurred in the past. Once the fraud risk has been evaluated, appropriate action should be taken to mitigate those risks on an ongoing basis.</w:t>
      </w:r>
    </w:p>
    <w:p w14:paraId="1B6CE9BC" w14:textId="77777777" w:rsidR="00A10F97" w:rsidRPr="00DA18C6" w:rsidRDefault="00A10F97" w:rsidP="00570720">
      <w:pPr>
        <w:pStyle w:val="ListParagraph"/>
        <w:spacing w:after="0" w:line="240" w:lineRule="auto"/>
        <w:ind w:left="709"/>
        <w:rPr>
          <w:bCs/>
          <w:color w:val="000000" w:themeColor="text1"/>
          <w:sz w:val="24"/>
          <w:szCs w:val="24"/>
          <w:lang w:eastAsia="en-US"/>
        </w:rPr>
      </w:pPr>
    </w:p>
    <w:p w14:paraId="1F50C182" w14:textId="7BF98FCE" w:rsidR="005D370D" w:rsidRDefault="00341C8D" w:rsidP="00061D25">
      <w:pPr>
        <w:pStyle w:val="ListParagraph"/>
        <w:numPr>
          <w:ilvl w:val="1"/>
          <w:numId w:val="12"/>
        </w:numPr>
        <w:spacing w:after="0" w:line="240" w:lineRule="auto"/>
        <w:ind w:left="709" w:hanging="709"/>
        <w:rPr>
          <w:bCs/>
          <w:color w:val="000000" w:themeColor="text1"/>
          <w:sz w:val="24"/>
          <w:szCs w:val="24"/>
          <w:lang w:eastAsia="en-US"/>
        </w:rPr>
      </w:pPr>
      <w:r w:rsidRPr="00DA18C6">
        <w:rPr>
          <w:bCs/>
          <w:color w:val="000000" w:themeColor="text1"/>
          <w:sz w:val="24"/>
          <w:szCs w:val="24"/>
          <w:lang w:eastAsia="en-US"/>
        </w:rPr>
        <w:t xml:space="preserve">Any changes in operations or </w:t>
      </w:r>
      <w:r w:rsidR="00D06607">
        <w:rPr>
          <w:bCs/>
          <w:color w:val="000000" w:themeColor="text1"/>
          <w:sz w:val="24"/>
          <w:szCs w:val="24"/>
          <w:lang w:eastAsia="en-US"/>
        </w:rPr>
        <w:t xml:space="preserve">in </w:t>
      </w:r>
      <w:r w:rsidRPr="00DA18C6">
        <w:rPr>
          <w:bCs/>
          <w:color w:val="000000" w:themeColor="text1"/>
          <w:sz w:val="24"/>
          <w:szCs w:val="24"/>
          <w:lang w:eastAsia="en-US"/>
        </w:rPr>
        <w:t xml:space="preserve">the business environment must also be </w:t>
      </w:r>
      <w:r w:rsidR="00C63B05">
        <w:rPr>
          <w:bCs/>
          <w:color w:val="000000" w:themeColor="text1"/>
          <w:sz w:val="24"/>
          <w:szCs w:val="24"/>
          <w:lang w:eastAsia="en-US"/>
        </w:rPr>
        <w:t xml:space="preserve">risk </w:t>
      </w:r>
      <w:r w:rsidRPr="00DA18C6">
        <w:rPr>
          <w:bCs/>
          <w:color w:val="000000" w:themeColor="text1"/>
          <w:sz w:val="24"/>
          <w:szCs w:val="24"/>
          <w:lang w:eastAsia="en-US"/>
        </w:rPr>
        <w:t xml:space="preserve">assessed to </w:t>
      </w:r>
      <w:r w:rsidR="00C63B05">
        <w:rPr>
          <w:bCs/>
          <w:color w:val="000000" w:themeColor="text1"/>
          <w:sz w:val="24"/>
          <w:szCs w:val="24"/>
          <w:lang w:eastAsia="en-US"/>
        </w:rPr>
        <w:t xml:space="preserve">identify and implement effective fraud controls. This </w:t>
      </w:r>
      <w:r w:rsidRPr="00DA18C6">
        <w:rPr>
          <w:bCs/>
          <w:color w:val="000000" w:themeColor="text1"/>
          <w:sz w:val="24"/>
          <w:szCs w:val="24"/>
          <w:lang w:eastAsia="en-US"/>
        </w:rPr>
        <w:t>ensure</w:t>
      </w:r>
      <w:r w:rsidR="00C63B05">
        <w:rPr>
          <w:bCs/>
          <w:color w:val="000000" w:themeColor="text1"/>
          <w:sz w:val="24"/>
          <w:szCs w:val="24"/>
          <w:lang w:eastAsia="en-US"/>
        </w:rPr>
        <w:t>s</w:t>
      </w:r>
      <w:r w:rsidRPr="00DA18C6">
        <w:rPr>
          <w:bCs/>
          <w:color w:val="000000" w:themeColor="text1"/>
          <w:sz w:val="24"/>
          <w:szCs w:val="24"/>
          <w:lang w:eastAsia="en-US"/>
        </w:rPr>
        <w:t xml:space="preserve"> any </w:t>
      </w:r>
      <w:r w:rsidR="00C63B05">
        <w:rPr>
          <w:bCs/>
          <w:color w:val="000000" w:themeColor="text1"/>
          <w:sz w:val="24"/>
          <w:szCs w:val="24"/>
          <w:lang w:eastAsia="en-US"/>
        </w:rPr>
        <w:t>changes</w:t>
      </w:r>
      <w:r w:rsidRPr="00DA18C6">
        <w:rPr>
          <w:bCs/>
          <w:color w:val="000000" w:themeColor="text1"/>
          <w:sz w:val="24"/>
          <w:szCs w:val="24"/>
          <w:lang w:eastAsia="en-US"/>
        </w:rPr>
        <w:t xml:space="preserve"> which might increase or otherwise </w:t>
      </w:r>
      <w:r w:rsidR="00C63B05">
        <w:rPr>
          <w:bCs/>
          <w:color w:val="000000" w:themeColor="text1"/>
          <w:sz w:val="24"/>
          <w:szCs w:val="24"/>
          <w:lang w:eastAsia="en-US"/>
        </w:rPr>
        <w:t>affect</w:t>
      </w:r>
      <w:r w:rsidRPr="00DA18C6">
        <w:rPr>
          <w:bCs/>
          <w:color w:val="000000" w:themeColor="text1"/>
          <w:sz w:val="24"/>
          <w:szCs w:val="24"/>
          <w:lang w:eastAsia="en-US"/>
        </w:rPr>
        <w:t xml:space="preserve"> the risk of fraud, </w:t>
      </w:r>
      <w:r w:rsidR="0096146F" w:rsidRPr="00DA18C6">
        <w:rPr>
          <w:bCs/>
          <w:color w:val="000000" w:themeColor="text1"/>
          <w:sz w:val="24"/>
          <w:szCs w:val="24"/>
          <w:lang w:eastAsia="en-US"/>
        </w:rPr>
        <w:t>bribery</w:t>
      </w:r>
      <w:r w:rsidRPr="00DA18C6">
        <w:rPr>
          <w:bCs/>
          <w:color w:val="000000" w:themeColor="text1"/>
          <w:sz w:val="24"/>
          <w:szCs w:val="24"/>
          <w:lang w:eastAsia="en-US"/>
        </w:rPr>
        <w:t xml:space="preserve"> and corruption are properly </w:t>
      </w:r>
      <w:r w:rsidR="00C63B05">
        <w:rPr>
          <w:bCs/>
          <w:color w:val="000000" w:themeColor="text1"/>
          <w:sz w:val="24"/>
          <w:szCs w:val="24"/>
          <w:lang w:eastAsia="en-US"/>
        </w:rPr>
        <w:t>considered</w:t>
      </w:r>
      <w:r w:rsidRPr="00DA18C6">
        <w:rPr>
          <w:bCs/>
          <w:color w:val="000000" w:themeColor="text1"/>
          <w:sz w:val="24"/>
          <w:szCs w:val="24"/>
          <w:lang w:eastAsia="en-US"/>
        </w:rPr>
        <w:t>.</w:t>
      </w:r>
    </w:p>
    <w:p w14:paraId="469EB267" w14:textId="77777777" w:rsidR="002A446E" w:rsidRDefault="002A446E" w:rsidP="002A446E">
      <w:pPr>
        <w:pStyle w:val="ListParagraph"/>
        <w:spacing w:after="0" w:line="240" w:lineRule="auto"/>
        <w:ind w:left="709"/>
        <w:rPr>
          <w:bCs/>
          <w:color w:val="000000" w:themeColor="text1"/>
          <w:sz w:val="24"/>
          <w:szCs w:val="24"/>
          <w:lang w:eastAsia="en-US"/>
        </w:rPr>
      </w:pPr>
    </w:p>
    <w:p w14:paraId="30F574FC" w14:textId="16BEE22F" w:rsidR="009E68ED" w:rsidRPr="007A61CE" w:rsidRDefault="002A446E" w:rsidP="00061D25">
      <w:pPr>
        <w:pStyle w:val="ListParagraph"/>
        <w:numPr>
          <w:ilvl w:val="1"/>
          <w:numId w:val="12"/>
        </w:numPr>
        <w:spacing w:after="0" w:line="240" w:lineRule="auto"/>
        <w:ind w:left="709" w:hanging="709"/>
        <w:rPr>
          <w:bCs/>
          <w:color w:val="000000" w:themeColor="text1"/>
          <w:sz w:val="24"/>
          <w:szCs w:val="24"/>
          <w:lang w:eastAsia="en-US"/>
        </w:rPr>
      </w:pPr>
      <w:r w:rsidRPr="007A61CE">
        <w:rPr>
          <w:bCs/>
          <w:color w:val="000000" w:themeColor="text1"/>
          <w:sz w:val="24"/>
          <w:szCs w:val="24"/>
          <w:lang w:eastAsia="en-US"/>
        </w:rPr>
        <w:t xml:space="preserve">The Council acknowledges the changing nature of fraud, in particular the risks emerging as a result of increased online access to and delivery of services. In recognition of the importance of robust cyber security and identity assurance, </w:t>
      </w:r>
      <w:r w:rsidR="00402748">
        <w:rPr>
          <w:bCs/>
          <w:color w:val="000000" w:themeColor="text1"/>
          <w:sz w:val="24"/>
          <w:szCs w:val="24"/>
          <w:lang w:eastAsia="en-US"/>
        </w:rPr>
        <w:t>the Council</w:t>
      </w:r>
      <w:r w:rsidR="00402748" w:rsidRPr="007A61CE">
        <w:rPr>
          <w:bCs/>
          <w:color w:val="000000" w:themeColor="text1"/>
          <w:sz w:val="24"/>
          <w:szCs w:val="24"/>
          <w:lang w:eastAsia="en-US"/>
        </w:rPr>
        <w:t xml:space="preserve"> </w:t>
      </w:r>
      <w:r w:rsidRPr="007A61CE">
        <w:rPr>
          <w:bCs/>
          <w:color w:val="000000" w:themeColor="text1"/>
          <w:sz w:val="24"/>
          <w:szCs w:val="24"/>
          <w:lang w:eastAsia="en-US"/>
        </w:rPr>
        <w:t>take</w:t>
      </w:r>
      <w:r w:rsidR="005F7860">
        <w:rPr>
          <w:bCs/>
          <w:color w:val="000000" w:themeColor="text1"/>
          <w:sz w:val="24"/>
          <w:szCs w:val="24"/>
          <w:lang w:eastAsia="en-US"/>
        </w:rPr>
        <w:t>s</w:t>
      </w:r>
      <w:r w:rsidRPr="007A61CE">
        <w:rPr>
          <w:bCs/>
          <w:color w:val="000000" w:themeColor="text1"/>
          <w:sz w:val="24"/>
          <w:szCs w:val="24"/>
          <w:lang w:eastAsia="en-US"/>
        </w:rPr>
        <w:t xml:space="preserve"> a networked approach involving collaboration both with </w:t>
      </w:r>
      <w:r w:rsidR="00402748">
        <w:rPr>
          <w:bCs/>
          <w:color w:val="000000" w:themeColor="text1"/>
          <w:sz w:val="24"/>
          <w:szCs w:val="24"/>
          <w:lang w:eastAsia="en-US"/>
        </w:rPr>
        <w:t xml:space="preserve">other </w:t>
      </w:r>
      <w:r w:rsidRPr="007A61CE">
        <w:rPr>
          <w:bCs/>
          <w:color w:val="000000" w:themeColor="text1"/>
          <w:sz w:val="24"/>
          <w:szCs w:val="24"/>
          <w:lang w:eastAsia="en-US"/>
        </w:rPr>
        <w:t>local authorities and also central government agencies and departments.</w:t>
      </w:r>
    </w:p>
    <w:p w14:paraId="1FD7F2E4" w14:textId="77777777" w:rsidR="00145AA4" w:rsidRDefault="00145AA4" w:rsidP="00145AA4">
      <w:pPr>
        <w:pStyle w:val="ListParagraph"/>
        <w:spacing w:after="0" w:line="240" w:lineRule="auto"/>
        <w:ind w:left="709"/>
        <w:rPr>
          <w:bCs/>
          <w:color w:val="000000" w:themeColor="text1"/>
          <w:sz w:val="24"/>
          <w:szCs w:val="24"/>
          <w:lang w:eastAsia="en-US"/>
        </w:rPr>
      </w:pPr>
    </w:p>
    <w:p w14:paraId="519EF30E" w14:textId="1D43BF0C" w:rsidR="00145AA4" w:rsidRDefault="00145AA4" w:rsidP="00061D25">
      <w:pPr>
        <w:pStyle w:val="ListParagraph"/>
        <w:numPr>
          <w:ilvl w:val="1"/>
          <w:numId w:val="12"/>
        </w:numPr>
        <w:spacing w:after="0" w:line="240" w:lineRule="auto"/>
        <w:ind w:left="709" w:hanging="709"/>
        <w:rPr>
          <w:bCs/>
          <w:color w:val="000000" w:themeColor="text1"/>
          <w:sz w:val="24"/>
          <w:szCs w:val="24"/>
          <w:lang w:eastAsia="en-US"/>
        </w:rPr>
      </w:pPr>
      <w:r>
        <w:rPr>
          <w:bCs/>
          <w:color w:val="000000" w:themeColor="text1"/>
          <w:sz w:val="24"/>
          <w:szCs w:val="24"/>
          <w:lang w:eastAsia="en-US"/>
        </w:rPr>
        <w:t xml:space="preserve">A Fraud </w:t>
      </w:r>
      <w:r w:rsidR="0017798F">
        <w:rPr>
          <w:bCs/>
          <w:color w:val="000000" w:themeColor="text1"/>
          <w:sz w:val="24"/>
          <w:szCs w:val="24"/>
          <w:lang w:eastAsia="en-US"/>
        </w:rPr>
        <w:t>R</w:t>
      </w:r>
      <w:r>
        <w:rPr>
          <w:bCs/>
          <w:color w:val="000000" w:themeColor="text1"/>
          <w:sz w:val="24"/>
          <w:szCs w:val="24"/>
          <w:lang w:eastAsia="en-US"/>
        </w:rPr>
        <w:t xml:space="preserve">isk </w:t>
      </w:r>
      <w:r w:rsidR="0017798F">
        <w:rPr>
          <w:bCs/>
          <w:color w:val="000000" w:themeColor="text1"/>
          <w:sz w:val="24"/>
          <w:szCs w:val="24"/>
          <w:lang w:eastAsia="en-US"/>
        </w:rPr>
        <w:t>A</w:t>
      </w:r>
      <w:r>
        <w:rPr>
          <w:bCs/>
          <w:color w:val="000000" w:themeColor="text1"/>
          <w:sz w:val="24"/>
          <w:szCs w:val="24"/>
          <w:lang w:eastAsia="en-US"/>
        </w:rPr>
        <w:t xml:space="preserve">ssessment </w:t>
      </w:r>
      <w:r w:rsidR="0017798F">
        <w:rPr>
          <w:bCs/>
          <w:color w:val="000000" w:themeColor="text1"/>
          <w:sz w:val="24"/>
          <w:szCs w:val="24"/>
          <w:lang w:eastAsia="en-US"/>
        </w:rPr>
        <w:t xml:space="preserve">(FRA) </w:t>
      </w:r>
      <w:r>
        <w:rPr>
          <w:bCs/>
          <w:color w:val="000000" w:themeColor="text1"/>
          <w:sz w:val="24"/>
          <w:szCs w:val="24"/>
          <w:lang w:eastAsia="en-US"/>
        </w:rPr>
        <w:t>must:</w:t>
      </w:r>
    </w:p>
    <w:p w14:paraId="43D35B69" w14:textId="110A49CD" w:rsidR="00145AA4" w:rsidRPr="00145AA4" w:rsidRDefault="00145AA4" w:rsidP="00145AA4">
      <w:pPr>
        <w:pStyle w:val="ListParagraph"/>
        <w:numPr>
          <w:ilvl w:val="0"/>
          <w:numId w:val="7"/>
        </w:numPr>
        <w:spacing w:after="0" w:line="240" w:lineRule="auto"/>
        <w:rPr>
          <w:color w:val="auto"/>
          <w:sz w:val="24"/>
          <w:szCs w:val="24"/>
        </w:rPr>
      </w:pPr>
      <w:r w:rsidRPr="00145AA4">
        <w:rPr>
          <w:color w:val="auto"/>
          <w:sz w:val="24"/>
          <w:szCs w:val="24"/>
        </w:rPr>
        <w:t>Consider the likelihood of fraud, rather than just historic incidence rates;</w:t>
      </w:r>
    </w:p>
    <w:p w14:paraId="10AD64FE" w14:textId="77777777" w:rsidR="00145AA4" w:rsidRPr="00145AA4" w:rsidRDefault="00145AA4" w:rsidP="00145AA4">
      <w:pPr>
        <w:pStyle w:val="ListParagraph"/>
        <w:numPr>
          <w:ilvl w:val="0"/>
          <w:numId w:val="7"/>
        </w:numPr>
        <w:spacing w:after="0" w:line="240" w:lineRule="auto"/>
        <w:rPr>
          <w:color w:val="auto"/>
          <w:sz w:val="24"/>
          <w:szCs w:val="24"/>
        </w:rPr>
      </w:pPr>
      <w:r w:rsidRPr="00145AA4">
        <w:rPr>
          <w:color w:val="auto"/>
          <w:sz w:val="24"/>
          <w:szCs w:val="24"/>
        </w:rPr>
        <w:t>Consider the potential impact of fraud, rather than reusing old fraud events;</w:t>
      </w:r>
    </w:p>
    <w:p w14:paraId="67081580" w14:textId="77777777" w:rsidR="00145AA4" w:rsidRPr="00145AA4" w:rsidRDefault="00145AA4" w:rsidP="00145AA4">
      <w:pPr>
        <w:pStyle w:val="ListParagraph"/>
        <w:numPr>
          <w:ilvl w:val="0"/>
          <w:numId w:val="7"/>
        </w:numPr>
        <w:spacing w:after="0" w:line="240" w:lineRule="auto"/>
        <w:rPr>
          <w:color w:val="auto"/>
          <w:sz w:val="24"/>
          <w:szCs w:val="24"/>
        </w:rPr>
      </w:pPr>
      <w:r w:rsidRPr="00145AA4">
        <w:rPr>
          <w:color w:val="auto"/>
          <w:sz w:val="24"/>
          <w:szCs w:val="24"/>
        </w:rPr>
        <w:t>Identify key controls to mitigate fraud risk; and</w:t>
      </w:r>
    </w:p>
    <w:p w14:paraId="3C2DB64D" w14:textId="77777777" w:rsidR="00145AA4" w:rsidRPr="00145AA4" w:rsidRDefault="00145AA4" w:rsidP="00145AA4">
      <w:pPr>
        <w:pStyle w:val="ListParagraph"/>
        <w:numPr>
          <w:ilvl w:val="0"/>
          <w:numId w:val="7"/>
        </w:numPr>
        <w:spacing w:after="0" w:line="240" w:lineRule="auto"/>
        <w:rPr>
          <w:color w:val="auto"/>
          <w:sz w:val="24"/>
          <w:szCs w:val="24"/>
        </w:rPr>
      </w:pPr>
      <w:r w:rsidRPr="00145AA4">
        <w:rPr>
          <w:color w:val="auto"/>
          <w:sz w:val="24"/>
          <w:szCs w:val="24"/>
        </w:rPr>
        <w:t>Assign ownership and monitoring of accepted fraud controls.</w:t>
      </w:r>
    </w:p>
    <w:p w14:paraId="736D636B" w14:textId="77777777" w:rsidR="00883673" w:rsidRDefault="00883673" w:rsidP="00145AA4">
      <w:pPr>
        <w:pStyle w:val="ListParagraph"/>
        <w:spacing w:after="0" w:line="240" w:lineRule="auto"/>
        <w:ind w:left="1418"/>
        <w:rPr>
          <w:bCs/>
          <w:color w:val="000000" w:themeColor="text1"/>
          <w:sz w:val="24"/>
          <w:szCs w:val="24"/>
          <w:lang w:eastAsia="en-US"/>
        </w:rPr>
      </w:pPr>
    </w:p>
    <w:p w14:paraId="43E26665" w14:textId="7EADC894" w:rsidR="00D278A6" w:rsidRDefault="00D278A6" w:rsidP="00061D25">
      <w:pPr>
        <w:pStyle w:val="ListParagraph"/>
        <w:numPr>
          <w:ilvl w:val="1"/>
          <w:numId w:val="12"/>
        </w:numPr>
        <w:spacing w:after="0" w:line="240" w:lineRule="auto"/>
        <w:ind w:left="709" w:hanging="709"/>
        <w:rPr>
          <w:bCs/>
          <w:color w:val="000000" w:themeColor="text1"/>
          <w:sz w:val="24"/>
          <w:szCs w:val="24"/>
          <w:lang w:eastAsia="en-US"/>
        </w:rPr>
      </w:pPr>
      <w:r w:rsidRPr="00D278A6">
        <w:rPr>
          <w:bCs/>
          <w:color w:val="000000" w:themeColor="text1"/>
          <w:sz w:val="24"/>
          <w:szCs w:val="24"/>
          <w:lang w:eastAsia="en-US"/>
        </w:rPr>
        <w:t xml:space="preserve">If in doubt, managers </w:t>
      </w:r>
      <w:r>
        <w:rPr>
          <w:bCs/>
          <w:color w:val="000000" w:themeColor="text1"/>
          <w:sz w:val="24"/>
          <w:szCs w:val="24"/>
          <w:lang w:eastAsia="en-US"/>
        </w:rPr>
        <w:t>should</w:t>
      </w:r>
      <w:r w:rsidRPr="00D278A6">
        <w:rPr>
          <w:bCs/>
          <w:color w:val="000000" w:themeColor="text1"/>
          <w:sz w:val="24"/>
          <w:szCs w:val="24"/>
          <w:lang w:eastAsia="en-US"/>
        </w:rPr>
        <w:t xml:space="preserve"> seek CF</w:t>
      </w:r>
      <w:r>
        <w:rPr>
          <w:bCs/>
          <w:color w:val="000000" w:themeColor="text1"/>
          <w:sz w:val="24"/>
          <w:szCs w:val="24"/>
          <w:lang w:eastAsia="en-US"/>
        </w:rPr>
        <w:t xml:space="preserve">T </w:t>
      </w:r>
      <w:r w:rsidRPr="00D278A6">
        <w:rPr>
          <w:bCs/>
          <w:color w:val="000000" w:themeColor="text1"/>
          <w:sz w:val="24"/>
          <w:szCs w:val="24"/>
          <w:lang w:eastAsia="en-US"/>
        </w:rPr>
        <w:t>expertise to complete</w:t>
      </w:r>
      <w:r w:rsidR="00F14C01">
        <w:rPr>
          <w:bCs/>
          <w:color w:val="000000" w:themeColor="text1"/>
          <w:sz w:val="24"/>
          <w:szCs w:val="24"/>
          <w:lang w:eastAsia="en-US"/>
        </w:rPr>
        <w:t xml:space="preserve"> FRAs</w:t>
      </w:r>
      <w:r w:rsidRPr="00D278A6">
        <w:rPr>
          <w:bCs/>
          <w:color w:val="000000" w:themeColor="text1"/>
          <w:sz w:val="24"/>
          <w:szCs w:val="24"/>
          <w:lang w:eastAsia="en-US"/>
        </w:rPr>
        <w:t>.</w:t>
      </w:r>
    </w:p>
    <w:p w14:paraId="2D6EC3F5" w14:textId="77777777" w:rsidR="00883673" w:rsidRPr="00D278A6" w:rsidRDefault="00883673" w:rsidP="00570720">
      <w:pPr>
        <w:pStyle w:val="ListParagraph"/>
        <w:spacing w:after="0" w:line="240" w:lineRule="auto"/>
        <w:ind w:left="709"/>
        <w:rPr>
          <w:bCs/>
          <w:color w:val="000000" w:themeColor="text1"/>
          <w:sz w:val="24"/>
          <w:szCs w:val="24"/>
          <w:lang w:eastAsia="en-US"/>
        </w:rPr>
      </w:pPr>
    </w:p>
    <w:p w14:paraId="5284B05E" w14:textId="4CB8C945" w:rsidR="004A2046" w:rsidRDefault="004A2046" w:rsidP="00061D25">
      <w:pPr>
        <w:pStyle w:val="ListParagraph"/>
        <w:numPr>
          <w:ilvl w:val="1"/>
          <w:numId w:val="12"/>
        </w:numPr>
        <w:spacing w:after="0" w:line="240" w:lineRule="auto"/>
        <w:ind w:left="709" w:hanging="709"/>
        <w:rPr>
          <w:bCs/>
          <w:color w:val="000000" w:themeColor="text1"/>
          <w:sz w:val="24"/>
          <w:szCs w:val="24"/>
          <w:lang w:eastAsia="en-US"/>
        </w:rPr>
      </w:pPr>
      <w:r w:rsidRPr="00A52E67">
        <w:rPr>
          <w:bCs/>
          <w:color w:val="000000" w:themeColor="text1"/>
          <w:sz w:val="24"/>
          <w:szCs w:val="24"/>
          <w:lang w:eastAsia="en-US"/>
        </w:rPr>
        <w:t>Effective corporate governance procedures and positive employee engagement are a strong safeguard against fraud and corruption. Adequate supervision, recruitment and selection, scrutiny and healthy challenge shapes attitudes and values, creating an environment opposed to fraudulent activity</w:t>
      </w:r>
      <w:r>
        <w:rPr>
          <w:bCs/>
          <w:color w:val="000000" w:themeColor="text1"/>
          <w:sz w:val="24"/>
          <w:szCs w:val="24"/>
          <w:lang w:eastAsia="en-US"/>
        </w:rPr>
        <w:t>.</w:t>
      </w:r>
    </w:p>
    <w:p w14:paraId="680E2B6A" w14:textId="77777777" w:rsidR="00B74D6B" w:rsidRDefault="00B74D6B" w:rsidP="00570720">
      <w:pPr>
        <w:pStyle w:val="ListParagraph"/>
        <w:spacing w:after="0" w:line="240" w:lineRule="auto"/>
        <w:ind w:left="709"/>
        <w:rPr>
          <w:bCs/>
          <w:color w:val="000000" w:themeColor="text1"/>
          <w:sz w:val="24"/>
          <w:szCs w:val="24"/>
          <w:lang w:eastAsia="en-US"/>
        </w:rPr>
      </w:pPr>
    </w:p>
    <w:p w14:paraId="412E41CD" w14:textId="49E0EDF4" w:rsidR="00D278A6" w:rsidRPr="00D278A6" w:rsidRDefault="00D278A6" w:rsidP="00061D25">
      <w:pPr>
        <w:pStyle w:val="ListParagraph"/>
        <w:numPr>
          <w:ilvl w:val="1"/>
          <w:numId w:val="12"/>
        </w:numPr>
        <w:spacing w:after="0" w:line="240" w:lineRule="auto"/>
        <w:ind w:left="709" w:hanging="709"/>
        <w:rPr>
          <w:bCs/>
          <w:color w:val="000000" w:themeColor="text1"/>
          <w:sz w:val="24"/>
          <w:szCs w:val="24"/>
          <w:lang w:eastAsia="en-US"/>
        </w:rPr>
      </w:pPr>
      <w:r w:rsidRPr="00D278A6">
        <w:rPr>
          <w:bCs/>
          <w:color w:val="000000" w:themeColor="text1"/>
          <w:sz w:val="24"/>
          <w:szCs w:val="24"/>
          <w:lang w:eastAsia="en-US"/>
        </w:rPr>
        <w:t xml:space="preserve">Whilst all stakeholders in scope have a part to play in reducing the risk fraud, </w:t>
      </w:r>
      <w:r w:rsidR="00402748">
        <w:rPr>
          <w:bCs/>
          <w:color w:val="000000" w:themeColor="text1"/>
          <w:sz w:val="24"/>
          <w:szCs w:val="24"/>
          <w:lang w:eastAsia="en-US"/>
        </w:rPr>
        <w:t>the Council</w:t>
      </w:r>
      <w:r w:rsidR="00402748" w:rsidRPr="00D278A6">
        <w:rPr>
          <w:bCs/>
          <w:color w:val="000000" w:themeColor="text1"/>
          <w:sz w:val="24"/>
          <w:szCs w:val="24"/>
          <w:lang w:eastAsia="en-US"/>
        </w:rPr>
        <w:t xml:space="preserve">’s </w:t>
      </w:r>
      <w:r w:rsidRPr="00D278A6">
        <w:rPr>
          <w:bCs/>
          <w:color w:val="000000" w:themeColor="text1"/>
          <w:sz w:val="24"/>
          <w:szCs w:val="24"/>
          <w:lang w:eastAsia="en-US"/>
        </w:rPr>
        <w:t>Members, Strategic Directors and Management are ideally positioned to influence the ethical tone of the organisation and play a crucial role in fostering a culture of high ethical standards and integrity.</w:t>
      </w:r>
    </w:p>
    <w:p w14:paraId="269F23ED" w14:textId="77777777" w:rsidR="00D278A6" w:rsidRPr="00D278A6" w:rsidRDefault="00D278A6" w:rsidP="00570720">
      <w:pPr>
        <w:pStyle w:val="ListParagraph"/>
        <w:spacing w:after="0" w:line="240" w:lineRule="auto"/>
        <w:ind w:left="432"/>
        <w:rPr>
          <w:bCs/>
          <w:color w:val="000000" w:themeColor="text1"/>
          <w:sz w:val="24"/>
          <w:szCs w:val="24"/>
          <w:lang w:eastAsia="en-US"/>
        </w:rPr>
      </w:pPr>
    </w:p>
    <w:p w14:paraId="4231F564" w14:textId="68188D35" w:rsidR="00D278A6" w:rsidRPr="00D278A6" w:rsidRDefault="00D278A6" w:rsidP="00061D25">
      <w:pPr>
        <w:pStyle w:val="ListParagraph"/>
        <w:numPr>
          <w:ilvl w:val="1"/>
          <w:numId w:val="12"/>
        </w:numPr>
        <w:spacing w:after="0" w:line="240" w:lineRule="auto"/>
        <w:ind w:left="709" w:hanging="709"/>
        <w:rPr>
          <w:bCs/>
          <w:color w:val="000000" w:themeColor="text1"/>
          <w:sz w:val="24"/>
          <w:szCs w:val="24"/>
          <w:lang w:eastAsia="en-US"/>
        </w:rPr>
      </w:pPr>
      <w:r w:rsidRPr="00D278A6">
        <w:rPr>
          <w:bCs/>
          <w:color w:val="000000" w:themeColor="text1"/>
          <w:sz w:val="24"/>
          <w:szCs w:val="24"/>
          <w:lang w:eastAsia="en-US"/>
        </w:rPr>
        <w:t xml:space="preserve">The Council believes the best defence against fraud, corruption and bribery is to create a strong counter-fraud culture within the organisation. Honesty and openness are key to this culture. The codes of conduct for Members and </w:t>
      </w:r>
      <w:r w:rsidR="00031AC4">
        <w:rPr>
          <w:bCs/>
          <w:color w:val="000000" w:themeColor="text1"/>
          <w:sz w:val="24"/>
          <w:szCs w:val="24"/>
          <w:lang w:eastAsia="en-US"/>
        </w:rPr>
        <w:t>officer</w:t>
      </w:r>
      <w:r w:rsidR="00031AC4" w:rsidRPr="00D278A6">
        <w:rPr>
          <w:bCs/>
          <w:color w:val="000000" w:themeColor="text1"/>
          <w:sz w:val="24"/>
          <w:szCs w:val="24"/>
          <w:lang w:eastAsia="en-US"/>
        </w:rPr>
        <w:t xml:space="preserve">s </w:t>
      </w:r>
      <w:r w:rsidRPr="00D278A6">
        <w:rPr>
          <w:bCs/>
          <w:color w:val="000000" w:themeColor="text1"/>
          <w:sz w:val="24"/>
          <w:szCs w:val="24"/>
          <w:lang w:eastAsia="en-US"/>
        </w:rPr>
        <w:t>are based upon the seven ‘Nolan Principles’ of standards in public life. The Nolan Principles are:</w:t>
      </w:r>
    </w:p>
    <w:p w14:paraId="119FE34F" w14:textId="77777777" w:rsidR="00D278A6" w:rsidRPr="00D278A6" w:rsidRDefault="00D278A6" w:rsidP="00570720">
      <w:pPr>
        <w:pStyle w:val="ListParagraph"/>
        <w:spacing w:after="0" w:line="240" w:lineRule="auto"/>
        <w:ind w:left="432"/>
        <w:rPr>
          <w:bCs/>
          <w:color w:val="000000" w:themeColor="text1"/>
          <w:sz w:val="24"/>
          <w:szCs w:val="24"/>
          <w:lang w:eastAsia="en-US"/>
        </w:rPr>
      </w:pPr>
    </w:p>
    <w:p w14:paraId="3DE00958" w14:textId="77777777" w:rsidR="00D278A6" w:rsidRPr="00D278A6" w:rsidRDefault="00D278A6" w:rsidP="00570720">
      <w:pPr>
        <w:pStyle w:val="ListParagraph"/>
        <w:spacing w:after="0" w:line="240" w:lineRule="auto"/>
        <w:ind w:left="709"/>
        <w:rPr>
          <w:bCs/>
          <w:color w:val="000000" w:themeColor="text1"/>
          <w:sz w:val="24"/>
          <w:szCs w:val="24"/>
          <w:lang w:eastAsia="en-US"/>
        </w:rPr>
      </w:pPr>
      <w:r w:rsidRPr="002A3BDE">
        <w:rPr>
          <w:b/>
          <w:color w:val="336699"/>
          <w:sz w:val="24"/>
          <w:szCs w:val="24"/>
          <w:lang w:eastAsia="en-US"/>
        </w:rPr>
        <w:t>Selflessness</w:t>
      </w:r>
      <w:r w:rsidRPr="00B74D6B">
        <w:rPr>
          <w:b/>
          <w:color w:val="000000" w:themeColor="text1"/>
          <w:sz w:val="24"/>
          <w:szCs w:val="24"/>
          <w:lang w:eastAsia="en-US"/>
        </w:rPr>
        <w:t>:</w:t>
      </w:r>
      <w:r w:rsidRPr="00D278A6">
        <w:rPr>
          <w:bCs/>
          <w:color w:val="000000" w:themeColor="text1"/>
          <w:sz w:val="24"/>
          <w:szCs w:val="24"/>
          <w:lang w:eastAsia="en-US"/>
        </w:rPr>
        <w:t xml:space="preserve"> You must act solely in terms of the public interest and not in order to gain financial or other material benefits for yourself, family, or friends;</w:t>
      </w:r>
    </w:p>
    <w:p w14:paraId="56D33EEC" w14:textId="77777777" w:rsidR="00D278A6" w:rsidRPr="00D278A6" w:rsidRDefault="00D278A6" w:rsidP="00570720">
      <w:pPr>
        <w:pStyle w:val="ListParagraph"/>
        <w:spacing w:after="0" w:line="240" w:lineRule="auto"/>
        <w:ind w:left="709"/>
        <w:rPr>
          <w:bCs/>
          <w:color w:val="000000" w:themeColor="text1"/>
          <w:sz w:val="24"/>
          <w:szCs w:val="24"/>
          <w:lang w:eastAsia="en-US"/>
        </w:rPr>
      </w:pPr>
    </w:p>
    <w:p w14:paraId="0121C84B" w14:textId="77777777" w:rsidR="00D278A6" w:rsidRPr="00D278A6" w:rsidRDefault="00D278A6" w:rsidP="00570720">
      <w:pPr>
        <w:pStyle w:val="ListParagraph"/>
        <w:spacing w:after="0" w:line="240" w:lineRule="auto"/>
        <w:ind w:left="709"/>
        <w:rPr>
          <w:bCs/>
          <w:color w:val="000000" w:themeColor="text1"/>
          <w:sz w:val="24"/>
          <w:szCs w:val="24"/>
          <w:lang w:eastAsia="en-US"/>
        </w:rPr>
      </w:pPr>
      <w:r w:rsidRPr="002A3BDE">
        <w:rPr>
          <w:b/>
          <w:color w:val="336699"/>
          <w:sz w:val="24"/>
          <w:szCs w:val="24"/>
          <w:lang w:eastAsia="en-US"/>
        </w:rPr>
        <w:lastRenderedPageBreak/>
        <w:t>Integrity</w:t>
      </w:r>
      <w:r w:rsidRPr="00D278A6">
        <w:rPr>
          <w:bCs/>
          <w:color w:val="000000" w:themeColor="text1"/>
          <w:sz w:val="24"/>
          <w:szCs w:val="24"/>
          <w:lang w:eastAsia="en-US"/>
        </w:rPr>
        <w:t>: You should not place yourself under any financial or other obligation to outside individuals or organisations that might seek to influence you in the performance of your official duties;</w:t>
      </w:r>
    </w:p>
    <w:p w14:paraId="080D8F96" w14:textId="77777777" w:rsidR="00D278A6" w:rsidRPr="00D278A6" w:rsidRDefault="00D278A6" w:rsidP="00570720">
      <w:pPr>
        <w:pStyle w:val="ListParagraph"/>
        <w:spacing w:after="0" w:line="240" w:lineRule="auto"/>
        <w:ind w:left="709"/>
        <w:rPr>
          <w:bCs/>
          <w:color w:val="000000" w:themeColor="text1"/>
          <w:sz w:val="24"/>
          <w:szCs w:val="24"/>
          <w:lang w:eastAsia="en-US"/>
        </w:rPr>
      </w:pPr>
    </w:p>
    <w:p w14:paraId="0B4A12A9" w14:textId="77777777" w:rsidR="00D278A6" w:rsidRPr="00D278A6" w:rsidRDefault="00D278A6" w:rsidP="00570720">
      <w:pPr>
        <w:pStyle w:val="ListParagraph"/>
        <w:spacing w:after="0" w:line="240" w:lineRule="auto"/>
        <w:ind w:left="709"/>
        <w:rPr>
          <w:bCs/>
          <w:color w:val="000000" w:themeColor="text1"/>
          <w:sz w:val="24"/>
          <w:szCs w:val="24"/>
          <w:lang w:eastAsia="en-US"/>
        </w:rPr>
      </w:pPr>
      <w:r w:rsidRPr="002A3BDE">
        <w:rPr>
          <w:b/>
          <w:color w:val="336699"/>
          <w:sz w:val="24"/>
          <w:szCs w:val="24"/>
          <w:lang w:eastAsia="en-US"/>
        </w:rPr>
        <w:t>Objectivity</w:t>
      </w:r>
      <w:r w:rsidRPr="00D278A6">
        <w:rPr>
          <w:bCs/>
          <w:color w:val="000000" w:themeColor="text1"/>
          <w:sz w:val="24"/>
          <w:szCs w:val="24"/>
          <w:lang w:eastAsia="en-US"/>
        </w:rPr>
        <w:t>: You must make choices on merit when making decisions on appointments, contracts, or recommending rewards and benefits for individuals;</w:t>
      </w:r>
    </w:p>
    <w:p w14:paraId="33BA9FF8" w14:textId="77777777" w:rsidR="00D278A6" w:rsidRPr="00D278A6" w:rsidRDefault="00D278A6" w:rsidP="00570720">
      <w:pPr>
        <w:pStyle w:val="ListParagraph"/>
        <w:spacing w:after="0" w:line="240" w:lineRule="auto"/>
        <w:ind w:left="709"/>
        <w:rPr>
          <w:bCs/>
          <w:color w:val="000000" w:themeColor="text1"/>
          <w:sz w:val="24"/>
          <w:szCs w:val="24"/>
          <w:lang w:eastAsia="en-US"/>
        </w:rPr>
      </w:pPr>
    </w:p>
    <w:p w14:paraId="1997C2A1" w14:textId="7C8B5D86" w:rsidR="00D278A6" w:rsidRPr="00D278A6" w:rsidRDefault="00D278A6" w:rsidP="00570720">
      <w:pPr>
        <w:pStyle w:val="ListParagraph"/>
        <w:spacing w:after="0" w:line="240" w:lineRule="auto"/>
        <w:ind w:left="709"/>
        <w:rPr>
          <w:bCs/>
          <w:color w:val="000000" w:themeColor="text1"/>
          <w:sz w:val="24"/>
          <w:szCs w:val="24"/>
          <w:lang w:eastAsia="en-US"/>
        </w:rPr>
      </w:pPr>
      <w:r w:rsidRPr="002A3BDE">
        <w:rPr>
          <w:b/>
          <w:color w:val="336699"/>
          <w:sz w:val="24"/>
          <w:szCs w:val="24"/>
          <w:lang w:eastAsia="en-US"/>
        </w:rPr>
        <w:t>Accountability</w:t>
      </w:r>
      <w:r w:rsidRPr="00D278A6">
        <w:rPr>
          <w:bCs/>
          <w:color w:val="000000" w:themeColor="text1"/>
          <w:sz w:val="24"/>
          <w:szCs w:val="24"/>
          <w:lang w:eastAsia="en-US"/>
        </w:rPr>
        <w:t xml:space="preserve">: You are accountable for your decisions and actions to the </w:t>
      </w:r>
      <w:r w:rsidR="00DA12B3" w:rsidRPr="00D278A6">
        <w:rPr>
          <w:bCs/>
          <w:color w:val="000000" w:themeColor="text1"/>
          <w:sz w:val="24"/>
          <w:szCs w:val="24"/>
          <w:lang w:eastAsia="en-US"/>
        </w:rPr>
        <w:t>public,</w:t>
      </w:r>
      <w:r w:rsidRPr="00D278A6">
        <w:rPr>
          <w:bCs/>
          <w:color w:val="000000" w:themeColor="text1"/>
          <w:sz w:val="24"/>
          <w:szCs w:val="24"/>
          <w:lang w:eastAsia="en-US"/>
        </w:rPr>
        <w:t xml:space="preserve"> and you must submit yourself to whatever scrutiny is appropriate;</w:t>
      </w:r>
    </w:p>
    <w:p w14:paraId="6E1247EE" w14:textId="77777777" w:rsidR="00D278A6" w:rsidRPr="00D278A6" w:rsidRDefault="00D278A6" w:rsidP="00570720">
      <w:pPr>
        <w:pStyle w:val="ListParagraph"/>
        <w:spacing w:after="0" w:line="240" w:lineRule="auto"/>
        <w:ind w:left="709"/>
        <w:rPr>
          <w:bCs/>
          <w:color w:val="000000" w:themeColor="text1"/>
          <w:sz w:val="24"/>
          <w:szCs w:val="24"/>
          <w:lang w:eastAsia="en-US"/>
        </w:rPr>
      </w:pPr>
    </w:p>
    <w:p w14:paraId="4E5E68D0" w14:textId="77777777" w:rsidR="00D278A6" w:rsidRPr="00D278A6" w:rsidRDefault="00D278A6" w:rsidP="00394085">
      <w:pPr>
        <w:pStyle w:val="ListParagraph"/>
        <w:spacing w:after="0" w:line="240" w:lineRule="auto"/>
        <w:ind w:left="709"/>
        <w:rPr>
          <w:bCs/>
          <w:color w:val="000000" w:themeColor="text1"/>
          <w:sz w:val="24"/>
          <w:szCs w:val="24"/>
          <w:lang w:eastAsia="en-US"/>
        </w:rPr>
      </w:pPr>
      <w:r w:rsidRPr="002A3BDE">
        <w:rPr>
          <w:b/>
          <w:color w:val="336699"/>
          <w:sz w:val="24"/>
          <w:szCs w:val="24"/>
          <w:lang w:eastAsia="en-US"/>
        </w:rPr>
        <w:t>Openness</w:t>
      </w:r>
      <w:r w:rsidRPr="00D278A6">
        <w:rPr>
          <w:bCs/>
          <w:color w:val="000000" w:themeColor="text1"/>
          <w:sz w:val="24"/>
          <w:szCs w:val="24"/>
          <w:lang w:eastAsia="en-US"/>
        </w:rPr>
        <w:t>: You should be as open as possible about all decisions and actions that you take. You should give reasons for your decisions and restrict information only when the wider public interest clearly demands;</w:t>
      </w:r>
    </w:p>
    <w:p w14:paraId="16E7D2A6" w14:textId="77777777" w:rsidR="00D278A6" w:rsidRPr="00D278A6" w:rsidRDefault="00D278A6" w:rsidP="00394085">
      <w:pPr>
        <w:pStyle w:val="ListParagraph"/>
        <w:spacing w:after="0" w:line="240" w:lineRule="auto"/>
        <w:ind w:left="432"/>
        <w:rPr>
          <w:bCs/>
          <w:color w:val="000000" w:themeColor="text1"/>
          <w:sz w:val="24"/>
          <w:szCs w:val="24"/>
          <w:lang w:eastAsia="en-US"/>
        </w:rPr>
      </w:pPr>
    </w:p>
    <w:p w14:paraId="5688F109" w14:textId="203FA9F0" w:rsidR="00D278A6" w:rsidRPr="00D278A6" w:rsidRDefault="00D278A6" w:rsidP="00394085">
      <w:pPr>
        <w:pStyle w:val="ListParagraph"/>
        <w:spacing w:after="0" w:line="240" w:lineRule="auto"/>
        <w:ind w:left="709"/>
        <w:rPr>
          <w:bCs/>
          <w:color w:val="000000" w:themeColor="text1"/>
          <w:sz w:val="24"/>
          <w:szCs w:val="24"/>
          <w:lang w:eastAsia="en-US"/>
        </w:rPr>
      </w:pPr>
      <w:r w:rsidRPr="002A3BDE">
        <w:rPr>
          <w:b/>
          <w:color w:val="336699"/>
          <w:sz w:val="24"/>
          <w:szCs w:val="24"/>
          <w:lang w:eastAsia="en-US"/>
        </w:rPr>
        <w:t>H</w:t>
      </w:r>
      <w:r w:rsidR="00B74D6B" w:rsidRPr="002A3BDE">
        <w:rPr>
          <w:b/>
          <w:color w:val="336699"/>
          <w:sz w:val="24"/>
          <w:szCs w:val="24"/>
          <w:lang w:eastAsia="en-US"/>
        </w:rPr>
        <w:t>o</w:t>
      </w:r>
      <w:r w:rsidRPr="002A3BDE">
        <w:rPr>
          <w:b/>
          <w:color w:val="336699"/>
          <w:sz w:val="24"/>
          <w:szCs w:val="24"/>
          <w:lang w:eastAsia="en-US"/>
        </w:rPr>
        <w:t>nesty</w:t>
      </w:r>
      <w:r w:rsidRPr="00D278A6">
        <w:rPr>
          <w:bCs/>
          <w:color w:val="000000" w:themeColor="text1"/>
          <w:sz w:val="24"/>
          <w:szCs w:val="24"/>
          <w:lang w:eastAsia="en-US"/>
        </w:rPr>
        <w:t>: You have a duty to declare any private interests relating to your work and you need to take steps to resolve any conflicts arising in the way that protects the public interest; and</w:t>
      </w:r>
    </w:p>
    <w:p w14:paraId="5E93D217" w14:textId="77777777" w:rsidR="00D278A6" w:rsidRPr="00D278A6" w:rsidRDefault="00D278A6" w:rsidP="00394085">
      <w:pPr>
        <w:pStyle w:val="ListParagraph"/>
        <w:spacing w:after="0" w:line="240" w:lineRule="auto"/>
        <w:ind w:left="709"/>
        <w:rPr>
          <w:bCs/>
          <w:color w:val="000000" w:themeColor="text1"/>
          <w:sz w:val="24"/>
          <w:szCs w:val="24"/>
          <w:lang w:eastAsia="en-US"/>
        </w:rPr>
      </w:pPr>
    </w:p>
    <w:p w14:paraId="67EFA4CE" w14:textId="77777777" w:rsidR="00D278A6" w:rsidRPr="00D278A6" w:rsidRDefault="00D278A6" w:rsidP="00394085">
      <w:pPr>
        <w:pStyle w:val="ListParagraph"/>
        <w:spacing w:after="0" w:line="240" w:lineRule="auto"/>
        <w:ind w:left="709"/>
        <w:rPr>
          <w:bCs/>
          <w:color w:val="000000" w:themeColor="text1"/>
          <w:sz w:val="24"/>
          <w:szCs w:val="24"/>
          <w:lang w:eastAsia="en-US"/>
        </w:rPr>
      </w:pPr>
      <w:r w:rsidRPr="002A3BDE">
        <w:rPr>
          <w:b/>
          <w:color w:val="336699"/>
          <w:sz w:val="24"/>
          <w:szCs w:val="24"/>
          <w:lang w:eastAsia="en-US"/>
        </w:rPr>
        <w:t>Leadership</w:t>
      </w:r>
      <w:r w:rsidRPr="00D278A6">
        <w:rPr>
          <w:bCs/>
          <w:color w:val="000000" w:themeColor="text1"/>
          <w:sz w:val="24"/>
          <w:szCs w:val="24"/>
          <w:lang w:eastAsia="en-US"/>
        </w:rPr>
        <w:t>: You should promote and support these principles by leadership and example.</w:t>
      </w:r>
    </w:p>
    <w:p w14:paraId="6F92549D" w14:textId="77777777" w:rsidR="00D278A6" w:rsidRPr="00B74D6B" w:rsidRDefault="00D278A6" w:rsidP="00394085">
      <w:pPr>
        <w:spacing w:after="0" w:line="240" w:lineRule="auto"/>
        <w:rPr>
          <w:bCs/>
          <w:color w:val="000000" w:themeColor="text1"/>
          <w:sz w:val="24"/>
          <w:szCs w:val="24"/>
          <w:lang w:eastAsia="en-US"/>
        </w:rPr>
      </w:pPr>
    </w:p>
    <w:p w14:paraId="5BC50CCF" w14:textId="7D1922CF" w:rsidR="00D278A6" w:rsidRPr="00D278A6" w:rsidRDefault="00D278A6" w:rsidP="00394085">
      <w:pPr>
        <w:pStyle w:val="ListParagraph"/>
        <w:numPr>
          <w:ilvl w:val="1"/>
          <w:numId w:val="12"/>
        </w:numPr>
        <w:spacing w:after="0" w:line="240" w:lineRule="auto"/>
        <w:ind w:left="709" w:hanging="709"/>
        <w:rPr>
          <w:bCs/>
          <w:color w:val="000000" w:themeColor="text1"/>
          <w:sz w:val="24"/>
          <w:szCs w:val="24"/>
          <w:lang w:eastAsia="en-US"/>
        </w:rPr>
      </w:pPr>
      <w:r w:rsidRPr="00D278A6">
        <w:rPr>
          <w:bCs/>
          <w:color w:val="000000" w:themeColor="text1"/>
          <w:sz w:val="24"/>
          <w:szCs w:val="24"/>
          <w:lang w:eastAsia="en-US"/>
        </w:rPr>
        <w:t xml:space="preserve">In cases where Members or </w:t>
      </w:r>
      <w:r w:rsidR="00031AC4">
        <w:rPr>
          <w:bCs/>
          <w:color w:val="000000" w:themeColor="text1"/>
          <w:sz w:val="24"/>
          <w:szCs w:val="24"/>
          <w:lang w:eastAsia="en-US"/>
        </w:rPr>
        <w:t>o</w:t>
      </w:r>
      <w:r w:rsidR="00402748">
        <w:rPr>
          <w:bCs/>
          <w:color w:val="000000" w:themeColor="text1"/>
          <w:sz w:val="24"/>
          <w:szCs w:val="24"/>
          <w:lang w:eastAsia="en-US"/>
        </w:rPr>
        <w:t>fficer</w:t>
      </w:r>
      <w:r w:rsidR="00402748" w:rsidRPr="00D278A6">
        <w:rPr>
          <w:bCs/>
          <w:color w:val="000000" w:themeColor="text1"/>
          <w:sz w:val="24"/>
          <w:szCs w:val="24"/>
          <w:lang w:eastAsia="en-US"/>
        </w:rPr>
        <w:t xml:space="preserve">s </w:t>
      </w:r>
      <w:r w:rsidRPr="00D278A6">
        <w:rPr>
          <w:bCs/>
          <w:color w:val="000000" w:themeColor="text1"/>
          <w:sz w:val="24"/>
          <w:szCs w:val="24"/>
          <w:lang w:eastAsia="en-US"/>
        </w:rPr>
        <w:t>fail to adhere to these codes appropriate action will be taken against them.</w:t>
      </w:r>
    </w:p>
    <w:p w14:paraId="3189521E" w14:textId="77777777" w:rsidR="00D278A6" w:rsidRPr="00D278A6" w:rsidRDefault="00D278A6" w:rsidP="00394085">
      <w:pPr>
        <w:pStyle w:val="ListParagraph"/>
        <w:spacing w:after="0" w:line="240" w:lineRule="auto"/>
        <w:ind w:left="709"/>
        <w:rPr>
          <w:bCs/>
          <w:color w:val="000000" w:themeColor="text1"/>
          <w:sz w:val="24"/>
          <w:szCs w:val="24"/>
          <w:lang w:eastAsia="en-US"/>
        </w:rPr>
      </w:pPr>
    </w:p>
    <w:p w14:paraId="7C201878" w14:textId="466E73D9" w:rsidR="00D278A6" w:rsidRPr="00D278A6" w:rsidRDefault="00402748" w:rsidP="00394085">
      <w:pPr>
        <w:pStyle w:val="ListParagraph"/>
        <w:numPr>
          <w:ilvl w:val="1"/>
          <w:numId w:val="12"/>
        </w:numPr>
        <w:spacing w:after="0" w:line="240" w:lineRule="auto"/>
        <w:ind w:left="709" w:hanging="709"/>
        <w:rPr>
          <w:bCs/>
          <w:color w:val="000000" w:themeColor="text1"/>
          <w:sz w:val="24"/>
          <w:szCs w:val="24"/>
          <w:lang w:eastAsia="en-US"/>
        </w:rPr>
      </w:pPr>
      <w:r>
        <w:rPr>
          <w:bCs/>
          <w:color w:val="000000" w:themeColor="text1"/>
          <w:sz w:val="24"/>
          <w:szCs w:val="24"/>
          <w:lang w:eastAsia="en-US"/>
        </w:rPr>
        <w:t xml:space="preserve">The Council </w:t>
      </w:r>
      <w:r w:rsidR="00D278A6" w:rsidRPr="00D278A6">
        <w:rPr>
          <w:bCs/>
          <w:color w:val="000000" w:themeColor="text1"/>
          <w:sz w:val="24"/>
          <w:szCs w:val="24"/>
          <w:lang w:eastAsia="en-US"/>
        </w:rPr>
        <w:t xml:space="preserve">will fulfil the responsibility to reduce fraud and protect </w:t>
      </w:r>
      <w:r>
        <w:rPr>
          <w:bCs/>
          <w:color w:val="000000" w:themeColor="text1"/>
          <w:sz w:val="24"/>
          <w:szCs w:val="24"/>
          <w:lang w:eastAsia="en-US"/>
        </w:rPr>
        <w:t>thei</w:t>
      </w:r>
      <w:r w:rsidRPr="00D278A6">
        <w:rPr>
          <w:bCs/>
          <w:color w:val="000000" w:themeColor="text1"/>
          <w:sz w:val="24"/>
          <w:szCs w:val="24"/>
          <w:lang w:eastAsia="en-US"/>
        </w:rPr>
        <w:t xml:space="preserve">r </w:t>
      </w:r>
      <w:r w:rsidR="00D278A6" w:rsidRPr="00D278A6">
        <w:rPr>
          <w:bCs/>
          <w:color w:val="000000" w:themeColor="text1"/>
          <w:sz w:val="24"/>
          <w:szCs w:val="24"/>
          <w:lang w:eastAsia="en-US"/>
        </w:rPr>
        <w:t xml:space="preserve">resources by a strategic approach consistent with that outlined in Fighting Fraud and Corruption Locally, A </w:t>
      </w:r>
      <w:r w:rsidR="00F14C01">
        <w:rPr>
          <w:bCs/>
          <w:color w:val="000000" w:themeColor="text1"/>
          <w:sz w:val="24"/>
          <w:szCs w:val="24"/>
          <w:lang w:eastAsia="en-US"/>
        </w:rPr>
        <w:t>S</w:t>
      </w:r>
      <w:r w:rsidR="00D278A6" w:rsidRPr="00D278A6">
        <w:rPr>
          <w:bCs/>
          <w:color w:val="000000" w:themeColor="text1"/>
          <w:sz w:val="24"/>
          <w:szCs w:val="24"/>
          <w:lang w:eastAsia="en-US"/>
        </w:rPr>
        <w:t>trategy for the 2020s.</w:t>
      </w:r>
    </w:p>
    <w:p w14:paraId="3102B264" w14:textId="77777777" w:rsidR="00D278A6" w:rsidRPr="00DA18C6" w:rsidRDefault="00D278A6" w:rsidP="00394085">
      <w:pPr>
        <w:pStyle w:val="ListParagraph"/>
        <w:spacing w:after="0" w:line="240" w:lineRule="auto"/>
        <w:ind w:left="709"/>
        <w:rPr>
          <w:bCs/>
          <w:color w:val="000000" w:themeColor="text1"/>
          <w:sz w:val="24"/>
          <w:szCs w:val="24"/>
          <w:lang w:eastAsia="en-US"/>
        </w:rPr>
      </w:pPr>
    </w:p>
    <w:p w14:paraId="221D1AF9" w14:textId="34C9A52F" w:rsidR="008631A9" w:rsidRPr="00AD7A0C" w:rsidRDefault="008631A9" w:rsidP="00061D25">
      <w:pPr>
        <w:pStyle w:val="ListParagraph"/>
        <w:numPr>
          <w:ilvl w:val="1"/>
          <w:numId w:val="12"/>
        </w:numPr>
        <w:ind w:left="709" w:hanging="709"/>
        <w:rPr>
          <w:bCs/>
          <w:color w:val="000000" w:themeColor="text1"/>
          <w:sz w:val="24"/>
          <w:szCs w:val="24"/>
          <w:lang w:eastAsia="en-US"/>
        </w:rPr>
      </w:pPr>
      <w:r w:rsidRPr="00AD7A0C">
        <w:rPr>
          <w:bCs/>
          <w:color w:val="000000" w:themeColor="text1"/>
          <w:sz w:val="24"/>
          <w:szCs w:val="24"/>
          <w:lang w:eastAsia="en-US"/>
        </w:rPr>
        <w:br w:type="page"/>
      </w:r>
    </w:p>
    <w:p w14:paraId="78BACBED" w14:textId="3FFDFF35" w:rsidR="00AB7B97" w:rsidRPr="002A3BDE" w:rsidRDefault="00341C8D" w:rsidP="00061D25">
      <w:pPr>
        <w:pStyle w:val="Heading1"/>
        <w:numPr>
          <w:ilvl w:val="0"/>
          <w:numId w:val="6"/>
        </w:numPr>
        <w:spacing w:before="0" w:after="0" w:line="240" w:lineRule="auto"/>
        <w:ind w:left="709" w:hanging="709"/>
        <w:rPr>
          <w:color w:val="336699"/>
          <w:szCs w:val="36"/>
        </w:rPr>
      </w:pPr>
      <w:bookmarkStart w:id="6" w:name="_Toc42865756"/>
      <w:r w:rsidRPr="002A3BDE">
        <w:rPr>
          <w:color w:val="336699"/>
          <w:szCs w:val="36"/>
        </w:rPr>
        <w:lastRenderedPageBreak/>
        <w:t>Fighting Fraud and Corruption Locally</w:t>
      </w:r>
      <w:r w:rsidR="00AB7B97" w:rsidRPr="002A3BDE">
        <w:rPr>
          <w:color w:val="336699"/>
          <w:szCs w:val="36"/>
        </w:rPr>
        <w:t xml:space="preserve"> (FFCL)</w:t>
      </w:r>
      <w:bookmarkStart w:id="7" w:name="_Toc42865757"/>
      <w:bookmarkEnd w:id="6"/>
    </w:p>
    <w:p w14:paraId="0E346315" w14:textId="69D09E46" w:rsidR="006473E0" w:rsidRDefault="006473E0" w:rsidP="00570720">
      <w:pPr>
        <w:spacing w:after="0" w:line="240" w:lineRule="auto"/>
        <w:rPr>
          <w:color w:val="003399"/>
          <w:sz w:val="16"/>
          <w:szCs w:val="16"/>
        </w:rPr>
      </w:pPr>
    </w:p>
    <w:p w14:paraId="1A1BA1EE" w14:textId="77777777" w:rsidR="002D3056" w:rsidRPr="002D3056" w:rsidRDefault="002D3056" w:rsidP="002D3056">
      <w:pPr>
        <w:spacing w:after="0" w:line="240" w:lineRule="auto"/>
        <w:rPr>
          <w:sz w:val="2"/>
        </w:rPr>
      </w:pPr>
    </w:p>
    <w:p w14:paraId="311FF217" w14:textId="77777777" w:rsidR="002D3056" w:rsidRPr="002D3056" w:rsidRDefault="002D3056" w:rsidP="002D3056">
      <w:pPr>
        <w:spacing w:after="0" w:line="240" w:lineRule="auto"/>
        <w:rPr>
          <w:sz w:val="2"/>
        </w:rPr>
      </w:pPr>
    </w:p>
    <w:tbl>
      <w:tblPr>
        <w:tblStyle w:val="TableGrid"/>
        <w:tblW w:w="963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67"/>
        <w:gridCol w:w="1719"/>
        <w:gridCol w:w="7353"/>
      </w:tblGrid>
      <w:tr w:rsidR="002D3056" w:rsidRPr="002D3056" w14:paraId="629091A7" w14:textId="77777777" w:rsidTr="00F14C01">
        <w:trPr>
          <w:cnfStyle w:val="000000100000" w:firstRow="0" w:lastRow="0" w:firstColumn="0" w:lastColumn="0" w:oddVBand="0" w:evenVBand="0" w:oddHBand="1" w:evenHBand="0" w:firstRowFirstColumn="0" w:firstRowLastColumn="0" w:lastRowFirstColumn="0" w:lastRowLastColumn="0"/>
          <w:trHeight w:val="1253"/>
        </w:trPr>
        <w:tc>
          <w:tcPr>
            <w:tcW w:w="567" w:type="dxa"/>
            <w:tcBorders>
              <w:top w:val="nil"/>
              <w:left w:val="nil"/>
              <w:bottom w:val="single" w:sz="18" w:space="0" w:color="FFFFFF" w:themeColor="background1"/>
              <w:right w:val="nil"/>
            </w:tcBorders>
            <w:shd w:val="clear" w:color="auto" w:fill="4A669E"/>
            <w:textDirection w:val="btLr"/>
            <w:vAlign w:val="center"/>
          </w:tcPr>
          <w:p w14:paraId="319732E6" w14:textId="77777777" w:rsidR="002D3056" w:rsidRPr="00F14C01" w:rsidRDefault="002D3056" w:rsidP="002D3056">
            <w:pPr>
              <w:spacing w:after="0"/>
              <w:jc w:val="center"/>
              <w:rPr>
                <w:rFonts w:eastAsia="Calibri"/>
                <w:b/>
                <w:bCs/>
              </w:rPr>
            </w:pPr>
            <w:r w:rsidRPr="00F14C01">
              <w:rPr>
                <w:rFonts w:eastAsia="Calibri"/>
                <w:b/>
                <w:bCs/>
                <w:color w:val="FFFFFF"/>
              </w:rPr>
              <w:t>GOVERN</w:t>
            </w:r>
          </w:p>
        </w:tc>
        <w:tc>
          <w:tcPr>
            <w:tcW w:w="1719" w:type="dxa"/>
            <w:tcBorders>
              <w:top w:val="nil"/>
              <w:left w:val="nil"/>
              <w:bottom w:val="single" w:sz="18" w:space="0" w:color="FFFFFF" w:themeColor="background1"/>
              <w:right w:val="nil"/>
            </w:tcBorders>
            <w:shd w:val="clear" w:color="auto" w:fill="D8DFEC"/>
          </w:tcPr>
          <w:p w14:paraId="10887388" w14:textId="77777777" w:rsidR="002D3056" w:rsidRPr="002D3056" w:rsidRDefault="002D3056" w:rsidP="002D3056">
            <w:pPr>
              <w:spacing w:after="0"/>
              <w:rPr>
                <w:rFonts w:eastAsia="Calibri"/>
                <w:color w:val="auto"/>
              </w:rPr>
            </w:pPr>
            <w:r w:rsidRPr="002D3056">
              <w:rPr>
                <w:rFonts w:eastAsia="Calibri"/>
                <w:color w:val="auto"/>
              </w:rPr>
              <w:t>Arrangements and Executive Support</w:t>
            </w:r>
          </w:p>
        </w:tc>
        <w:tc>
          <w:tcPr>
            <w:tcW w:w="7353" w:type="dxa"/>
            <w:tcBorders>
              <w:top w:val="nil"/>
              <w:left w:val="nil"/>
              <w:bottom w:val="single" w:sz="18" w:space="0" w:color="FFFFFF" w:themeColor="background1"/>
              <w:right w:val="nil"/>
            </w:tcBorders>
            <w:shd w:val="clear" w:color="auto" w:fill="D8DFEC"/>
          </w:tcPr>
          <w:p w14:paraId="5DC4D0F1" w14:textId="77777777" w:rsidR="002D3056" w:rsidRPr="002D3056" w:rsidRDefault="002D3056" w:rsidP="002D3056">
            <w:pPr>
              <w:autoSpaceDE w:val="0"/>
              <w:autoSpaceDN w:val="0"/>
              <w:adjustRightInd w:val="0"/>
              <w:spacing w:after="0"/>
              <w:rPr>
                <w:rFonts w:eastAsia="Calibri"/>
                <w:color w:val="auto"/>
              </w:rPr>
            </w:pPr>
            <w:r w:rsidRPr="002D3056">
              <w:rPr>
                <w:rFonts w:eastAsia="Calibri"/>
                <w:color w:val="auto"/>
              </w:rPr>
              <w:t xml:space="preserve">We have robust arrangements and executive support to ensure counter-fraud, bribery and corruption measures are embedded throughout the Council. The internal arrangements that are put in place are communicated throughout the Council and publicly available to demonstrate the culture and commitment to preventing fraud. </w:t>
            </w:r>
          </w:p>
        </w:tc>
      </w:tr>
      <w:tr w:rsidR="00394085" w:rsidRPr="002D3056" w14:paraId="1F00562D" w14:textId="77777777" w:rsidTr="00F14C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6"/>
        </w:trPr>
        <w:tc>
          <w:tcPr>
            <w:tcW w:w="567" w:type="dxa"/>
            <w:vMerge w:val="restart"/>
            <w:tcBorders>
              <w:top w:val="single" w:sz="18" w:space="0" w:color="FFFFFF" w:themeColor="background1"/>
            </w:tcBorders>
            <w:shd w:val="clear" w:color="auto" w:fill="4A669E"/>
            <w:textDirection w:val="btLr"/>
            <w:vAlign w:val="center"/>
          </w:tcPr>
          <w:p w14:paraId="3808EC55" w14:textId="77777777" w:rsidR="002D3056" w:rsidRPr="00F14C01" w:rsidRDefault="002D3056" w:rsidP="002D3056">
            <w:pPr>
              <w:spacing w:after="0"/>
              <w:jc w:val="center"/>
              <w:rPr>
                <w:rFonts w:eastAsia="Calibri"/>
                <w:b/>
                <w:bCs/>
              </w:rPr>
            </w:pPr>
            <w:r w:rsidRPr="00F14C01">
              <w:rPr>
                <w:rFonts w:eastAsia="Calibri"/>
                <w:b/>
                <w:bCs/>
                <w:color w:val="FFFFFF"/>
              </w:rPr>
              <w:t>ACKNOWLEGE</w:t>
            </w:r>
          </w:p>
        </w:tc>
        <w:tc>
          <w:tcPr>
            <w:tcW w:w="1719" w:type="dxa"/>
            <w:tcBorders>
              <w:top w:val="single" w:sz="18" w:space="0" w:color="FFFFFF" w:themeColor="background1"/>
              <w:bottom w:val="dotted" w:sz="4" w:space="0" w:color="auto"/>
            </w:tcBorders>
            <w:shd w:val="clear" w:color="auto" w:fill="D8DFEC"/>
            <w:vAlign w:val="center"/>
          </w:tcPr>
          <w:p w14:paraId="495F54E4" w14:textId="77777777" w:rsidR="002D3056" w:rsidRPr="002D3056" w:rsidRDefault="002D3056" w:rsidP="002D3056">
            <w:pPr>
              <w:spacing w:after="0"/>
              <w:rPr>
                <w:rFonts w:eastAsia="Calibri"/>
                <w:color w:val="auto"/>
              </w:rPr>
            </w:pPr>
            <w:r w:rsidRPr="002D3056">
              <w:rPr>
                <w:rFonts w:eastAsia="Calibri"/>
                <w:color w:val="auto"/>
              </w:rPr>
              <w:t>Committing Support</w:t>
            </w:r>
          </w:p>
        </w:tc>
        <w:tc>
          <w:tcPr>
            <w:tcW w:w="7353" w:type="dxa"/>
            <w:tcBorders>
              <w:top w:val="single" w:sz="18" w:space="0" w:color="FFFFFF" w:themeColor="background1"/>
              <w:bottom w:val="dotted" w:sz="4" w:space="0" w:color="auto"/>
            </w:tcBorders>
            <w:shd w:val="clear" w:color="auto" w:fill="D8DFEC"/>
          </w:tcPr>
          <w:p w14:paraId="69488AC3" w14:textId="77777777" w:rsidR="002D3056" w:rsidRPr="002D3056" w:rsidRDefault="002D3056" w:rsidP="002D3056">
            <w:pPr>
              <w:spacing w:after="0"/>
              <w:rPr>
                <w:rFonts w:eastAsia="Calibri"/>
                <w:color w:val="auto"/>
              </w:rPr>
            </w:pPr>
            <w:r w:rsidRPr="002D3056">
              <w:rPr>
                <w:rFonts w:eastAsia="Calibri"/>
                <w:color w:val="auto"/>
              </w:rPr>
              <w:t>The Council’s commitment to tackling the threat of fraud is clear.  We have strong whistleblowing procedures and support those who come forward to report suspected fraud.  All reports will be treated seriously and acted upon.  We will not, however, tolerate malicious or vexatious allegations.</w:t>
            </w:r>
          </w:p>
        </w:tc>
      </w:tr>
      <w:tr w:rsidR="00394085" w:rsidRPr="002D3056" w14:paraId="1E0F556C" w14:textId="77777777" w:rsidTr="00F14C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146"/>
        </w:trPr>
        <w:tc>
          <w:tcPr>
            <w:tcW w:w="567" w:type="dxa"/>
            <w:vMerge/>
            <w:shd w:val="clear" w:color="auto" w:fill="4A669E"/>
          </w:tcPr>
          <w:p w14:paraId="6AF6AF12" w14:textId="77777777" w:rsidR="002D3056" w:rsidRPr="002D3056" w:rsidRDefault="002D3056" w:rsidP="002D3056">
            <w:pPr>
              <w:spacing w:after="0"/>
              <w:rPr>
                <w:rFonts w:eastAsia="Calibri"/>
              </w:rPr>
            </w:pPr>
          </w:p>
        </w:tc>
        <w:tc>
          <w:tcPr>
            <w:tcW w:w="1719" w:type="dxa"/>
            <w:tcBorders>
              <w:top w:val="dotted" w:sz="4" w:space="0" w:color="auto"/>
              <w:bottom w:val="dotted" w:sz="4" w:space="0" w:color="auto"/>
            </w:tcBorders>
            <w:shd w:val="clear" w:color="auto" w:fill="D8DFEC"/>
            <w:vAlign w:val="center"/>
          </w:tcPr>
          <w:p w14:paraId="14A7449F" w14:textId="77777777" w:rsidR="002D3056" w:rsidRPr="002D3056" w:rsidRDefault="002D3056" w:rsidP="002D3056">
            <w:pPr>
              <w:spacing w:after="0"/>
              <w:rPr>
                <w:rFonts w:eastAsia="Calibri"/>
                <w:color w:val="auto"/>
              </w:rPr>
            </w:pPr>
            <w:r w:rsidRPr="002D3056">
              <w:rPr>
                <w:rFonts w:eastAsia="Calibri"/>
                <w:color w:val="auto"/>
              </w:rPr>
              <w:t>Assessing Risks</w:t>
            </w:r>
          </w:p>
        </w:tc>
        <w:tc>
          <w:tcPr>
            <w:tcW w:w="7353" w:type="dxa"/>
            <w:tcBorders>
              <w:top w:val="dotted" w:sz="4" w:space="0" w:color="auto"/>
              <w:bottom w:val="dotted" w:sz="4" w:space="0" w:color="auto"/>
            </w:tcBorders>
            <w:shd w:val="clear" w:color="auto" w:fill="D8DFEC"/>
          </w:tcPr>
          <w:p w14:paraId="544960B1" w14:textId="0E10BC6D" w:rsidR="002D3056" w:rsidRPr="002D3056" w:rsidRDefault="002D3056" w:rsidP="00CD2D53">
            <w:pPr>
              <w:spacing w:after="0"/>
              <w:rPr>
                <w:rFonts w:eastAsia="Calibri"/>
                <w:b/>
                <w:color w:val="auto"/>
              </w:rPr>
            </w:pPr>
            <w:r w:rsidRPr="002D3056">
              <w:rPr>
                <w:rFonts w:eastAsia="Calibri"/>
                <w:color w:val="auto"/>
              </w:rPr>
              <w:t xml:space="preserve">We will continuously assess those areas most vulnerable to the risk of fraud as part of our risk management arrangements. These risk assessments will inform our internal controls and counter fraud priorities. In addition, Internal Audit will carry out work in these </w:t>
            </w:r>
            <w:r w:rsidR="00CC5DFB" w:rsidRPr="002D3056">
              <w:rPr>
                <w:rFonts w:eastAsia="Calibri"/>
                <w:color w:val="auto"/>
              </w:rPr>
              <w:t>high-risk</w:t>
            </w:r>
            <w:r w:rsidRPr="002D3056">
              <w:rPr>
                <w:rFonts w:eastAsia="Calibri"/>
                <w:color w:val="auto"/>
              </w:rPr>
              <w:t xml:space="preserve"> areas to assist management in detecting existing and new types of fraudulent activity. </w:t>
            </w:r>
            <w:r w:rsidRPr="002D3056">
              <w:rPr>
                <w:rFonts w:eastAsia="Calibri"/>
                <w:b/>
                <w:color w:val="auto"/>
              </w:rPr>
              <w:t>Examples of fraud indicators are provided at Appendix 1 and types of fraud are provided at Appendix 2.</w:t>
            </w:r>
          </w:p>
        </w:tc>
      </w:tr>
      <w:tr w:rsidR="00394085" w:rsidRPr="002D3056" w14:paraId="1E8514E3" w14:textId="77777777" w:rsidTr="00F14C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33"/>
        </w:trPr>
        <w:tc>
          <w:tcPr>
            <w:tcW w:w="567" w:type="dxa"/>
            <w:vMerge/>
            <w:tcBorders>
              <w:bottom w:val="single" w:sz="18" w:space="0" w:color="FFFFFF" w:themeColor="background1"/>
            </w:tcBorders>
            <w:shd w:val="clear" w:color="auto" w:fill="4A669E"/>
          </w:tcPr>
          <w:p w14:paraId="4D4CD205" w14:textId="77777777" w:rsidR="002D3056" w:rsidRPr="002D3056" w:rsidRDefault="002D3056" w:rsidP="002D3056">
            <w:pPr>
              <w:spacing w:after="0"/>
              <w:rPr>
                <w:rFonts w:eastAsia="Calibri"/>
              </w:rPr>
            </w:pPr>
          </w:p>
        </w:tc>
        <w:tc>
          <w:tcPr>
            <w:tcW w:w="1719" w:type="dxa"/>
            <w:tcBorders>
              <w:top w:val="dotted" w:sz="4" w:space="0" w:color="auto"/>
              <w:bottom w:val="single" w:sz="18" w:space="0" w:color="FFFFFF" w:themeColor="background1"/>
            </w:tcBorders>
            <w:shd w:val="clear" w:color="auto" w:fill="D8DFEC"/>
            <w:vAlign w:val="center"/>
          </w:tcPr>
          <w:p w14:paraId="1721F617" w14:textId="77777777" w:rsidR="002D3056" w:rsidRPr="002D3056" w:rsidRDefault="002D3056" w:rsidP="002D3056">
            <w:pPr>
              <w:spacing w:after="0"/>
              <w:rPr>
                <w:rFonts w:eastAsia="Calibri"/>
                <w:color w:val="auto"/>
              </w:rPr>
            </w:pPr>
            <w:r w:rsidRPr="002D3056">
              <w:rPr>
                <w:rFonts w:eastAsia="Calibri"/>
                <w:color w:val="auto"/>
              </w:rPr>
              <w:t>Robust Response</w:t>
            </w:r>
          </w:p>
        </w:tc>
        <w:tc>
          <w:tcPr>
            <w:tcW w:w="7353" w:type="dxa"/>
            <w:tcBorders>
              <w:top w:val="dotted" w:sz="4" w:space="0" w:color="auto"/>
              <w:bottom w:val="single" w:sz="18" w:space="0" w:color="FFFFFF" w:themeColor="background1"/>
            </w:tcBorders>
            <w:shd w:val="clear" w:color="auto" w:fill="D8DFEC"/>
          </w:tcPr>
          <w:p w14:paraId="0CEA95E4" w14:textId="4AA13E62" w:rsidR="002D3056" w:rsidRPr="002D3056" w:rsidRDefault="002D3056" w:rsidP="002D3056">
            <w:pPr>
              <w:spacing w:after="0"/>
              <w:rPr>
                <w:rFonts w:eastAsia="Calibri"/>
                <w:color w:val="auto"/>
              </w:rPr>
            </w:pPr>
            <w:r w:rsidRPr="002D3056">
              <w:rPr>
                <w:rFonts w:eastAsia="Calibri"/>
                <w:color w:val="auto"/>
              </w:rPr>
              <w:t>We will strengthen measures to prevent fraud. Internal Audit will work with our internal partners such as management, HR, Finance, policy makers and external partners including Legal, to ensure new and existing systems and policy initiatives are adequately fraud proofed.</w:t>
            </w:r>
          </w:p>
        </w:tc>
      </w:tr>
      <w:tr w:rsidR="00394085" w:rsidRPr="002D3056" w14:paraId="7C69D38C" w14:textId="77777777" w:rsidTr="00F14C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1054"/>
        </w:trPr>
        <w:tc>
          <w:tcPr>
            <w:tcW w:w="567" w:type="dxa"/>
            <w:vMerge w:val="restart"/>
            <w:tcBorders>
              <w:top w:val="single" w:sz="18" w:space="0" w:color="FFFFFF" w:themeColor="background1"/>
            </w:tcBorders>
            <w:shd w:val="clear" w:color="auto" w:fill="4A669E"/>
            <w:textDirection w:val="btLr"/>
            <w:vAlign w:val="center"/>
          </w:tcPr>
          <w:p w14:paraId="215F6299" w14:textId="77777777" w:rsidR="002D3056" w:rsidRPr="002D3056" w:rsidRDefault="002D3056" w:rsidP="002D3056">
            <w:pPr>
              <w:spacing w:after="0"/>
              <w:jc w:val="center"/>
              <w:rPr>
                <w:rFonts w:eastAsia="Calibri"/>
                <w:b/>
              </w:rPr>
            </w:pPr>
            <w:r w:rsidRPr="002D3056">
              <w:rPr>
                <w:rFonts w:eastAsia="Calibri"/>
                <w:b/>
                <w:color w:val="FFFFFF"/>
              </w:rPr>
              <w:t>PREVENT</w:t>
            </w:r>
          </w:p>
        </w:tc>
        <w:tc>
          <w:tcPr>
            <w:tcW w:w="1719" w:type="dxa"/>
            <w:tcBorders>
              <w:top w:val="single" w:sz="18" w:space="0" w:color="FFFFFF" w:themeColor="background1"/>
              <w:bottom w:val="dotted" w:sz="4" w:space="0" w:color="auto"/>
            </w:tcBorders>
            <w:shd w:val="clear" w:color="auto" w:fill="D8DFEC"/>
            <w:vAlign w:val="center"/>
          </w:tcPr>
          <w:p w14:paraId="63564984" w14:textId="77777777" w:rsidR="002D3056" w:rsidRPr="002D3056" w:rsidRDefault="002D3056" w:rsidP="002D3056">
            <w:pPr>
              <w:spacing w:after="0"/>
              <w:rPr>
                <w:rFonts w:eastAsia="Calibri"/>
                <w:color w:val="auto"/>
              </w:rPr>
            </w:pPr>
            <w:r w:rsidRPr="002D3056">
              <w:rPr>
                <w:rFonts w:eastAsia="Calibri"/>
                <w:color w:val="auto"/>
              </w:rPr>
              <w:t>Better use of Information Technology</w:t>
            </w:r>
          </w:p>
        </w:tc>
        <w:tc>
          <w:tcPr>
            <w:tcW w:w="7353" w:type="dxa"/>
            <w:tcBorders>
              <w:top w:val="single" w:sz="18" w:space="0" w:color="FFFFFF" w:themeColor="background1"/>
              <w:bottom w:val="dotted" w:sz="4" w:space="0" w:color="auto"/>
            </w:tcBorders>
            <w:shd w:val="clear" w:color="auto" w:fill="D8DFEC"/>
          </w:tcPr>
          <w:p w14:paraId="004F472A" w14:textId="3FFF926D" w:rsidR="002D3056" w:rsidRPr="002D3056" w:rsidRDefault="002D3056" w:rsidP="002D3056">
            <w:pPr>
              <w:spacing w:after="0"/>
              <w:rPr>
                <w:rFonts w:eastAsia="Calibri"/>
                <w:color w:val="auto"/>
              </w:rPr>
            </w:pPr>
            <w:r w:rsidRPr="002D3056">
              <w:rPr>
                <w:rFonts w:eastAsia="Calibri"/>
                <w:color w:val="auto"/>
              </w:rPr>
              <w:t>We will make greater use of data and analytical software to prevent and detect fraudulent activity.  We will look for opportunities to share data and fraud intelligence to increase our capability to uncover potential and actual fraud.</w:t>
            </w:r>
          </w:p>
        </w:tc>
      </w:tr>
      <w:tr w:rsidR="00394085" w:rsidRPr="002D3056" w14:paraId="7FC0C66B" w14:textId="77777777" w:rsidTr="00F14C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8"/>
        </w:trPr>
        <w:tc>
          <w:tcPr>
            <w:tcW w:w="567" w:type="dxa"/>
            <w:vMerge/>
            <w:tcBorders>
              <w:bottom w:val="single" w:sz="18" w:space="0" w:color="FFFFFF" w:themeColor="background1"/>
            </w:tcBorders>
            <w:shd w:val="clear" w:color="auto" w:fill="4A669E"/>
            <w:vAlign w:val="center"/>
          </w:tcPr>
          <w:p w14:paraId="02E59208" w14:textId="77777777" w:rsidR="002D3056" w:rsidRPr="002D3056" w:rsidRDefault="002D3056" w:rsidP="002D3056">
            <w:pPr>
              <w:spacing w:after="0"/>
              <w:rPr>
                <w:rFonts w:eastAsia="Calibri"/>
              </w:rPr>
            </w:pPr>
          </w:p>
        </w:tc>
        <w:tc>
          <w:tcPr>
            <w:tcW w:w="1719" w:type="dxa"/>
            <w:tcBorders>
              <w:top w:val="dotted" w:sz="4" w:space="0" w:color="auto"/>
              <w:bottom w:val="single" w:sz="18" w:space="0" w:color="FFFFFF" w:themeColor="background1"/>
            </w:tcBorders>
            <w:shd w:val="clear" w:color="auto" w:fill="D8DFEC"/>
            <w:vAlign w:val="center"/>
          </w:tcPr>
          <w:p w14:paraId="3C1FFB9F" w14:textId="77777777" w:rsidR="002D3056" w:rsidRPr="002D3056" w:rsidRDefault="002D3056" w:rsidP="002D3056">
            <w:pPr>
              <w:spacing w:after="0"/>
              <w:rPr>
                <w:rFonts w:eastAsia="Calibri"/>
                <w:color w:val="auto"/>
              </w:rPr>
            </w:pPr>
            <w:r w:rsidRPr="002D3056">
              <w:rPr>
                <w:rFonts w:eastAsia="Calibri"/>
                <w:color w:val="auto"/>
              </w:rPr>
              <w:t>Counter-Fraud Culture</w:t>
            </w:r>
          </w:p>
        </w:tc>
        <w:tc>
          <w:tcPr>
            <w:tcW w:w="7353" w:type="dxa"/>
            <w:tcBorders>
              <w:top w:val="dotted" w:sz="4" w:space="0" w:color="auto"/>
              <w:bottom w:val="single" w:sz="18" w:space="0" w:color="FFFFFF" w:themeColor="background1"/>
            </w:tcBorders>
            <w:shd w:val="clear" w:color="auto" w:fill="D8DFEC"/>
          </w:tcPr>
          <w:p w14:paraId="3204DDE1" w14:textId="331959DF" w:rsidR="002D3056" w:rsidRPr="002D3056" w:rsidRDefault="002D3056" w:rsidP="002D3056">
            <w:pPr>
              <w:spacing w:after="0"/>
              <w:rPr>
                <w:rFonts w:eastAsia="Calibri"/>
                <w:color w:val="auto"/>
              </w:rPr>
            </w:pPr>
            <w:r w:rsidRPr="002D3056">
              <w:rPr>
                <w:rFonts w:eastAsia="Calibri"/>
                <w:color w:val="auto"/>
              </w:rPr>
              <w:t>We will promote and develop a strong counter fraud culture, raise awareness, provide a fraud e-learning tool and provide information on all aspects of our counter fraud work. This will include publicising the results of all proactive work, fraud investigations, successful sanctions and any recovery of losses due to fraud.</w:t>
            </w:r>
          </w:p>
        </w:tc>
      </w:tr>
      <w:tr w:rsidR="00394085" w:rsidRPr="002D3056" w14:paraId="787C6927" w14:textId="77777777" w:rsidTr="00F14C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890"/>
        </w:trPr>
        <w:tc>
          <w:tcPr>
            <w:tcW w:w="567" w:type="dxa"/>
            <w:vMerge w:val="restart"/>
            <w:shd w:val="clear" w:color="auto" w:fill="4A669E"/>
            <w:textDirection w:val="btLr"/>
            <w:vAlign w:val="center"/>
          </w:tcPr>
          <w:p w14:paraId="2188F43A" w14:textId="77777777" w:rsidR="002D3056" w:rsidRPr="002D3056" w:rsidRDefault="002D3056" w:rsidP="002D3056">
            <w:pPr>
              <w:spacing w:after="0"/>
              <w:jc w:val="center"/>
              <w:rPr>
                <w:rFonts w:eastAsia="Calibri"/>
                <w:b/>
              </w:rPr>
            </w:pPr>
            <w:r w:rsidRPr="002D3056">
              <w:rPr>
                <w:rFonts w:eastAsia="Calibri"/>
                <w:b/>
                <w:color w:val="FFFFFF"/>
              </w:rPr>
              <w:t>PURSUE</w:t>
            </w:r>
          </w:p>
        </w:tc>
        <w:tc>
          <w:tcPr>
            <w:tcW w:w="1719" w:type="dxa"/>
            <w:tcBorders>
              <w:bottom w:val="dotted" w:sz="4" w:space="0" w:color="auto"/>
            </w:tcBorders>
            <w:shd w:val="clear" w:color="auto" w:fill="D8DFEC"/>
            <w:vAlign w:val="center"/>
          </w:tcPr>
          <w:p w14:paraId="1E0E2A91" w14:textId="77777777" w:rsidR="002D3056" w:rsidRPr="002D3056" w:rsidRDefault="002D3056" w:rsidP="002D3056">
            <w:pPr>
              <w:spacing w:after="0"/>
              <w:rPr>
                <w:rFonts w:eastAsia="Calibri"/>
                <w:color w:val="auto"/>
              </w:rPr>
            </w:pPr>
            <w:r w:rsidRPr="002D3056">
              <w:rPr>
                <w:rFonts w:eastAsia="Calibri"/>
                <w:color w:val="auto"/>
              </w:rPr>
              <w:t>Fraud Recovery</w:t>
            </w:r>
          </w:p>
        </w:tc>
        <w:tc>
          <w:tcPr>
            <w:tcW w:w="7353" w:type="dxa"/>
            <w:tcBorders>
              <w:bottom w:val="dotted" w:sz="4" w:space="0" w:color="auto"/>
            </w:tcBorders>
            <w:shd w:val="clear" w:color="auto" w:fill="D8DFEC"/>
          </w:tcPr>
          <w:p w14:paraId="2083B9D2" w14:textId="488B824D" w:rsidR="002D3056" w:rsidRPr="002D3056" w:rsidRDefault="002D3056" w:rsidP="002D3056">
            <w:pPr>
              <w:spacing w:after="0"/>
              <w:rPr>
                <w:rFonts w:eastAsia="Calibri"/>
                <w:color w:val="auto"/>
              </w:rPr>
            </w:pPr>
            <w:r w:rsidRPr="002D3056">
              <w:rPr>
                <w:rFonts w:eastAsia="Calibri"/>
                <w:color w:val="auto"/>
              </w:rPr>
              <w:t>A crucial element of our response to tackling fraud is recovering any monies lost through fraud. This is an important part of our strategy and will be rigorously pursued, where possible.</w:t>
            </w:r>
          </w:p>
        </w:tc>
      </w:tr>
      <w:tr w:rsidR="00394085" w:rsidRPr="002D3056" w14:paraId="263937D3" w14:textId="77777777" w:rsidTr="00F14C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6"/>
        </w:trPr>
        <w:tc>
          <w:tcPr>
            <w:tcW w:w="567" w:type="dxa"/>
            <w:vMerge/>
            <w:shd w:val="clear" w:color="auto" w:fill="4A669E"/>
          </w:tcPr>
          <w:p w14:paraId="57DB0264" w14:textId="77777777" w:rsidR="002D3056" w:rsidRPr="002D3056" w:rsidRDefault="002D3056" w:rsidP="002D3056">
            <w:pPr>
              <w:spacing w:after="0"/>
              <w:rPr>
                <w:rFonts w:eastAsia="Calibri"/>
              </w:rPr>
            </w:pPr>
          </w:p>
        </w:tc>
        <w:tc>
          <w:tcPr>
            <w:tcW w:w="1719" w:type="dxa"/>
            <w:tcBorders>
              <w:top w:val="dotted" w:sz="4" w:space="0" w:color="auto"/>
              <w:bottom w:val="dotted" w:sz="4" w:space="0" w:color="auto"/>
            </w:tcBorders>
            <w:shd w:val="clear" w:color="auto" w:fill="D8DFEC"/>
            <w:vAlign w:val="center"/>
          </w:tcPr>
          <w:p w14:paraId="07F78EAC" w14:textId="77777777" w:rsidR="002D3056" w:rsidRPr="002D3056" w:rsidRDefault="002D3056" w:rsidP="002D3056">
            <w:pPr>
              <w:spacing w:after="0"/>
              <w:rPr>
                <w:rFonts w:eastAsia="Calibri"/>
                <w:color w:val="auto"/>
              </w:rPr>
            </w:pPr>
            <w:r w:rsidRPr="002D3056">
              <w:rPr>
                <w:rFonts w:eastAsia="Calibri"/>
                <w:color w:val="auto"/>
              </w:rPr>
              <w:t>Punishing Fraudsters</w:t>
            </w:r>
          </w:p>
        </w:tc>
        <w:tc>
          <w:tcPr>
            <w:tcW w:w="7353" w:type="dxa"/>
            <w:tcBorders>
              <w:top w:val="dotted" w:sz="4" w:space="0" w:color="auto"/>
              <w:bottom w:val="dotted" w:sz="4" w:space="0" w:color="auto"/>
            </w:tcBorders>
            <w:shd w:val="clear" w:color="auto" w:fill="D8DFEC"/>
          </w:tcPr>
          <w:p w14:paraId="3F2915E1" w14:textId="3BABCAAF" w:rsidR="002D3056" w:rsidRPr="002D3056" w:rsidRDefault="002D3056" w:rsidP="002D3056">
            <w:pPr>
              <w:spacing w:after="0"/>
              <w:rPr>
                <w:rFonts w:eastAsia="Calibri"/>
                <w:color w:val="auto"/>
              </w:rPr>
            </w:pPr>
            <w:r w:rsidRPr="002D3056">
              <w:rPr>
                <w:rFonts w:eastAsia="Calibri"/>
                <w:color w:val="auto"/>
              </w:rPr>
              <w:t>We will apply realistic and effective sanctions for individuals or organisations where an investigation reveals fraudulent activity.  This may include legal action, criminal and/or disciplinary action, where appropriate.</w:t>
            </w:r>
          </w:p>
        </w:tc>
      </w:tr>
      <w:tr w:rsidR="00394085" w:rsidRPr="002D3056" w14:paraId="24DDE93A" w14:textId="77777777" w:rsidTr="00F14C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1321"/>
        </w:trPr>
        <w:tc>
          <w:tcPr>
            <w:tcW w:w="567" w:type="dxa"/>
            <w:vMerge/>
            <w:tcBorders>
              <w:bottom w:val="single" w:sz="18" w:space="0" w:color="FFFFFF" w:themeColor="background1"/>
            </w:tcBorders>
            <w:shd w:val="clear" w:color="auto" w:fill="4A669E"/>
          </w:tcPr>
          <w:p w14:paraId="7C1F6062" w14:textId="77777777" w:rsidR="002D3056" w:rsidRPr="002D3056" w:rsidRDefault="002D3056" w:rsidP="002D3056">
            <w:pPr>
              <w:spacing w:after="0"/>
              <w:rPr>
                <w:rFonts w:eastAsia="Calibri"/>
              </w:rPr>
            </w:pPr>
          </w:p>
        </w:tc>
        <w:tc>
          <w:tcPr>
            <w:tcW w:w="1719" w:type="dxa"/>
            <w:tcBorders>
              <w:top w:val="dotted" w:sz="4" w:space="0" w:color="auto"/>
              <w:bottom w:val="single" w:sz="18" w:space="0" w:color="FFFFFF" w:themeColor="background1"/>
            </w:tcBorders>
            <w:shd w:val="clear" w:color="auto" w:fill="D8DFEC"/>
            <w:vAlign w:val="center"/>
          </w:tcPr>
          <w:p w14:paraId="5AC17B6C" w14:textId="77777777" w:rsidR="002D3056" w:rsidRPr="002D3056" w:rsidRDefault="002D3056" w:rsidP="002D3056">
            <w:pPr>
              <w:spacing w:after="0"/>
              <w:rPr>
                <w:rFonts w:eastAsia="Calibri"/>
                <w:color w:val="auto"/>
              </w:rPr>
            </w:pPr>
            <w:r w:rsidRPr="002D3056">
              <w:rPr>
                <w:rFonts w:eastAsia="Calibri"/>
                <w:color w:val="auto"/>
              </w:rPr>
              <w:t>Enforcement</w:t>
            </w:r>
          </w:p>
        </w:tc>
        <w:tc>
          <w:tcPr>
            <w:tcW w:w="7353" w:type="dxa"/>
            <w:tcBorders>
              <w:top w:val="dotted" w:sz="4" w:space="0" w:color="auto"/>
              <w:bottom w:val="single" w:sz="18" w:space="0" w:color="FFFFFF" w:themeColor="background1"/>
            </w:tcBorders>
            <w:shd w:val="clear" w:color="auto" w:fill="D8DFEC"/>
          </w:tcPr>
          <w:p w14:paraId="4BA8C6C2" w14:textId="7F414912" w:rsidR="002D3056" w:rsidRPr="002D3056" w:rsidRDefault="002D3056" w:rsidP="002D3056">
            <w:pPr>
              <w:spacing w:after="0"/>
              <w:rPr>
                <w:rFonts w:eastAsia="Calibri"/>
                <w:color w:val="auto"/>
              </w:rPr>
            </w:pPr>
            <w:r w:rsidRPr="002D3056">
              <w:rPr>
                <w:rFonts w:eastAsia="Calibri"/>
                <w:color w:val="auto"/>
              </w:rPr>
              <w:t>Appropriately trained investigators will investigate any fraud detected through the planned proactive work; cases of suspected fraud referred from internal or external stakeholders or received via the confidential reporting procedure (whistleblowing). We will also work with relevant internal and external partners</w:t>
            </w:r>
            <w:r w:rsidR="00F14C01">
              <w:rPr>
                <w:rFonts w:eastAsia="Calibri"/>
                <w:color w:val="auto"/>
              </w:rPr>
              <w:t xml:space="preserve">, </w:t>
            </w:r>
            <w:r w:rsidRPr="002D3056">
              <w:rPr>
                <w:rFonts w:eastAsia="Calibri"/>
                <w:color w:val="auto"/>
              </w:rPr>
              <w:t>external agencies</w:t>
            </w:r>
            <w:r w:rsidR="00F14C01">
              <w:rPr>
                <w:rFonts w:eastAsia="Calibri"/>
                <w:color w:val="auto"/>
              </w:rPr>
              <w:t xml:space="preserve"> and </w:t>
            </w:r>
            <w:r w:rsidRPr="002D3056">
              <w:rPr>
                <w:rFonts w:eastAsia="Calibri"/>
                <w:color w:val="auto"/>
              </w:rPr>
              <w:t>organisations.</w:t>
            </w:r>
          </w:p>
        </w:tc>
      </w:tr>
      <w:tr w:rsidR="002D3056" w:rsidRPr="002D3056" w14:paraId="513180BF" w14:textId="77777777" w:rsidTr="00F14C01">
        <w:trPr>
          <w:trHeight w:val="478"/>
        </w:trPr>
        <w:tc>
          <w:tcPr>
            <w:tcW w:w="567" w:type="dxa"/>
            <w:vMerge w:val="restart"/>
            <w:tcBorders>
              <w:top w:val="nil"/>
              <w:left w:val="nil"/>
              <w:bottom w:val="nil"/>
              <w:right w:val="nil"/>
            </w:tcBorders>
            <w:shd w:val="clear" w:color="auto" w:fill="4A669E"/>
            <w:textDirection w:val="btLr"/>
            <w:vAlign w:val="center"/>
          </w:tcPr>
          <w:p w14:paraId="2DF18C42" w14:textId="77777777" w:rsidR="002D3056" w:rsidRPr="002D3056" w:rsidRDefault="002D3056" w:rsidP="002D3056">
            <w:pPr>
              <w:spacing w:after="0"/>
              <w:ind w:left="113" w:right="113"/>
              <w:jc w:val="center"/>
              <w:rPr>
                <w:rFonts w:eastAsia="Calibri"/>
                <w:b/>
                <w:color w:val="FFFFFF"/>
              </w:rPr>
            </w:pPr>
            <w:r w:rsidRPr="002D3056">
              <w:rPr>
                <w:rFonts w:eastAsia="Calibri"/>
                <w:b/>
                <w:color w:val="FFFFFF"/>
              </w:rPr>
              <w:t>PROTECT</w:t>
            </w:r>
          </w:p>
        </w:tc>
        <w:tc>
          <w:tcPr>
            <w:tcW w:w="1719" w:type="dxa"/>
            <w:tcBorders>
              <w:top w:val="single" w:sz="18" w:space="0" w:color="FFFFFF" w:themeColor="background1"/>
              <w:left w:val="nil"/>
              <w:bottom w:val="dotted" w:sz="4" w:space="0" w:color="auto"/>
              <w:right w:val="nil"/>
            </w:tcBorders>
            <w:shd w:val="clear" w:color="auto" w:fill="D8DFEC"/>
            <w:vAlign w:val="center"/>
          </w:tcPr>
          <w:p w14:paraId="269E9060" w14:textId="77777777" w:rsidR="002D3056" w:rsidRPr="002D3056" w:rsidRDefault="002D3056" w:rsidP="00F14C01">
            <w:pPr>
              <w:spacing w:after="0"/>
              <w:rPr>
                <w:rFonts w:eastAsia="Calibri"/>
                <w:color w:val="auto"/>
              </w:rPr>
            </w:pPr>
            <w:r w:rsidRPr="002D3056">
              <w:rPr>
                <w:rFonts w:eastAsia="Calibri"/>
                <w:color w:val="auto"/>
              </w:rPr>
              <w:t>Recognise the harm</w:t>
            </w:r>
          </w:p>
        </w:tc>
        <w:tc>
          <w:tcPr>
            <w:tcW w:w="7353" w:type="dxa"/>
            <w:tcBorders>
              <w:top w:val="single" w:sz="18" w:space="0" w:color="FFFFFF" w:themeColor="background1"/>
              <w:left w:val="nil"/>
              <w:bottom w:val="dotted" w:sz="4" w:space="0" w:color="auto"/>
              <w:right w:val="nil"/>
            </w:tcBorders>
            <w:shd w:val="clear" w:color="auto" w:fill="D8DFEC"/>
            <w:vAlign w:val="center"/>
          </w:tcPr>
          <w:p w14:paraId="2C1588E5" w14:textId="2B129EF0" w:rsidR="002D3056" w:rsidRPr="002D3056" w:rsidRDefault="002D3056" w:rsidP="002D3056">
            <w:pPr>
              <w:spacing w:after="0"/>
              <w:rPr>
                <w:rFonts w:eastAsia="Calibri"/>
                <w:color w:val="auto"/>
              </w:rPr>
            </w:pPr>
            <w:r w:rsidRPr="002D3056">
              <w:rPr>
                <w:rFonts w:eastAsia="Calibri"/>
                <w:color w:val="auto"/>
              </w:rPr>
              <w:t>We will recognise and p</w:t>
            </w:r>
            <w:r w:rsidRPr="002D3056">
              <w:rPr>
                <w:rFonts w:eastAsia="Calibri"/>
                <w:color w:val="auto"/>
                <w:lang w:eastAsia="en-US"/>
              </w:rPr>
              <w:t>rotect</w:t>
            </w:r>
            <w:r w:rsidRPr="002D3056">
              <w:rPr>
                <w:rFonts w:eastAsia="Calibri"/>
                <w:color w:val="auto"/>
              </w:rPr>
              <w:t xml:space="preserve"> the organisation </w:t>
            </w:r>
            <w:r w:rsidRPr="002D3056">
              <w:rPr>
                <w:rFonts w:eastAsia="Calibri"/>
                <w:color w:val="auto"/>
                <w:lang w:eastAsia="en-US"/>
              </w:rPr>
              <w:t>against serious and organised crime</w:t>
            </w:r>
            <w:r w:rsidRPr="002D3056">
              <w:rPr>
                <w:rFonts w:eastAsia="Calibri"/>
                <w:color w:val="auto"/>
              </w:rPr>
              <w:t>.</w:t>
            </w:r>
            <w:r w:rsidRPr="002D3056" w:rsidDel="00821639">
              <w:rPr>
                <w:rFonts w:eastAsia="Calibri"/>
                <w:color w:val="auto"/>
                <w:lang w:eastAsia="en-US"/>
              </w:rPr>
              <w:t xml:space="preserve"> </w:t>
            </w:r>
          </w:p>
        </w:tc>
      </w:tr>
      <w:tr w:rsidR="002D3056" w:rsidRPr="002D3056" w14:paraId="2FAB2A24" w14:textId="77777777" w:rsidTr="00F14C01">
        <w:trPr>
          <w:cnfStyle w:val="000000100000" w:firstRow="0" w:lastRow="0" w:firstColumn="0" w:lastColumn="0" w:oddVBand="0" w:evenVBand="0" w:oddHBand="1" w:evenHBand="0" w:firstRowFirstColumn="0" w:firstRowLastColumn="0" w:lastRowFirstColumn="0" w:lastRowLastColumn="0"/>
          <w:trHeight w:val="540"/>
        </w:trPr>
        <w:tc>
          <w:tcPr>
            <w:tcW w:w="567" w:type="dxa"/>
            <w:vMerge/>
            <w:tcBorders>
              <w:top w:val="nil"/>
              <w:left w:val="nil"/>
              <w:bottom w:val="nil"/>
              <w:right w:val="nil"/>
            </w:tcBorders>
            <w:shd w:val="clear" w:color="auto" w:fill="4A669E"/>
          </w:tcPr>
          <w:p w14:paraId="73250B21" w14:textId="77777777" w:rsidR="002D3056" w:rsidRPr="002D3056" w:rsidRDefault="002D3056" w:rsidP="002D3056">
            <w:pPr>
              <w:spacing w:after="0"/>
              <w:rPr>
                <w:rFonts w:eastAsia="Calibri"/>
              </w:rPr>
            </w:pPr>
          </w:p>
        </w:tc>
        <w:tc>
          <w:tcPr>
            <w:tcW w:w="1719" w:type="dxa"/>
            <w:tcBorders>
              <w:top w:val="dotted" w:sz="4" w:space="0" w:color="auto"/>
              <w:left w:val="nil"/>
              <w:bottom w:val="dotted" w:sz="4" w:space="0" w:color="auto"/>
              <w:right w:val="nil"/>
            </w:tcBorders>
            <w:shd w:val="clear" w:color="auto" w:fill="D8DFEC"/>
            <w:vAlign w:val="center"/>
          </w:tcPr>
          <w:p w14:paraId="6F28F8D5" w14:textId="77777777" w:rsidR="002D3056" w:rsidRPr="002D3056" w:rsidRDefault="002D3056" w:rsidP="002D3056">
            <w:pPr>
              <w:spacing w:after="0"/>
              <w:rPr>
                <w:rFonts w:eastAsia="Calibri"/>
                <w:color w:val="auto"/>
              </w:rPr>
            </w:pPr>
            <w:r w:rsidRPr="002D3056">
              <w:rPr>
                <w:rFonts w:eastAsia="Calibri"/>
                <w:color w:val="auto"/>
              </w:rPr>
              <w:t>Protect itself</w:t>
            </w:r>
          </w:p>
        </w:tc>
        <w:tc>
          <w:tcPr>
            <w:tcW w:w="7353" w:type="dxa"/>
            <w:tcBorders>
              <w:top w:val="dotted" w:sz="4" w:space="0" w:color="auto"/>
              <w:left w:val="nil"/>
              <w:bottom w:val="dotted" w:sz="4" w:space="0" w:color="auto"/>
              <w:right w:val="nil"/>
            </w:tcBorders>
            <w:shd w:val="clear" w:color="auto" w:fill="D8DFEC"/>
            <w:vAlign w:val="center"/>
          </w:tcPr>
          <w:p w14:paraId="11DEE95C" w14:textId="0468244C" w:rsidR="002D3056" w:rsidRPr="002D3056" w:rsidRDefault="002D3056" w:rsidP="002D3056">
            <w:pPr>
              <w:spacing w:after="0"/>
              <w:rPr>
                <w:rFonts w:eastAsia="Calibri"/>
                <w:color w:val="auto"/>
              </w:rPr>
            </w:pPr>
            <w:r w:rsidRPr="002D3056">
              <w:rPr>
                <w:rFonts w:eastAsia="Calibri"/>
                <w:color w:val="auto"/>
              </w:rPr>
              <w:t>We will p</w:t>
            </w:r>
            <w:r w:rsidRPr="002D3056">
              <w:rPr>
                <w:rFonts w:eastAsia="Calibri"/>
                <w:color w:val="auto"/>
                <w:lang w:eastAsia="en-US"/>
              </w:rPr>
              <w:t>rotect public funds, protect</w:t>
            </w:r>
            <w:r w:rsidRPr="002D3056">
              <w:rPr>
                <w:rFonts w:eastAsia="Calibri"/>
                <w:color w:val="auto"/>
              </w:rPr>
              <w:t xml:space="preserve"> the </w:t>
            </w:r>
            <w:r w:rsidRPr="002D3056">
              <w:rPr>
                <w:rFonts w:eastAsia="Calibri"/>
                <w:color w:val="auto"/>
                <w:lang w:eastAsia="en-US"/>
              </w:rPr>
              <w:t xml:space="preserve">organisation from fraud and cybercrime and also </w:t>
            </w:r>
            <w:r w:rsidRPr="002D3056">
              <w:rPr>
                <w:rFonts w:eastAsia="Calibri"/>
                <w:color w:val="auto"/>
              </w:rPr>
              <w:t xml:space="preserve">monitor and </w:t>
            </w:r>
            <w:r w:rsidRPr="002D3056">
              <w:rPr>
                <w:rFonts w:eastAsia="Calibri"/>
                <w:color w:val="auto"/>
                <w:lang w:eastAsia="en-US"/>
              </w:rPr>
              <w:t xml:space="preserve">protect </w:t>
            </w:r>
            <w:r w:rsidRPr="002D3056">
              <w:rPr>
                <w:rFonts w:eastAsia="Calibri"/>
                <w:color w:val="auto"/>
              </w:rPr>
              <w:t>the organisation</w:t>
            </w:r>
            <w:r w:rsidRPr="002D3056">
              <w:rPr>
                <w:rFonts w:eastAsia="Calibri"/>
                <w:color w:val="auto"/>
                <w:lang w:eastAsia="en-US"/>
              </w:rPr>
              <w:t xml:space="preserve"> from future fraud</w:t>
            </w:r>
            <w:r w:rsidRPr="002D3056">
              <w:rPr>
                <w:rFonts w:eastAsia="Calibri"/>
                <w:color w:val="auto"/>
              </w:rPr>
              <w:t xml:space="preserve"> risks</w:t>
            </w:r>
            <w:r w:rsidRPr="002D3056">
              <w:rPr>
                <w:rFonts w:eastAsia="Calibri"/>
                <w:color w:val="auto"/>
                <w:lang w:eastAsia="en-US"/>
              </w:rPr>
              <w:t>.</w:t>
            </w:r>
          </w:p>
        </w:tc>
      </w:tr>
      <w:tr w:rsidR="002D3056" w:rsidRPr="002D3056" w14:paraId="7E8B100F" w14:textId="77777777" w:rsidTr="00F14C01">
        <w:trPr>
          <w:trHeight w:val="524"/>
        </w:trPr>
        <w:tc>
          <w:tcPr>
            <w:tcW w:w="567" w:type="dxa"/>
            <w:vMerge/>
            <w:tcBorders>
              <w:top w:val="nil"/>
              <w:left w:val="nil"/>
              <w:bottom w:val="nil"/>
              <w:right w:val="nil"/>
            </w:tcBorders>
            <w:shd w:val="clear" w:color="auto" w:fill="4A669E"/>
          </w:tcPr>
          <w:p w14:paraId="547C7800" w14:textId="77777777" w:rsidR="002D3056" w:rsidRPr="002D3056" w:rsidRDefault="002D3056" w:rsidP="002D3056">
            <w:pPr>
              <w:spacing w:after="0"/>
              <w:rPr>
                <w:rFonts w:eastAsia="Calibri"/>
              </w:rPr>
            </w:pPr>
          </w:p>
        </w:tc>
        <w:tc>
          <w:tcPr>
            <w:tcW w:w="1719" w:type="dxa"/>
            <w:tcBorders>
              <w:top w:val="dotted" w:sz="4" w:space="0" w:color="auto"/>
              <w:left w:val="nil"/>
              <w:bottom w:val="nil"/>
              <w:right w:val="nil"/>
            </w:tcBorders>
            <w:shd w:val="clear" w:color="auto" w:fill="D8DFEC"/>
            <w:vAlign w:val="center"/>
          </w:tcPr>
          <w:p w14:paraId="4614786F" w14:textId="64E52B31" w:rsidR="002D3056" w:rsidRPr="002D3056" w:rsidRDefault="002D3056" w:rsidP="00F14C01">
            <w:pPr>
              <w:spacing w:after="0"/>
              <w:rPr>
                <w:rFonts w:eastAsia="Calibri"/>
                <w:color w:val="auto"/>
              </w:rPr>
            </w:pPr>
            <w:r w:rsidRPr="002D3056">
              <w:rPr>
                <w:rFonts w:eastAsia="Calibri"/>
                <w:color w:val="auto"/>
              </w:rPr>
              <w:t>Protect its residents</w:t>
            </w:r>
          </w:p>
        </w:tc>
        <w:tc>
          <w:tcPr>
            <w:tcW w:w="7353" w:type="dxa"/>
            <w:tcBorders>
              <w:top w:val="dotted" w:sz="4" w:space="0" w:color="auto"/>
              <w:left w:val="nil"/>
              <w:bottom w:val="nil"/>
              <w:right w:val="nil"/>
            </w:tcBorders>
            <w:shd w:val="clear" w:color="auto" w:fill="D8DFEC"/>
            <w:vAlign w:val="center"/>
          </w:tcPr>
          <w:p w14:paraId="1A5D0B66" w14:textId="2A45398C" w:rsidR="002D3056" w:rsidRPr="002D3056" w:rsidRDefault="002D3056" w:rsidP="002D3056">
            <w:pPr>
              <w:spacing w:after="0"/>
              <w:rPr>
                <w:rFonts w:eastAsia="Calibri"/>
                <w:color w:val="auto"/>
              </w:rPr>
            </w:pPr>
            <w:r w:rsidRPr="002D3056">
              <w:rPr>
                <w:rFonts w:eastAsia="Calibri"/>
                <w:color w:val="auto"/>
              </w:rPr>
              <w:t>We will endeavour to p</w:t>
            </w:r>
            <w:r w:rsidRPr="002D3056">
              <w:rPr>
                <w:rFonts w:eastAsia="Calibri"/>
                <w:color w:val="auto"/>
                <w:lang w:eastAsia="en-US"/>
              </w:rPr>
              <w:t xml:space="preserve">rotect individuals from becoming victims of crime and protect against the harm that fraud can do to the community. </w:t>
            </w:r>
          </w:p>
        </w:tc>
      </w:tr>
    </w:tbl>
    <w:p w14:paraId="67CB50C8" w14:textId="77777777" w:rsidR="00F14C01" w:rsidRDefault="00F14C01" w:rsidP="00F14C01">
      <w:pPr>
        <w:rPr>
          <w:rFonts w:eastAsia="Calibri"/>
        </w:rPr>
      </w:pPr>
      <w:bookmarkStart w:id="8" w:name="_Toc113957614"/>
      <w:bookmarkStart w:id="9" w:name="_Toc42865758"/>
      <w:bookmarkEnd w:id="7"/>
    </w:p>
    <w:p w14:paraId="5BC919ED" w14:textId="0758769E" w:rsidR="00CD2D53" w:rsidRPr="00CD2D53" w:rsidRDefault="00CD2D53" w:rsidP="00CD2D53">
      <w:pPr>
        <w:keepLines/>
        <w:pBdr>
          <w:bottom w:val="dotted" w:sz="12" w:space="1" w:color="009DD6"/>
        </w:pBdr>
        <w:spacing w:after="0" w:line="240" w:lineRule="auto"/>
        <w:outlineLvl w:val="0"/>
        <w:rPr>
          <w:rFonts w:eastAsia="Calibri"/>
          <w:b/>
          <w:color w:val="4A669E"/>
          <w:sz w:val="20"/>
          <w:szCs w:val="28"/>
        </w:rPr>
      </w:pPr>
      <w:r w:rsidRPr="00CD2D53">
        <w:rPr>
          <w:rFonts w:eastAsia="Calibri"/>
          <w:b/>
          <w:color w:val="4A669E"/>
          <w:sz w:val="36"/>
          <w:szCs w:val="28"/>
        </w:rPr>
        <w:lastRenderedPageBreak/>
        <w:t>8. Responsibilities</w:t>
      </w:r>
      <w:bookmarkEnd w:id="8"/>
    </w:p>
    <w:p w14:paraId="4CF48AC3" w14:textId="77777777" w:rsidR="00CD2D53" w:rsidRPr="00CD2D53" w:rsidRDefault="00CD2D53" w:rsidP="00394085">
      <w:pPr>
        <w:spacing w:after="0" w:line="240" w:lineRule="auto"/>
        <w:rPr>
          <w:sz w:val="16"/>
          <w:szCs w:val="16"/>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96"/>
      </w:tblGrid>
      <w:tr w:rsidR="00CD2D53" w:rsidRPr="00CD2D53" w14:paraId="655A9AC4" w14:textId="77777777" w:rsidTr="00394085">
        <w:trPr>
          <w:cnfStyle w:val="000000100000" w:firstRow="0" w:lastRow="0" w:firstColumn="0" w:lastColumn="0" w:oddVBand="0" w:evenVBand="0" w:oddHBand="1" w:evenHBand="0" w:firstRowFirstColumn="0" w:firstRowLastColumn="0" w:lastRowFirstColumn="0" w:lastRowLastColumn="0"/>
          <w:trHeight w:val="539"/>
        </w:trPr>
        <w:tc>
          <w:tcPr>
            <w:tcW w:w="2802" w:type="dxa"/>
            <w:shd w:val="clear" w:color="auto" w:fill="4A669E"/>
            <w:vAlign w:val="center"/>
          </w:tcPr>
          <w:p w14:paraId="5C7C49BB" w14:textId="77777777" w:rsidR="00CD2D53" w:rsidRPr="00CD2D53" w:rsidRDefault="00CD2D53" w:rsidP="00CD2D53">
            <w:pPr>
              <w:spacing w:after="0" w:line="247" w:lineRule="auto"/>
              <w:rPr>
                <w:rFonts w:eastAsia="Calibri"/>
                <w:b/>
                <w:color w:val="FFFFFF"/>
                <w:sz w:val="24"/>
                <w:szCs w:val="24"/>
              </w:rPr>
            </w:pPr>
            <w:r w:rsidRPr="00CD2D53">
              <w:rPr>
                <w:rFonts w:eastAsia="Calibri"/>
                <w:b/>
                <w:color w:val="FFFFFF"/>
                <w:sz w:val="24"/>
                <w:szCs w:val="24"/>
              </w:rPr>
              <w:t>Stakeholder</w:t>
            </w:r>
          </w:p>
        </w:tc>
        <w:tc>
          <w:tcPr>
            <w:tcW w:w="6696" w:type="dxa"/>
            <w:shd w:val="clear" w:color="auto" w:fill="4A669E"/>
            <w:vAlign w:val="center"/>
          </w:tcPr>
          <w:p w14:paraId="2725848B" w14:textId="77777777" w:rsidR="00CD2D53" w:rsidRPr="00CD2D53" w:rsidRDefault="00CD2D53" w:rsidP="00CD2D53">
            <w:pPr>
              <w:spacing w:after="0" w:line="247" w:lineRule="auto"/>
              <w:rPr>
                <w:rFonts w:eastAsia="Calibri"/>
                <w:b/>
                <w:color w:val="FFFFFF"/>
                <w:sz w:val="24"/>
                <w:szCs w:val="24"/>
              </w:rPr>
            </w:pPr>
            <w:r w:rsidRPr="00CD2D53">
              <w:rPr>
                <w:rFonts w:eastAsia="Calibri"/>
                <w:b/>
                <w:color w:val="FFFFFF"/>
                <w:sz w:val="24"/>
                <w:szCs w:val="24"/>
              </w:rPr>
              <w:t>Specific Responsibilities</w:t>
            </w:r>
          </w:p>
        </w:tc>
      </w:tr>
      <w:tr w:rsidR="00CD2D53" w:rsidRPr="00CD2D53" w14:paraId="5D970112" w14:textId="77777777" w:rsidTr="00394085">
        <w:tc>
          <w:tcPr>
            <w:tcW w:w="2802" w:type="dxa"/>
            <w:tcBorders>
              <w:bottom w:val="dotted" w:sz="12" w:space="0" w:color="4A669E"/>
            </w:tcBorders>
            <w:shd w:val="clear" w:color="auto" w:fill="C6D0E4"/>
          </w:tcPr>
          <w:p w14:paraId="5FF03BF9" w14:textId="77777777" w:rsidR="00CD2D53" w:rsidRPr="00CD2D53" w:rsidRDefault="00CD2D53" w:rsidP="00CD2D53">
            <w:pPr>
              <w:spacing w:after="0"/>
              <w:rPr>
                <w:rFonts w:eastAsia="Calibri"/>
                <w:color w:val="auto"/>
                <w:sz w:val="24"/>
                <w:szCs w:val="24"/>
              </w:rPr>
            </w:pPr>
            <w:r w:rsidRPr="00CD2D53">
              <w:rPr>
                <w:rFonts w:eastAsia="Calibri"/>
                <w:color w:val="auto"/>
                <w:sz w:val="24"/>
                <w:szCs w:val="24"/>
              </w:rPr>
              <w:t>Managing Director</w:t>
            </w:r>
          </w:p>
        </w:tc>
        <w:tc>
          <w:tcPr>
            <w:tcW w:w="6696" w:type="dxa"/>
            <w:tcBorders>
              <w:bottom w:val="dotted" w:sz="12" w:space="0" w:color="4A669E"/>
            </w:tcBorders>
            <w:shd w:val="clear" w:color="auto" w:fill="DAE1EE"/>
          </w:tcPr>
          <w:p w14:paraId="1E39B971" w14:textId="77777777" w:rsidR="00CD2D53" w:rsidRPr="00CD2D53" w:rsidRDefault="00CD2D53" w:rsidP="006D1BDB">
            <w:pPr>
              <w:spacing w:after="0"/>
              <w:rPr>
                <w:rFonts w:eastAsia="Calibri"/>
                <w:color w:val="auto"/>
                <w:sz w:val="24"/>
                <w:szCs w:val="24"/>
              </w:rPr>
            </w:pPr>
            <w:r w:rsidRPr="00CD2D53">
              <w:rPr>
                <w:rFonts w:eastAsia="Calibri"/>
                <w:color w:val="auto"/>
                <w:sz w:val="24"/>
                <w:szCs w:val="24"/>
                <w:lang w:eastAsia="en-US"/>
              </w:rPr>
              <w:t>Accountable for the effectiveness of the Council’s arrangements for countering fraud and corruption by:</w:t>
            </w:r>
          </w:p>
          <w:p w14:paraId="278BF2CD" w14:textId="77777777" w:rsidR="00CD2D53" w:rsidRPr="00CD2D53" w:rsidRDefault="00CD2D53" w:rsidP="006D1BDB">
            <w:pPr>
              <w:numPr>
                <w:ilvl w:val="0"/>
                <w:numId w:val="19"/>
              </w:numPr>
              <w:autoSpaceDE w:val="0"/>
              <w:autoSpaceDN w:val="0"/>
              <w:adjustRightInd w:val="0"/>
              <w:spacing w:after="0"/>
              <w:rPr>
                <w:rFonts w:eastAsia="Calibri"/>
                <w:color w:val="auto"/>
                <w:sz w:val="24"/>
                <w:szCs w:val="24"/>
              </w:rPr>
            </w:pPr>
            <w:r w:rsidRPr="00CD2D53">
              <w:rPr>
                <w:rFonts w:eastAsia="Calibri"/>
                <w:color w:val="auto"/>
                <w:sz w:val="24"/>
                <w:szCs w:val="24"/>
                <w:lang w:eastAsia="en-US"/>
              </w:rPr>
              <w:t>Ensuring that the Council has a trained counter fraud resource in the Council or has access to one; and</w:t>
            </w:r>
          </w:p>
          <w:p w14:paraId="3EA46089" w14:textId="77777777" w:rsidR="00CD2D53" w:rsidRDefault="00CD2D53" w:rsidP="006D1BDB">
            <w:pPr>
              <w:numPr>
                <w:ilvl w:val="0"/>
                <w:numId w:val="19"/>
              </w:numPr>
              <w:spacing w:after="0"/>
              <w:rPr>
                <w:rFonts w:eastAsia="Calibri"/>
                <w:color w:val="auto"/>
                <w:sz w:val="24"/>
                <w:szCs w:val="24"/>
              </w:rPr>
            </w:pPr>
            <w:r w:rsidRPr="00CD2D53">
              <w:rPr>
                <w:rFonts w:eastAsia="Calibri"/>
                <w:color w:val="auto"/>
                <w:sz w:val="24"/>
                <w:szCs w:val="24"/>
                <w:lang w:eastAsia="en-US"/>
              </w:rPr>
              <w:t>Providing the Audit and Governance Committee with regular reports on the work of those leading on fraud.</w:t>
            </w:r>
          </w:p>
          <w:p w14:paraId="3EEE78A4" w14:textId="6C70CE39" w:rsidR="006D1BDB" w:rsidRPr="00CD2D53" w:rsidRDefault="006D1BDB" w:rsidP="006D1BDB">
            <w:pPr>
              <w:spacing w:after="0"/>
              <w:ind w:left="720"/>
              <w:rPr>
                <w:rFonts w:eastAsia="Calibri"/>
                <w:color w:val="auto"/>
                <w:sz w:val="24"/>
                <w:szCs w:val="24"/>
              </w:rPr>
            </w:pPr>
          </w:p>
        </w:tc>
      </w:tr>
      <w:tr w:rsidR="00CD2D53" w:rsidRPr="00CD2D53" w14:paraId="1269CA85" w14:textId="77777777" w:rsidTr="00394085">
        <w:trPr>
          <w:cnfStyle w:val="000000100000" w:firstRow="0" w:lastRow="0" w:firstColumn="0" w:lastColumn="0" w:oddVBand="0" w:evenVBand="0" w:oddHBand="1" w:evenHBand="0" w:firstRowFirstColumn="0" w:firstRowLastColumn="0" w:lastRowFirstColumn="0" w:lastRowLastColumn="0"/>
        </w:trPr>
        <w:tc>
          <w:tcPr>
            <w:tcW w:w="2802" w:type="dxa"/>
            <w:tcBorders>
              <w:top w:val="dotted" w:sz="12" w:space="0" w:color="4A669E"/>
              <w:bottom w:val="dotted" w:sz="12" w:space="0" w:color="4A669E"/>
            </w:tcBorders>
            <w:shd w:val="clear" w:color="auto" w:fill="C6D0E4"/>
          </w:tcPr>
          <w:p w14:paraId="0510F30C" w14:textId="77777777" w:rsidR="00CD2D53" w:rsidRPr="00CD2D53" w:rsidRDefault="00CD2D53" w:rsidP="00CD2D53">
            <w:pPr>
              <w:spacing w:after="0"/>
              <w:rPr>
                <w:rFonts w:eastAsia="Calibri"/>
                <w:color w:val="auto"/>
                <w:sz w:val="24"/>
                <w:szCs w:val="24"/>
              </w:rPr>
            </w:pPr>
            <w:r w:rsidRPr="00CD2D53">
              <w:rPr>
                <w:rFonts w:eastAsia="Calibri"/>
                <w:color w:val="auto"/>
                <w:sz w:val="24"/>
                <w:szCs w:val="24"/>
              </w:rPr>
              <w:t>Monitoring Officer</w:t>
            </w:r>
          </w:p>
        </w:tc>
        <w:tc>
          <w:tcPr>
            <w:tcW w:w="6696" w:type="dxa"/>
            <w:tcBorders>
              <w:top w:val="dotted" w:sz="12" w:space="0" w:color="4A669E"/>
              <w:bottom w:val="dotted" w:sz="12" w:space="0" w:color="4A669E"/>
            </w:tcBorders>
            <w:shd w:val="clear" w:color="auto" w:fill="DAE1EE"/>
          </w:tcPr>
          <w:p w14:paraId="7648CF39" w14:textId="7A0EBC25" w:rsidR="00CD2D53" w:rsidRPr="00CD2D53" w:rsidRDefault="00CD2D53" w:rsidP="006D1BDB">
            <w:pPr>
              <w:spacing w:after="0"/>
              <w:rPr>
                <w:rFonts w:eastAsia="Calibri"/>
                <w:color w:val="auto"/>
                <w:sz w:val="24"/>
                <w:szCs w:val="24"/>
              </w:rPr>
            </w:pPr>
            <w:r w:rsidRPr="00CD2D53">
              <w:rPr>
                <w:rFonts w:eastAsia="Calibri"/>
                <w:color w:val="auto"/>
                <w:sz w:val="24"/>
                <w:szCs w:val="24"/>
                <w:lang w:eastAsia="en-US"/>
              </w:rPr>
              <w:t xml:space="preserve">To advise Councillors and Officers on ethical issues, standards and powers to ensure that the Council operates within the law and statutory Codes of Conduct/Practice. Overall responsibility for the maintenance and operation of the Confidential Reporting Procedure for </w:t>
            </w:r>
            <w:r w:rsidR="00402748">
              <w:rPr>
                <w:rFonts w:eastAsia="Calibri"/>
                <w:color w:val="auto"/>
                <w:sz w:val="24"/>
                <w:szCs w:val="24"/>
                <w:lang w:eastAsia="en-US"/>
              </w:rPr>
              <w:t>Officers/</w:t>
            </w:r>
            <w:r w:rsidRPr="00CD2D53">
              <w:rPr>
                <w:rFonts w:eastAsia="Calibri"/>
                <w:color w:val="auto"/>
                <w:sz w:val="24"/>
                <w:szCs w:val="24"/>
                <w:lang w:eastAsia="en-US"/>
              </w:rPr>
              <w:t>Employees (Whistleblowing) and ensuring that:</w:t>
            </w:r>
          </w:p>
          <w:p w14:paraId="6242C2EE" w14:textId="77777777" w:rsidR="00CD2D53" w:rsidRPr="00CD2D53" w:rsidRDefault="00CD2D53" w:rsidP="006D1BDB">
            <w:pPr>
              <w:numPr>
                <w:ilvl w:val="0"/>
                <w:numId w:val="20"/>
              </w:numPr>
              <w:autoSpaceDE w:val="0"/>
              <w:autoSpaceDN w:val="0"/>
              <w:adjustRightInd w:val="0"/>
              <w:spacing w:after="0"/>
              <w:rPr>
                <w:rFonts w:eastAsia="Calibri"/>
                <w:color w:val="auto"/>
                <w:sz w:val="24"/>
                <w:szCs w:val="24"/>
              </w:rPr>
            </w:pPr>
            <w:r w:rsidRPr="00CD2D53">
              <w:rPr>
                <w:rFonts w:eastAsia="Calibri"/>
                <w:color w:val="auto"/>
                <w:sz w:val="24"/>
                <w:szCs w:val="24"/>
                <w:lang w:eastAsia="en-US"/>
              </w:rPr>
              <w:t>Members, Audit and Governance Committee and portfolio leads are aware of counter fraud activity and that training is available to them; and</w:t>
            </w:r>
          </w:p>
          <w:p w14:paraId="5BAF3AD4" w14:textId="77777777" w:rsidR="00CD2D53" w:rsidRDefault="00CD2D53" w:rsidP="006D1BDB">
            <w:pPr>
              <w:numPr>
                <w:ilvl w:val="0"/>
                <w:numId w:val="20"/>
              </w:numPr>
              <w:spacing w:after="0"/>
              <w:rPr>
                <w:rFonts w:eastAsia="Calibri"/>
                <w:color w:val="auto"/>
                <w:sz w:val="24"/>
                <w:szCs w:val="24"/>
              </w:rPr>
            </w:pPr>
            <w:r w:rsidRPr="00CD2D53">
              <w:rPr>
                <w:rFonts w:eastAsia="Calibri"/>
                <w:color w:val="auto"/>
                <w:sz w:val="24"/>
                <w:szCs w:val="24"/>
                <w:lang w:eastAsia="en-US"/>
              </w:rPr>
              <w:t>The fraud team is independent of process and it produces reports to relevant committees that are scrutinised by members.</w:t>
            </w:r>
          </w:p>
          <w:p w14:paraId="5CBB243B" w14:textId="1F92BED2" w:rsidR="006D1BDB" w:rsidRPr="00CD2D53" w:rsidRDefault="006D1BDB" w:rsidP="006D1BDB">
            <w:pPr>
              <w:spacing w:after="0"/>
              <w:ind w:left="720"/>
              <w:rPr>
                <w:rFonts w:eastAsia="Calibri"/>
                <w:color w:val="auto"/>
                <w:sz w:val="24"/>
                <w:szCs w:val="24"/>
              </w:rPr>
            </w:pPr>
          </w:p>
        </w:tc>
      </w:tr>
      <w:tr w:rsidR="00CD2D53" w:rsidRPr="00CD2D53" w14:paraId="4225FE34" w14:textId="77777777" w:rsidTr="00394085">
        <w:tc>
          <w:tcPr>
            <w:tcW w:w="2802" w:type="dxa"/>
            <w:tcBorders>
              <w:top w:val="dotted" w:sz="12" w:space="0" w:color="4A669E"/>
              <w:bottom w:val="dotted" w:sz="12" w:space="0" w:color="4A669E"/>
            </w:tcBorders>
            <w:shd w:val="clear" w:color="auto" w:fill="C6D0E4"/>
          </w:tcPr>
          <w:p w14:paraId="7F8B170C" w14:textId="2787EF3C" w:rsidR="00CD2D53" w:rsidRPr="00CD2D53" w:rsidRDefault="00CD2D53" w:rsidP="00CD2D53">
            <w:pPr>
              <w:spacing w:after="0"/>
              <w:rPr>
                <w:rFonts w:eastAsia="Calibri"/>
                <w:color w:val="auto"/>
                <w:sz w:val="24"/>
                <w:szCs w:val="24"/>
              </w:rPr>
            </w:pPr>
            <w:r w:rsidRPr="00CD2D53">
              <w:rPr>
                <w:rFonts w:eastAsia="Calibri"/>
                <w:color w:val="auto"/>
                <w:sz w:val="24"/>
                <w:szCs w:val="24"/>
              </w:rPr>
              <w:t xml:space="preserve">Head of </w:t>
            </w:r>
            <w:r w:rsidR="00402748">
              <w:rPr>
                <w:rFonts w:eastAsia="Calibri"/>
                <w:color w:val="auto"/>
                <w:sz w:val="24"/>
                <w:szCs w:val="24"/>
              </w:rPr>
              <w:t xml:space="preserve">Finance </w:t>
            </w:r>
            <w:r w:rsidRPr="00CD2D53">
              <w:rPr>
                <w:rFonts w:eastAsia="Calibri"/>
                <w:color w:val="auto"/>
                <w:sz w:val="24"/>
                <w:szCs w:val="24"/>
              </w:rPr>
              <w:t>and Resources (Section 151 Officer)</w:t>
            </w:r>
          </w:p>
        </w:tc>
        <w:tc>
          <w:tcPr>
            <w:tcW w:w="6696" w:type="dxa"/>
            <w:tcBorders>
              <w:top w:val="dotted" w:sz="12" w:space="0" w:color="4A669E"/>
              <w:bottom w:val="dotted" w:sz="12" w:space="0" w:color="4A669E"/>
            </w:tcBorders>
            <w:shd w:val="clear" w:color="auto" w:fill="DAE1EE"/>
          </w:tcPr>
          <w:p w14:paraId="1600132F" w14:textId="77777777" w:rsidR="00CD2D53" w:rsidRPr="00CD2D53" w:rsidRDefault="00CD2D53" w:rsidP="00CD2D53">
            <w:pPr>
              <w:spacing w:after="0"/>
              <w:rPr>
                <w:rFonts w:eastAsia="Calibri"/>
                <w:color w:val="auto"/>
                <w:sz w:val="24"/>
                <w:szCs w:val="24"/>
              </w:rPr>
            </w:pPr>
            <w:r w:rsidRPr="00CD2D53">
              <w:rPr>
                <w:rFonts w:eastAsia="Calibri"/>
                <w:color w:val="auto"/>
                <w:sz w:val="24"/>
                <w:szCs w:val="24"/>
                <w:lang w:eastAsia="en-US"/>
              </w:rPr>
              <w:t>To ensure the Council has adopted and implemented an appropriate Counter Fraud and Corruption Policy/Strategy and that the Council has an adequately resourced and effective Internal Audit service to deliver “counter fraud” activity by ensuring that the:</w:t>
            </w:r>
          </w:p>
          <w:p w14:paraId="1BECB43D" w14:textId="77777777" w:rsidR="00CD2D53" w:rsidRPr="00CD2D53" w:rsidRDefault="00CD2D53" w:rsidP="006D1BDB">
            <w:pPr>
              <w:numPr>
                <w:ilvl w:val="0"/>
                <w:numId w:val="20"/>
              </w:numPr>
              <w:autoSpaceDE w:val="0"/>
              <w:autoSpaceDN w:val="0"/>
              <w:adjustRightInd w:val="0"/>
              <w:spacing w:after="0"/>
              <w:rPr>
                <w:rFonts w:eastAsia="Calibri"/>
                <w:color w:val="auto"/>
                <w:sz w:val="24"/>
                <w:szCs w:val="24"/>
                <w:lang w:eastAsia="en-US"/>
              </w:rPr>
            </w:pPr>
            <w:r w:rsidRPr="00CD2D53">
              <w:rPr>
                <w:rFonts w:eastAsia="Calibri"/>
                <w:color w:val="auto"/>
                <w:sz w:val="24"/>
                <w:szCs w:val="24"/>
                <w:lang w:eastAsia="en-US"/>
              </w:rPr>
              <w:t xml:space="preserve">Chief Internal Auditor is assessing counter fraud resources, capability and has sufficient internal unfettered access; </w:t>
            </w:r>
          </w:p>
          <w:p w14:paraId="62CB4A8B" w14:textId="77777777" w:rsidR="00CD2D53" w:rsidRPr="00CD2D53" w:rsidRDefault="00CD2D53" w:rsidP="006D1BDB">
            <w:pPr>
              <w:numPr>
                <w:ilvl w:val="0"/>
                <w:numId w:val="20"/>
              </w:numPr>
              <w:autoSpaceDE w:val="0"/>
              <w:autoSpaceDN w:val="0"/>
              <w:adjustRightInd w:val="0"/>
              <w:spacing w:after="0"/>
              <w:rPr>
                <w:rFonts w:eastAsia="Calibri"/>
                <w:color w:val="auto"/>
                <w:sz w:val="24"/>
                <w:szCs w:val="24"/>
                <w:lang w:eastAsia="en-US"/>
              </w:rPr>
            </w:pPr>
            <w:r w:rsidRPr="00CD2D53">
              <w:rPr>
                <w:rFonts w:eastAsia="Calibri"/>
                <w:color w:val="auto"/>
                <w:sz w:val="24"/>
                <w:szCs w:val="24"/>
                <w:lang w:eastAsia="en-US"/>
              </w:rPr>
              <w:t xml:space="preserve">Counter Fraud Team produce regular reports on activity, success and future plans; </w:t>
            </w:r>
          </w:p>
          <w:p w14:paraId="2BF7B427" w14:textId="77777777" w:rsidR="00CD2D53" w:rsidRPr="00CD2D53" w:rsidRDefault="00CD2D53" w:rsidP="006D1BDB">
            <w:pPr>
              <w:numPr>
                <w:ilvl w:val="0"/>
                <w:numId w:val="20"/>
              </w:numPr>
              <w:autoSpaceDE w:val="0"/>
              <w:autoSpaceDN w:val="0"/>
              <w:adjustRightInd w:val="0"/>
              <w:spacing w:after="0"/>
              <w:rPr>
                <w:rFonts w:eastAsia="Calibri"/>
                <w:color w:val="auto"/>
                <w:sz w:val="24"/>
                <w:szCs w:val="24"/>
                <w:lang w:eastAsia="en-US"/>
              </w:rPr>
            </w:pPr>
            <w:r w:rsidRPr="00CD2D53">
              <w:rPr>
                <w:rFonts w:eastAsia="Calibri"/>
                <w:color w:val="auto"/>
                <w:sz w:val="24"/>
                <w:szCs w:val="24"/>
                <w:lang w:eastAsia="en-US"/>
              </w:rPr>
              <w:t>Council participates fully in the bi-annual National Fraud Initiative (NFI) exercise and reports outcomes accordingly; and</w:t>
            </w:r>
          </w:p>
          <w:p w14:paraId="58C70718" w14:textId="77777777" w:rsidR="00CD2D53" w:rsidRPr="00CD2D53" w:rsidRDefault="00CD2D53" w:rsidP="006D1BDB">
            <w:pPr>
              <w:numPr>
                <w:ilvl w:val="0"/>
                <w:numId w:val="20"/>
              </w:numPr>
              <w:spacing w:after="0"/>
              <w:rPr>
                <w:rFonts w:eastAsia="Calibri"/>
                <w:color w:val="auto"/>
                <w:sz w:val="24"/>
                <w:szCs w:val="24"/>
                <w:lang w:eastAsia="en-US"/>
              </w:rPr>
            </w:pPr>
            <w:r w:rsidRPr="00CD2D53">
              <w:rPr>
                <w:rFonts w:eastAsia="Calibri"/>
                <w:color w:val="auto"/>
                <w:sz w:val="24"/>
                <w:szCs w:val="24"/>
                <w:lang w:eastAsia="en-US"/>
              </w:rPr>
              <w:t>Council is measuring itself against the FFCL checklist.</w:t>
            </w:r>
          </w:p>
          <w:p w14:paraId="66681622" w14:textId="77777777" w:rsidR="00CD2D53" w:rsidRPr="00CD2D53" w:rsidRDefault="00CD2D53" w:rsidP="00CD2D53">
            <w:pPr>
              <w:spacing w:after="0"/>
              <w:rPr>
                <w:rFonts w:eastAsia="Calibri"/>
                <w:color w:val="auto"/>
                <w:sz w:val="24"/>
                <w:szCs w:val="24"/>
              </w:rPr>
            </w:pPr>
          </w:p>
        </w:tc>
      </w:tr>
      <w:tr w:rsidR="00CD2D53" w:rsidRPr="00CD2D53" w14:paraId="2095F3C1" w14:textId="77777777" w:rsidTr="00394085">
        <w:trPr>
          <w:cnfStyle w:val="000000100000" w:firstRow="0" w:lastRow="0" w:firstColumn="0" w:lastColumn="0" w:oddVBand="0" w:evenVBand="0" w:oddHBand="1" w:evenHBand="0" w:firstRowFirstColumn="0" w:firstRowLastColumn="0" w:lastRowFirstColumn="0" w:lastRowLastColumn="0"/>
        </w:trPr>
        <w:tc>
          <w:tcPr>
            <w:tcW w:w="2802" w:type="dxa"/>
            <w:tcBorders>
              <w:top w:val="dotted" w:sz="12" w:space="0" w:color="4A669E"/>
              <w:bottom w:val="dotted" w:sz="12" w:space="0" w:color="4A669E"/>
            </w:tcBorders>
            <w:shd w:val="clear" w:color="auto" w:fill="C6D0E4"/>
          </w:tcPr>
          <w:p w14:paraId="4695E14A" w14:textId="77777777" w:rsidR="00CD2D53" w:rsidRPr="00CD2D53" w:rsidRDefault="00CD2D53" w:rsidP="00CD2D53">
            <w:pPr>
              <w:spacing w:after="0"/>
              <w:rPr>
                <w:rFonts w:eastAsia="Calibri"/>
                <w:color w:val="auto"/>
                <w:sz w:val="24"/>
                <w:szCs w:val="24"/>
              </w:rPr>
            </w:pPr>
            <w:r w:rsidRPr="00CD2D53">
              <w:rPr>
                <w:rFonts w:eastAsia="Calibri"/>
                <w:color w:val="auto"/>
                <w:sz w:val="24"/>
                <w:szCs w:val="24"/>
              </w:rPr>
              <w:t>Audit and Governance Committee</w:t>
            </w:r>
          </w:p>
        </w:tc>
        <w:tc>
          <w:tcPr>
            <w:tcW w:w="6696" w:type="dxa"/>
            <w:tcBorders>
              <w:top w:val="dotted" w:sz="12" w:space="0" w:color="4A669E"/>
              <w:bottom w:val="dotted" w:sz="12" w:space="0" w:color="4A669E"/>
            </w:tcBorders>
            <w:shd w:val="clear" w:color="auto" w:fill="DAE1EE"/>
          </w:tcPr>
          <w:p w14:paraId="7EF0A9E6" w14:textId="77777777" w:rsidR="00CD2D53" w:rsidRPr="00CD2D53" w:rsidRDefault="00CD2D53" w:rsidP="00CD2D53">
            <w:pPr>
              <w:spacing w:after="0"/>
              <w:rPr>
                <w:rFonts w:eastAsia="Calibri"/>
                <w:color w:val="auto"/>
                <w:sz w:val="24"/>
                <w:szCs w:val="24"/>
              </w:rPr>
            </w:pPr>
            <w:r w:rsidRPr="00CD2D53">
              <w:rPr>
                <w:rFonts w:eastAsia="Calibri"/>
                <w:color w:val="auto"/>
                <w:sz w:val="24"/>
                <w:szCs w:val="24"/>
                <w:lang w:eastAsia="en-US"/>
              </w:rPr>
              <w:t>To monitor the adequacy and effectiveness of the arrangements in place for combating fraud and corruption by:</w:t>
            </w:r>
          </w:p>
          <w:p w14:paraId="71B2CA79" w14:textId="77777777" w:rsidR="00CD2D53" w:rsidRPr="00CD2D53" w:rsidRDefault="00CD2D53" w:rsidP="006D1BDB">
            <w:pPr>
              <w:numPr>
                <w:ilvl w:val="0"/>
                <w:numId w:val="21"/>
              </w:numPr>
              <w:autoSpaceDE w:val="0"/>
              <w:autoSpaceDN w:val="0"/>
              <w:adjustRightInd w:val="0"/>
              <w:spacing w:after="0"/>
              <w:rPr>
                <w:rFonts w:eastAsia="Calibri"/>
                <w:color w:val="auto"/>
                <w:sz w:val="24"/>
                <w:szCs w:val="24"/>
              </w:rPr>
            </w:pPr>
            <w:r w:rsidRPr="00CD2D53">
              <w:rPr>
                <w:rFonts w:eastAsia="Calibri"/>
                <w:color w:val="auto"/>
                <w:sz w:val="24"/>
                <w:szCs w:val="24"/>
                <w:lang w:eastAsia="en-US"/>
              </w:rPr>
              <w:t>Receiving a report quarterly on the counter fraud activity which includes proactive and reactive work;</w:t>
            </w:r>
          </w:p>
          <w:p w14:paraId="730E6FC7" w14:textId="77777777" w:rsidR="00CD2D53" w:rsidRPr="00CD2D53" w:rsidRDefault="00CD2D53" w:rsidP="006D1BDB">
            <w:pPr>
              <w:numPr>
                <w:ilvl w:val="0"/>
                <w:numId w:val="21"/>
              </w:numPr>
              <w:autoSpaceDE w:val="0"/>
              <w:autoSpaceDN w:val="0"/>
              <w:adjustRightInd w:val="0"/>
              <w:spacing w:after="0"/>
              <w:rPr>
                <w:rFonts w:eastAsia="Calibri"/>
                <w:color w:val="auto"/>
                <w:sz w:val="24"/>
                <w:szCs w:val="24"/>
              </w:rPr>
            </w:pPr>
            <w:r w:rsidRPr="00CD2D53">
              <w:rPr>
                <w:rFonts w:eastAsia="Calibri"/>
                <w:color w:val="auto"/>
                <w:sz w:val="24"/>
                <w:szCs w:val="24"/>
                <w:lang w:eastAsia="en-US"/>
              </w:rPr>
              <w:t xml:space="preserve">Proactively supporting and challenging counter fraud activity; and </w:t>
            </w:r>
          </w:p>
          <w:p w14:paraId="0BE30DD2" w14:textId="77777777" w:rsidR="00CD2D53" w:rsidRPr="00CD2D53" w:rsidRDefault="00CD2D53" w:rsidP="006D1BDB">
            <w:pPr>
              <w:numPr>
                <w:ilvl w:val="0"/>
                <w:numId w:val="21"/>
              </w:numPr>
              <w:spacing w:after="0"/>
              <w:contextualSpacing/>
              <w:rPr>
                <w:rFonts w:eastAsia="Calibri"/>
                <w:color w:val="auto"/>
                <w:sz w:val="24"/>
                <w:szCs w:val="24"/>
              </w:rPr>
            </w:pPr>
            <w:r w:rsidRPr="00CD2D53">
              <w:rPr>
                <w:color w:val="auto"/>
                <w:sz w:val="24"/>
                <w:szCs w:val="24"/>
              </w:rPr>
              <w:t xml:space="preserve">Monitoring the adequacy and effectiveness of the arrangements in place for combating fraud and corruption. </w:t>
            </w:r>
          </w:p>
        </w:tc>
      </w:tr>
      <w:tr w:rsidR="00CD2D53" w:rsidRPr="00CD2D53" w14:paraId="11E73084" w14:textId="77777777" w:rsidTr="00394085">
        <w:tc>
          <w:tcPr>
            <w:tcW w:w="2802" w:type="dxa"/>
            <w:tcBorders>
              <w:top w:val="dotted" w:sz="12" w:space="0" w:color="4A669E"/>
              <w:bottom w:val="dotted" w:sz="12" w:space="0" w:color="4A669E"/>
            </w:tcBorders>
            <w:shd w:val="clear" w:color="auto" w:fill="C6D0E4"/>
          </w:tcPr>
          <w:p w14:paraId="33B4EB03" w14:textId="77777777" w:rsidR="00CD2D53" w:rsidRPr="00CD2D53" w:rsidRDefault="00CD2D53" w:rsidP="00CD2D53">
            <w:pPr>
              <w:spacing w:after="0"/>
              <w:rPr>
                <w:rFonts w:eastAsia="Calibri"/>
                <w:color w:val="auto"/>
                <w:sz w:val="24"/>
                <w:szCs w:val="24"/>
              </w:rPr>
            </w:pPr>
            <w:r w:rsidRPr="00CD2D53">
              <w:rPr>
                <w:rFonts w:eastAsia="Calibri"/>
                <w:color w:val="auto"/>
                <w:sz w:val="24"/>
                <w:szCs w:val="24"/>
              </w:rPr>
              <w:lastRenderedPageBreak/>
              <w:t>Members</w:t>
            </w:r>
          </w:p>
        </w:tc>
        <w:tc>
          <w:tcPr>
            <w:tcW w:w="6696" w:type="dxa"/>
            <w:tcBorders>
              <w:top w:val="dotted" w:sz="12" w:space="0" w:color="4A669E"/>
              <w:bottom w:val="dotted" w:sz="12" w:space="0" w:color="4A669E"/>
            </w:tcBorders>
            <w:shd w:val="clear" w:color="auto" w:fill="DAE1EE"/>
          </w:tcPr>
          <w:p w14:paraId="3EA898E6" w14:textId="77777777" w:rsidR="00CD2D53" w:rsidRPr="00CD2D53" w:rsidRDefault="00CD2D53" w:rsidP="00CD2D53">
            <w:pPr>
              <w:spacing w:after="0"/>
              <w:rPr>
                <w:rFonts w:eastAsia="Calibri"/>
                <w:color w:val="auto"/>
                <w:sz w:val="24"/>
                <w:szCs w:val="24"/>
              </w:rPr>
            </w:pPr>
            <w:r w:rsidRPr="00CD2D53">
              <w:rPr>
                <w:rFonts w:eastAsia="Calibri"/>
                <w:color w:val="auto"/>
                <w:sz w:val="24"/>
                <w:szCs w:val="24"/>
              </w:rPr>
              <w:t xml:space="preserve">To comply with the Members Code of Conduct and related Council policies and procedures, to be aware of the possibility of fraud, </w:t>
            </w:r>
            <w:r w:rsidRPr="00CD2D53">
              <w:rPr>
                <w:color w:val="auto"/>
                <w:sz w:val="24"/>
                <w:szCs w:val="24"/>
              </w:rPr>
              <w:t>corruption, bribery and</w:t>
            </w:r>
            <w:r w:rsidRPr="00CD2D53">
              <w:rPr>
                <w:rFonts w:eastAsia="Calibri"/>
                <w:color w:val="auto"/>
                <w:sz w:val="24"/>
                <w:szCs w:val="24"/>
              </w:rPr>
              <w:t xml:space="preserve"> theft, and to report any genuine concerns accordingly.</w:t>
            </w:r>
          </w:p>
          <w:p w14:paraId="64FE7BFB" w14:textId="77777777" w:rsidR="00CD2D53" w:rsidRPr="00CD2D53" w:rsidRDefault="00CD2D53" w:rsidP="00CD2D53">
            <w:pPr>
              <w:spacing w:after="0"/>
              <w:rPr>
                <w:rFonts w:eastAsia="Calibri"/>
                <w:color w:val="auto"/>
                <w:sz w:val="24"/>
                <w:szCs w:val="24"/>
              </w:rPr>
            </w:pPr>
          </w:p>
        </w:tc>
      </w:tr>
      <w:tr w:rsidR="00CD2D53" w:rsidRPr="00CD2D53" w14:paraId="320F6B21" w14:textId="77777777" w:rsidTr="00394085">
        <w:trPr>
          <w:cnfStyle w:val="000000100000" w:firstRow="0" w:lastRow="0" w:firstColumn="0" w:lastColumn="0" w:oddVBand="0" w:evenVBand="0" w:oddHBand="1" w:evenHBand="0" w:firstRowFirstColumn="0" w:firstRowLastColumn="0" w:lastRowFirstColumn="0" w:lastRowLastColumn="0"/>
        </w:trPr>
        <w:tc>
          <w:tcPr>
            <w:tcW w:w="2802" w:type="dxa"/>
            <w:tcBorders>
              <w:top w:val="dotted" w:sz="12" w:space="0" w:color="4A669E"/>
              <w:bottom w:val="dotted" w:sz="12" w:space="0" w:color="4A669E"/>
            </w:tcBorders>
            <w:shd w:val="clear" w:color="auto" w:fill="C6D0E4"/>
          </w:tcPr>
          <w:p w14:paraId="6D3CF3BE" w14:textId="77777777" w:rsidR="00CD2D53" w:rsidRPr="00CD2D53" w:rsidRDefault="00CD2D53" w:rsidP="00CD2D53">
            <w:pPr>
              <w:spacing w:after="0"/>
              <w:rPr>
                <w:rFonts w:eastAsia="Calibri"/>
                <w:color w:val="auto"/>
                <w:sz w:val="24"/>
                <w:szCs w:val="24"/>
              </w:rPr>
            </w:pPr>
            <w:r w:rsidRPr="00CD2D53">
              <w:rPr>
                <w:rFonts w:eastAsia="Calibri"/>
                <w:color w:val="auto"/>
                <w:sz w:val="24"/>
                <w:szCs w:val="24"/>
              </w:rPr>
              <w:t>External Audit</w:t>
            </w:r>
          </w:p>
        </w:tc>
        <w:tc>
          <w:tcPr>
            <w:tcW w:w="6696" w:type="dxa"/>
            <w:tcBorders>
              <w:top w:val="dotted" w:sz="12" w:space="0" w:color="4A669E"/>
              <w:bottom w:val="dotted" w:sz="12" w:space="0" w:color="4A669E"/>
            </w:tcBorders>
            <w:shd w:val="clear" w:color="auto" w:fill="DAE1EE"/>
          </w:tcPr>
          <w:p w14:paraId="565FBE47" w14:textId="77777777" w:rsidR="00CD2D53" w:rsidRPr="00CD2D53" w:rsidRDefault="00CD2D53" w:rsidP="00CD2D53">
            <w:pPr>
              <w:spacing w:after="0"/>
              <w:rPr>
                <w:rFonts w:eastAsia="Calibri"/>
                <w:color w:val="auto"/>
                <w:sz w:val="24"/>
                <w:szCs w:val="24"/>
              </w:rPr>
            </w:pPr>
            <w:r w:rsidRPr="00CD2D53">
              <w:rPr>
                <w:rFonts w:eastAsia="Calibri"/>
                <w:color w:val="auto"/>
                <w:sz w:val="24"/>
                <w:szCs w:val="24"/>
              </w:rPr>
              <w:t>Statutory duty to ensure that the Council has adequate arrangements in place for the prevention and detection of fraud, corruption</w:t>
            </w:r>
            <w:r w:rsidRPr="00CD2D53">
              <w:rPr>
                <w:color w:val="auto"/>
                <w:sz w:val="24"/>
                <w:szCs w:val="24"/>
              </w:rPr>
              <w:t>, bribery</w:t>
            </w:r>
            <w:r w:rsidRPr="00CD2D53">
              <w:rPr>
                <w:rFonts w:eastAsia="Calibri"/>
                <w:color w:val="auto"/>
                <w:sz w:val="24"/>
                <w:szCs w:val="24"/>
              </w:rPr>
              <w:t xml:space="preserve"> and theft.</w:t>
            </w:r>
          </w:p>
          <w:p w14:paraId="3213862E" w14:textId="77777777" w:rsidR="00CD2D53" w:rsidRPr="00CD2D53" w:rsidRDefault="00CD2D53" w:rsidP="00CD2D53">
            <w:pPr>
              <w:spacing w:after="0"/>
              <w:rPr>
                <w:rFonts w:eastAsia="Calibri"/>
                <w:color w:val="auto"/>
                <w:sz w:val="24"/>
                <w:szCs w:val="24"/>
              </w:rPr>
            </w:pPr>
          </w:p>
        </w:tc>
      </w:tr>
      <w:tr w:rsidR="00CD2D53" w:rsidRPr="00CD2D53" w14:paraId="5EE9182A" w14:textId="77777777" w:rsidTr="00394085">
        <w:tc>
          <w:tcPr>
            <w:tcW w:w="2802" w:type="dxa"/>
            <w:tcBorders>
              <w:top w:val="dotted" w:sz="12" w:space="0" w:color="4A669E"/>
              <w:bottom w:val="dotted" w:sz="12" w:space="0" w:color="4A669E"/>
            </w:tcBorders>
            <w:shd w:val="clear" w:color="auto" w:fill="C6D0E4"/>
          </w:tcPr>
          <w:p w14:paraId="148D915B" w14:textId="77777777" w:rsidR="00CD2D53" w:rsidRPr="00CD2D53" w:rsidRDefault="00CD2D53" w:rsidP="00CD2D53">
            <w:pPr>
              <w:spacing w:after="0"/>
              <w:rPr>
                <w:rFonts w:eastAsia="Calibri"/>
                <w:color w:val="auto"/>
                <w:sz w:val="24"/>
                <w:szCs w:val="24"/>
              </w:rPr>
            </w:pPr>
            <w:r w:rsidRPr="00CD2D53">
              <w:rPr>
                <w:rFonts w:eastAsia="Calibri"/>
                <w:color w:val="auto"/>
                <w:sz w:val="24"/>
                <w:szCs w:val="24"/>
              </w:rPr>
              <w:t xml:space="preserve">Internal Audit </w:t>
            </w:r>
          </w:p>
          <w:p w14:paraId="160E04A9" w14:textId="77777777" w:rsidR="00CD2D53" w:rsidRPr="00CD2D53" w:rsidRDefault="00CD2D53" w:rsidP="00CD2D53">
            <w:pPr>
              <w:spacing w:after="0"/>
              <w:rPr>
                <w:rFonts w:eastAsia="Calibri"/>
                <w:color w:val="auto"/>
                <w:sz w:val="24"/>
                <w:szCs w:val="24"/>
              </w:rPr>
            </w:pPr>
          </w:p>
        </w:tc>
        <w:tc>
          <w:tcPr>
            <w:tcW w:w="6696" w:type="dxa"/>
            <w:tcBorders>
              <w:top w:val="dotted" w:sz="12" w:space="0" w:color="4A669E"/>
              <w:bottom w:val="dotted" w:sz="12" w:space="0" w:color="4A669E"/>
            </w:tcBorders>
            <w:shd w:val="clear" w:color="auto" w:fill="DAE1EE"/>
          </w:tcPr>
          <w:p w14:paraId="32D58E81" w14:textId="77777777" w:rsidR="00CD2D53" w:rsidRPr="00CD2D53" w:rsidRDefault="00CD2D53" w:rsidP="006D1BDB">
            <w:pPr>
              <w:spacing w:after="0"/>
              <w:rPr>
                <w:rFonts w:eastAsia="Calibri"/>
                <w:color w:val="auto"/>
                <w:sz w:val="24"/>
                <w:szCs w:val="24"/>
              </w:rPr>
            </w:pPr>
            <w:r w:rsidRPr="00CD2D53">
              <w:rPr>
                <w:rFonts w:eastAsia="Calibri"/>
                <w:color w:val="auto"/>
                <w:sz w:val="24"/>
                <w:szCs w:val="24"/>
              </w:rPr>
              <w:t xml:space="preserve">Responsible for developing and promoting to the Council the requirements of the Counter Fraud and Corruption Strategy and monitoring and/or undertaking the investigation of any reported issues. </w:t>
            </w:r>
          </w:p>
          <w:p w14:paraId="45C8ACCD" w14:textId="77777777" w:rsidR="00CD2D53" w:rsidRPr="00CD2D53" w:rsidRDefault="00CD2D53" w:rsidP="006D1BDB">
            <w:pPr>
              <w:spacing w:after="0"/>
              <w:rPr>
                <w:rFonts w:eastAsia="Calibri"/>
                <w:color w:val="auto"/>
                <w:sz w:val="24"/>
                <w:szCs w:val="24"/>
              </w:rPr>
            </w:pPr>
          </w:p>
          <w:p w14:paraId="3E9A0851" w14:textId="77777777" w:rsidR="00CD2D53" w:rsidRPr="00CD2D53" w:rsidRDefault="00CD2D53" w:rsidP="006D1BDB">
            <w:pPr>
              <w:spacing w:after="0"/>
              <w:rPr>
                <w:rFonts w:eastAsia="Calibri"/>
                <w:color w:val="auto"/>
                <w:sz w:val="24"/>
                <w:szCs w:val="24"/>
              </w:rPr>
            </w:pPr>
            <w:r w:rsidRPr="00CD2D53">
              <w:rPr>
                <w:rFonts w:eastAsia="Calibri"/>
                <w:color w:val="auto"/>
                <w:sz w:val="24"/>
                <w:szCs w:val="24"/>
              </w:rPr>
              <w:t xml:space="preserve">To ensure that all suspected or reported irregularities are dealt with promptly and in accordance with this strategy and that action is identified to improve controls and reduce the risk of recurrence. </w:t>
            </w:r>
          </w:p>
          <w:p w14:paraId="363DEF15" w14:textId="77777777" w:rsidR="00CD2D53" w:rsidRPr="00CD2D53" w:rsidRDefault="00CD2D53" w:rsidP="006D1BDB">
            <w:pPr>
              <w:spacing w:after="0"/>
              <w:rPr>
                <w:rFonts w:eastAsia="Calibri"/>
                <w:color w:val="auto"/>
                <w:sz w:val="24"/>
                <w:szCs w:val="24"/>
              </w:rPr>
            </w:pPr>
          </w:p>
          <w:p w14:paraId="0109C270" w14:textId="77777777" w:rsidR="00CD2D53" w:rsidRPr="00CD2D53" w:rsidRDefault="00CD2D53" w:rsidP="006D1BDB">
            <w:pPr>
              <w:spacing w:after="0"/>
              <w:rPr>
                <w:rFonts w:eastAsia="Calibri"/>
                <w:color w:val="auto"/>
                <w:sz w:val="24"/>
                <w:szCs w:val="24"/>
              </w:rPr>
            </w:pPr>
            <w:r w:rsidRPr="00CD2D53">
              <w:rPr>
                <w:rFonts w:eastAsia="Calibri"/>
                <w:color w:val="auto"/>
                <w:sz w:val="24"/>
                <w:szCs w:val="24"/>
              </w:rPr>
              <w:t>Present the Counter-Fraud and Corruption Policy Statement and Strategy to Cabinet for approval and annually to the Audit and Governance Committee, to support the Committee to fulfil their role.</w:t>
            </w:r>
          </w:p>
          <w:p w14:paraId="6E74F2F0" w14:textId="77777777" w:rsidR="00CD2D53" w:rsidRPr="00CD2D53" w:rsidRDefault="00CD2D53" w:rsidP="006D1BDB">
            <w:pPr>
              <w:spacing w:after="0"/>
              <w:rPr>
                <w:rFonts w:eastAsia="Calibri"/>
                <w:b/>
                <w:color w:val="auto"/>
                <w:sz w:val="24"/>
                <w:szCs w:val="24"/>
              </w:rPr>
            </w:pPr>
            <w:r w:rsidRPr="00CD2D53">
              <w:rPr>
                <w:rFonts w:eastAsia="Calibri"/>
                <w:b/>
                <w:color w:val="auto"/>
                <w:sz w:val="24"/>
                <w:szCs w:val="24"/>
              </w:rPr>
              <w:t>Please see Appendix 3 – Fraud Response Plan.</w:t>
            </w:r>
          </w:p>
          <w:p w14:paraId="1798E07F" w14:textId="77777777" w:rsidR="00CD2D53" w:rsidRPr="00CD2D53" w:rsidRDefault="00CD2D53" w:rsidP="00CD2D53">
            <w:pPr>
              <w:spacing w:after="0"/>
              <w:rPr>
                <w:rFonts w:eastAsia="Calibri"/>
                <w:color w:val="auto"/>
                <w:sz w:val="24"/>
                <w:szCs w:val="24"/>
              </w:rPr>
            </w:pPr>
          </w:p>
        </w:tc>
      </w:tr>
      <w:tr w:rsidR="00CD2D53" w:rsidRPr="00CD2D53" w14:paraId="2FF951E7" w14:textId="77777777" w:rsidTr="00394085">
        <w:trPr>
          <w:cnfStyle w:val="000000100000" w:firstRow="0" w:lastRow="0" w:firstColumn="0" w:lastColumn="0" w:oddVBand="0" w:evenVBand="0" w:oddHBand="1" w:evenHBand="0" w:firstRowFirstColumn="0" w:firstRowLastColumn="0" w:lastRowFirstColumn="0" w:lastRowLastColumn="0"/>
        </w:trPr>
        <w:tc>
          <w:tcPr>
            <w:tcW w:w="2802" w:type="dxa"/>
            <w:tcBorders>
              <w:top w:val="dotted" w:sz="12" w:space="0" w:color="4A669E"/>
              <w:bottom w:val="dotted" w:sz="12" w:space="0" w:color="4A669E"/>
            </w:tcBorders>
            <w:shd w:val="clear" w:color="auto" w:fill="C6D0E4"/>
          </w:tcPr>
          <w:p w14:paraId="2F50EDA8" w14:textId="77777777" w:rsidR="00CD2D53" w:rsidRPr="00CD2D53" w:rsidRDefault="00CD2D53" w:rsidP="00CD2D53">
            <w:pPr>
              <w:spacing w:after="0"/>
              <w:rPr>
                <w:rFonts w:eastAsia="Calibri"/>
                <w:sz w:val="24"/>
                <w:szCs w:val="24"/>
              </w:rPr>
            </w:pPr>
            <w:r w:rsidRPr="00F14C01">
              <w:rPr>
                <w:rFonts w:eastAsia="Calibri"/>
                <w:color w:val="auto"/>
                <w:sz w:val="24"/>
                <w:szCs w:val="24"/>
              </w:rPr>
              <w:t>Heads of Service / Managers</w:t>
            </w:r>
          </w:p>
        </w:tc>
        <w:tc>
          <w:tcPr>
            <w:tcW w:w="6696" w:type="dxa"/>
            <w:tcBorders>
              <w:top w:val="dotted" w:sz="12" w:space="0" w:color="4A669E"/>
              <w:bottom w:val="dotted" w:sz="12" w:space="0" w:color="4A669E"/>
            </w:tcBorders>
            <w:shd w:val="clear" w:color="auto" w:fill="DAE1EE"/>
          </w:tcPr>
          <w:p w14:paraId="4EBA1D2C" w14:textId="2A49261A" w:rsidR="00CD2D53" w:rsidRPr="00CD2D53" w:rsidRDefault="00CD2D53" w:rsidP="00CD2D53">
            <w:pPr>
              <w:spacing w:after="0"/>
              <w:rPr>
                <w:rFonts w:eastAsia="Calibri"/>
                <w:color w:val="auto"/>
                <w:sz w:val="24"/>
                <w:szCs w:val="24"/>
              </w:rPr>
            </w:pPr>
            <w:r w:rsidRPr="00CD2D53">
              <w:rPr>
                <w:rFonts w:eastAsia="Calibri"/>
                <w:color w:val="auto"/>
                <w:sz w:val="24"/>
                <w:szCs w:val="24"/>
              </w:rPr>
              <w:t>To promote staff awareness and ensure that all suspected or reported irregularities are immediately referred to the Monitoring Officer and</w:t>
            </w:r>
            <w:r w:rsidR="00402748">
              <w:rPr>
                <w:rFonts w:eastAsia="Calibri"/>
                <w:color w:val="auto"/>
                <w:sz w:val="24"/>
                <w:szCs w:val="24"/>
              </w:rPr>
              <w:t>/or</w:t>
            </w:r>
            <w:r w:rsidR="006D1BDB">
              <w:rPr>
                <w:rFonts w:eastAsia="Calibri"/>
                <w:color w:val="auto"/>
                <w:sz w:val="24"/>
                <w:szCs w:val="24"/>
              </w:rPr>
              <w:t xml:space="preserve"> the Head of ARA</w:t>
            </w:r>
            <w:r w:rsidRPr="00CD2D53">
              <w:rPr>
                <w:rFonts w:eastAsia="Calibri"/>
                <w:color w:val="auto"/>
                <w:sz w:val="24"/>
                <w:szCs w:val="24"/>
              </w:rPr>
              <w:t>. To ensure that there are mechanisms in place within their service areas to assess the risk of fraud, corruption</w:t>
            </w:r>
            <w:r w:rsidRPr="00CD2D53">
              <w:rPr>
                <w:color w:val="auto"/>
                <w:sz w:val="24"/>
                <w:szCs w:val="24"/>
              </w:rPr>
              <w:t>, bribery</w:t>
            </w:r>
            <w:r w:rsidRPr="00CD2D53">
              <w:rPr>
                <w:rFonts w:eastAsia="Calibri"/>
                <w:color w:val="auto"/>
                <w:sz w:val="24"/>
                <w:szCs w:val="24"/>
              </w:rPr>
              <w:t xml:space="preserve"> and theft and to reduce these risks by implementing strong internal controls.</w:t>
            </w:r>
          </w:p>
          <w:p w14:paraId="54FE0457" w14:textId="77777777" w:rsidR="00CD2D53" w:rsidRPr="00CD2D53" w:rsidRDefault="00CD2D53" w:rsidP="00CD2D53">
            <w:pPr>
              <w:spacing w:after="0"/>
              <w:rPr>
                <w:rFonts w:eastAsia="Calibri"/>
                <w:color w:val="auto"/>
                <w:sz w:val="24"/>
                <w:szCs w:val="24"/>
              </w:rPr>
            </w:pPr>
          </w:p>
        </w:tc>
      </w:tr>
      <w:tr w:rsidR="00CD2D53" w:rsidRPr="00CD2D53" w14:paraId="09D54F77" w14:textId="77777777" w:rsidTr="00394085">
        <w:tc>
          <w:tcPr>
            <w:tcW w:w="2802" w:type="dxa"/>
            <w:tcBorders>
              <w:top w:val="dotted" w:sz="12" w:space="0" w:color="4A669E"/>
              <w:bottom w:val="dotted" w:sz="12" w:space="0" w:color="4A669E"/>
            </w:tcBorders>
            <w:shd w:val="clear" w:color="auto" w:fill="C6D0E4"/>
          </w:tcPr>
          <w:p w14:paraId="0AC7CBA9" w14:textId="762F193F" w:rsidR="00CD2D53" w:rsidRPr="00CD2D53" w:rsidRDefault="00402748" w:rsidP="00CD2D53">
            <w:pPr>
              <w:spacing w:after="0"/>
              <w:rPr>
                <w:rFonts w:eastAsia="Calibri"/>
                <w:sz w:val="24"/>
                <w:szCs w:val="24"/>
              </w:rPr>
            </w:pPr>
            <w:r>
              <w:rPr>
                <w:rFonts w:eastAsia="Calibri"/>
                <w:color w:val="auto"/>
                <w:sz w:val="24"/>
                <w:szCs w:val="24"/>
              </w:rPr>
              <w:t>Officers/Employees</w:t>
            </w:r>
          </w:p>
        </w:tc>
        <w:tc>
          <w:tcPr>
            <w:tcW w:w="6696" w:type="dxa"/>
            <w:tcBorders>
              <w:top w:val="dotted" w:sz="12" w:space="0" w:color="4A669E"/>
              <w:bottom w:val="dotted" w:sz="12" w:space="0" w:color="4A669E"/>
            </w:tcBorders>
            <w:shd w:val="clear" w:color="auto" w:fill="DAE1EE"/>
          </w:tcPr>
          <w:p w14:paraId="2DDCC379" w14:textId="77777777" w:rsidR="00CD2D53" w:rsidRPr="00CD2D53" w:rsidRDefault="00CD2D53" w:rsidP="00CD2D53">
            <w:pPr>
              <w:spacing w:after="0"/>
              <w:rPr>
                <w:rFonts w:eastAsia="Calibri"/>
                <w:color w:val="auto"/>
                <w:sz w:val="24"/>
                <w:szCs w:val="24"/>
              </w:rPr>
            </w:pPr>
            <w:r w:rsidRPr="00CD2D53">
              <w:rPr>
                <w:rFonts w:eastAsia="Calibri"/>
                <w:color w:val="auto"/>
                <w:sz w:val="24"/>
                <w:szCs w:val="24"/>
              </w:rPr>
              <w:t>To comply with Council policies and procedures, to be aware of the possibility of fraud, corruption</w:t>
            </w:r>
            <w:r w:rsidRPr="00CD2D53">
              <w:rPr>
                <w:color w:val="auto"/>
                <w:sz w:val="24"/>
                <w:szCs w:val="24"/>
              </w:rPr>
              <w:t>, bribery</w:t>
            </w:r>
            <w:r w:rsidRPr="00CD2D53">
              <w:rPr>
                <w:rFonts w:eastAsia="Calibri"/>
                <w:color w:val="auto"/>
                <w:sz w:val="24"/>
                <w:szCs w:val="24"/>
              </w:rPr>
              <w:t xml:space="preserve"> and theft, and to report any genuine concerts to management, the Monitoring Officer, Chief Internal Auditor or via the Whistleblowing procedure.</w:t>
            </w:r>
          </w:p>
          <w:p w14:paraId="0943D1D3" w14:textId="77777777" w:rsidR="00CD2D53" w:rsidRPr="00CD2D53" w:rsidRDefault="00CD2D53" w:rsidP="00CD2D53">
            <w:pPr>
              <w:spacing w:after="0"/>
              <w:rPr>
                <w:rFonts w:eastAsia="Calibri"/>
                <w:color w:val="auto"/>
                <w:sz w:val="24"/>
                <w:szCs w:val="24"/>
              </w:rPr>
            </w:pPr>
          </w:p>
        </w:tc>
      </w:tr>
      <w:tr w:rsidR="00CD2D53" w:rsidRPr="00CD2D53" w14:paraId="03D88B74" w14:textId="77777777" w:rsidTr="00F14C01">
        <w:trPr>
          <w:cnfStyle w:val="000000100000" w:firstRow="0" w:lastRow="0" w:firstColumn="0" w:lastColumn="0" w:oddVBand="0" w:evenVBand="0" w:oddHBand="1" w:evenHBand="0" w:firstRowFirstColumn="0" w:firstRowLastColumn="0" w:lastRowFirstColumn="0" w:lastRowLastColumn="0"/>
          <w:trHeight w:val="682"/>
        </w:trPr>
        <w:tc>
          <w:tcPr>
            <w:tcW w:w="2802" w:type="dxa"/>
            <w:tcBorders>
              <w:top w:val="dotted" w:sz="12" w:space="0" w:color="4A669E"/>
            </w:tcBorders>
            <w:shd w:val="clear" w:color="auto" w:fill="C6D0E4"/>
          </w:tcPr>
          <w:p w14:paraId="57564A77" w14:textId="77777777" w:rsidR="00CD2D53" w:rsidRPr="00CD2D53" w:rsidRDefault="00CD2D53" w:rsidP="00CD2D53">
            <w:pPr>
              <w:spacing w:after="0"/>
              <w:rPr>
                <w:rFonts w:eastAsia="Calibri"/>
                <w:sz w:val="24"/>
                <w:szCs w:val="24"/>
              </w:rPr>
            </w:pPr>
            <w:r w:rsidRPr="00F14C01">
              <w:rPr>
                <w:rFonts w:eastAsia="Calibri"/>
                <w:color w:val="auto"/>
                <w:sz w:val="24"/>
                <w:szCs w:val="24"/>
              </w:rPr>
              <w:t>Public, Service Users, Partners, Suppliers, Contractors and Consultants</w:t>
            </w:r>
          </w:p>
        </w:tc>
        <w:tc>
          <w:tcPr>
            <w:tcW w:w="6696" w:type="dxa"/>
            <w:tcBorders>
              <w:top w:val="dotted" w:sz="12" w:space="0" w:color="4A669E"/>
            </w:tcBorders>
            <w:shd w:val="clear" w:color="auto" w:fill="DAE1EE"/>
            <w:vAlign w:val="center"/>
          </w:tcPr>
          <w:p w14:paraId="2473A6F3" w14:textId="77777777" w:rsidR="00CD2D53" w:rsidRPr="00CD2D53" w:rsidRDefault="00CD2D53" w:rsidP="00CD2D53">
            <w:pPr>
              <w:spacing w:after="0"/>
              <w:rPr>
                <w:rFonts w:eastAsia="Calibri"/>
                <w:color w:val="auto"/>
                <w:sz w:val="24"/>
                <w:szCs w:val="24"/>
              </w:rPr>
            </w:pPr>
            <w:r w:rsidRPr="00CD2D53">
              <w:rPr>
                <w:rFonts w:eastAsia="Calibri"/>
                <w:color w:val="auto"/>
                <w:sz w:val="24"/>
                <w:szCs w:val="24"/>
              </w:rPr>
              <w:t>To be aware of the possibility of fraud and corruption against the Council and report any genuine concerns / suspicions.</w:t>
            </w:r>
          </w:p>
        </w:tc>
      </w:tr>
    </w:tbl>
    <w:p w14:paraId="493DFC6D" w14:textId="77777777" w:rsidR="00CD2D53" w:rsidRDefault="00CD2D53">
      <w:pPr>
        <w:rPr>
          <w:rFonts w:eastAsia="Calibri"/>
          <w:b/>
          <w:color w:val="003399"/>
          <w:sz w:val="36"/>
          <w:szCs w:val="28"/>
        </w:rPr>
      </w:pPr>
      <w:bookmarkStart w:id="10" w:name="_Toc42865759"/>
      <w:bookmarkEnd w:id="9"/>
      <w:r>
        <w:rPr>
          <w:color w:val="003399"/>
        </w:rPr>
        <w:br w:type="page"/>
      </w:r>
    </w:p>
    <w:p w14:paraId="59AE8BC1" w14:textId="358BA4CC" w:rsidR="00341C8D" w:rsidRPr="002A3BDE" w:rsidRDefault="00341C8D" w:rsidP="0017798F">
      <w:pPr>
        <w:pStyle w:val="Heading1"/>
        <w:numPr>
          <w:ilvl w:val="0"/>
          <w:numId w:val="23"/>
        </w:numPr>
        <w:spacing w:before="0" w:after="0" w:line="240" w:lineRule="auto"/>
        <w:ind w:left="709" w:hanging="709"/>
        <w:rPr>
          <w:color w:val="336699"/>
        </w:rPr>
      </w:pPr>
      <w:r w:rsidRPr="002A3BDE">
        <w:rPr>
          <w:color w:val="336699"/>
        </w:rPr>
        <w:lastRenderedPageBreak/>
        <w:t>Reporting, Advice and Support (Whistleblowing)</w:t>
      </w:r>
      <w:bookmarkEnd w:id="10"/>
    </w:p>
    <w:p w14:paraId="2EE5E1A2" w14:textId="77777777" w:rsidR="0090573B" w:rsidRPr="0090573B" w:rsidRDefault="0090573B" w:rsidP="00061D25">
      <w:pPr>
        <w:pStyle w:val="ListParagraph"/>
        <w:numPr>
          <w:ilvl w:val="0"/>
          <w:numId w:val="12"/>
        </w:numPr>
        <w:spacing w:after="0" w:line="240" w:lineRule="auto"/>
        <w:rPr>
          <w:bCs/>
          <w:vanish/>
          <w:color w:val="000000" w:themeColor="text1"/>
          <w:sz w:val="24"/>
          <w:szCs w:val="24"/>
          <w:lang w:eastAsia="en-US"/>
        </w:rPr>
      </w:pPr>
    </w:p>
    <w:p w14:paraId="5F9ED7D5" w14:textId="77777777" w:rsidR="0090573B" w:rsidRPr="0090573B" w:rsidRDefault="0090573B" w:rsidP="00061D25">
      <w:pPr>
        <w:pStyle w:val="ListParagraph"/>
        <w:numPr>
          <w:ilvl w:val="0"/>
          <w:numId w:val="12"/>
        </w:numPr>
        <w:spacing w:after="0" w:line="240" w:lineRule="auto"/>
        <w:rPr>
          <w:bCs/>
          <w:vanish/>
          <w:color w:val="000000" w:themeColor="text1"/>
          <w:sz w:val="24"/>
          <w:szCs w:val="24"/>
          <w:lang w:eastAsia="en-US"/>
        </w:rPr>
      </w:pPr>
    </w:p>
    <w:p w14:paraId="65724330" w14:textId="77777777" w:rsidR="0090573B" w:rsidRPr="0090573B" w:rsidRDefault="0090573B" w:rsidP="00061D25">
      <w:pPr>
        <w:pStyle w:val="ListParagraph"/>
        <w:numPr>
          <w:ilvl w:val="0"/>
          <w:numId w:val="12"/>
        </w:numPr>
        <w:spacing w:after="0" w:line="240" w:lineRule="auto"/>
        <w:rPr>
          <w:bCs/>
          <w:vanish/>
          <w:color w:val="000000" w:themeColor="text1"/>
          <w:sz w:val="24"/>
          <w:szCs w:val="24"/>
          <w:lang w:eastAsia="en-US"/>
        </w:rPr>
      </w:pPr>
    </w:p>
    <w:p w14:paraId="6A6850FF" w14:textId="7F7A3FCF" w:rsidR="00DA12B3" w:rsidRDefault="00DE6042" w:rsidP="00394085">
      <w:pPr>
        <w:pStyle w:val="ListParagraph"/>
        <w:numPr>
          <w:ilvl w:val="1"/>
          <w:numId w:val="12"/>
        </w:numPr>
        <w:spacing w:before="120" w:after="0" w:line="240" w:lineRule="auto"/>
        <w:ind w:left="709" w:hanging="709"/>
        <w:rPr>
          <w:bCs/>
          <w:color w:val="000000" w:themeColor="text1"/>
          <w:sz w:val="24"/>
          <w:szCs w:val="24"/>
          <w:lang w:eastAsia="en-US"/>
        </w:rPr>
      </w:pPr>
      <w:r>
        <w:rPr>
          <w:bCs/>
          <w:color w:val="000000" w:themeColor="text1"/>
          <w:sz w:val="24"/>
          <w:szCs w:val="24"/>
          <w:lang w:eastAsia="en-US"/>
        </w:rPr>
        <w:t>The Council</w:t>
      </w:r>
      <w:r w:rsidR="00341C8D" w:rsidRPr="0090573B">
        <w:rPr>
          <w:bCs/>
          <w:color w:val="000000" w:themeColor="text1"/>
          <w:sz w:val="24"/>
          <w:szCs w:val="24"/>
          <w:lang w:eastAsia="en-US"/>
        </w:rPr>
        <w:t xml:space="preserve"> recognises that the primary responsibility for the prevention and detection of fraud</w:t>
      </w:r>
      <w:r w:rsidR="002A4C5C" w:rsidRPr="0090573B">
        <w:rPr>
          <w:bCs/>
          <w:color w:val="000000" w:themeColor="text1"/>
          <w:sz w:val="24"/>
          <w:szCs w:val="24"/>
          <w:lang w:eastAsia="en-US"/>
        </w:rPr>
        <w:t xml:space="preserve"> </w:t>
      </w:r>
      <w:r w:rsidR="00341C8D" w:rsidRPr="0090573B">
        <w:rPr>
          <w:bCs/>
          <w:color w:val="000000" w:themeColor="text1"/>
          <w:sz w:val="24"/>
          <w:szCs w:val="24"/>
          <w:lang w:eastAsia="en-US"/>
        </w:rPr>
        <w:t>rests with management. If</w:t>
      </w:r>
      <w:r w:rsidR="00402748">
        <w:rPr>
          <w:bCs/>
          <w:color w:val="000000" w:themeColor="text1"/>
          <w:sz w:val="24"/>
          <w:szCs w:val="24"/>
          <w:lang w:eastAsia="en-US"/>
        </w:rPr>
        <w:t xml:space="preserve"> it is believed </w:t>
      </w:r>
      <w:r w:rsidR="00341C8D" w:rsidRPr="0090573B">
        <w:rPr>
          <w:bCs/>
          <w:color w:val="000000" w:themeColor="text1"/>
          <w:sz w:val="24"/>
          <w:szCs w:val="24"/>
          <w:lang w:eastAsia="en-US"/>
        </w:rPr>
        <w:t>that someone is committing a fraud or  corrupt practices</w:t>
      </w:r>
      <w:r w:rsidR="00402748">
        <w:rPr>
          <w:bCs/>
          <w:color w:val="000000" w:themeColor="text1"/>
          <w:sz w:val="24"/>
          <w:szCs w:val="24"/>
          <w:lang w:eastAsia="en-US"/>
        </w:rPr>
        <w:t xml:space="preserve"> are suspected</w:t>
      </w:r>
      <w:r w:rsidR="00341C8D" w:rsidRPr="0090573B">
        <w:rPr>
          <w:bCs/>
          <w:color w:val="000000" w:themeColor="text1"/>
          <w:sz w:val="24"/>
          <w:szCs w:val="24"/>
          <w:lang w:eastAsia="en-US"/>
        </w:rPr>
        <w:t>, these concerns should be raised</w:t>
      </w:r>
      <w:r w:rsidR="00796D4A">
        <w:rPr>
          <w:bCs/>
          <w:color w:val="000000" w:themeColor="text1"/>
          <w:sz w:val="24"/>
          <w:szCs w:val="24"/>
          <w:lang w:eastAsia="en-US"/>
        </w:rPr>
        <w:t xml:space="preserve"> </w:t>
      </w:r>
      <w:r w:rsidR="00796D4A" w:rsidRPr="0090573B">
        <w:rPr>
          <w:bCs/>
          <w:color w:val="000000" w:themeColor="text1"/>
          <w:sz w:val="24"/>
          <w:szCs w:val="24"/>
          <w:lang w:eastAsia="en-US"/>
        </w:rPr>
        <w:t xml:space="preserve">in accordance with the </w:t>
      </w:r>
      <w:r w:rsidR="00402748">
        <w:rPr>
          <w:bCs/>
          <w:color w:val="000000" w:themeColor="text1"/>
          <w:sz w:val="24"/>
          <w:szCs w:val="24"/>
          <w:lang w:eastAsia="en-US"/>
        </w:rPr>
        <w:t xml:space="preserve">Council’s </w:t>
      </w:r>
      <w:hyperlink r:id="rId23" w:history="1">
        <w:r w:rsidR="00796D4A" w:rsidRPr="0090573B">
          <w:rPr>
            <w:bCs/>
            <w:color w:val="000000" w:themeColor="text1"/>
            <w:sz w:val="24"/>
            <w:szCs w:val="24"/>
            <w:lang w:eastAsia="en-US"/>
          </w:rPr>
          <w:t>confidential reporting procedure (whistleblowing)</w:t>
        </w:r>
      </w:hyperlink>
      <w:r w:rsidR="00796D4A">
        <w:rPr>
          <w:bCs/>
          <w:color w:val="000000" w:themeColor="text1"/>
          <w:sz w:val="24"/>
          <w:szCs w:val="24"/>
          <w:lang w:eastAsia="en-US"/>
        </w:rPr>
        <w:t>.</w:t>
      </w:r>
      <w:r w:rsidR="00341C8D" w:rsidRPr="0090573B">
        <w:rPr>
          <w:bCs/>
          <w:color w:val="000000" w:themeColor="text1"/>
          <w:sz w:val="24"/>
          <w:szCs w:val="24"/>
          <w:lang w:eastAsia="en-US"/>
        </w:rPr>
        <w:t xml:space="preserve"> </w:t>
      </w:r>
    </w:p>
    <w:p w14:paraId="18344E65" w14:textId="25668E28" w:rsidR="00341C8D" w:rsidRPr="0090573B" w:rsidRDefault="00DB6706" w:rsidP="00DA12B3">
      <w:pPr>
        <w:pStyle w:val="ListParagraph"/>
        <w:spacing w:after="0" w:line="240" w:lineRule="auto"/>
        <w:ind w:left="709"/>
        <w:rPr>
          <w:bCs/>
          <w:color w:val="000000" w:themeColor="text1"/>
          <w:sz w:val="24"/>
          <w:szCs w:val="24"/>
          <w:lang w:eastAsia="en-US"/>
        </w:rPr>
      </w:pPr>
      <w:r w:rsidRPr="00DB6706">
        <w:rPr>
          <w:bCs/>
          <w:color w:val="000000" w:themeColor="text1"/>
          <w:sz w:val="24"/>
          <w:szCs w:val="24"/>
          <w:lang w:eastAsia="en-US"/>
        </w:rPr>
        <w:t xml:space="preserve"> </w:t>
      </w:r>
    </w:p>
    <w:p w14:paraId="14A51BA1" w14:textId="4BAC231A" w:rsidR="00BE1FEF" w:rsidRDefault="00DE6042" w:rsidP="00061D25">
      <w:pPr>
        <w:pStyle w:val="ListParagraph"/>
        <w:numPr>
          <w:ilvl w:val="1"/>
          <w:numId w:val="12"/>
        </w:numPr>
        <w:spacing w:after="0" w:line="240" w:lineRule="auto"/>
        <w:ind w:left="709" w:hanging="709"/>
        <w:rPr>
          <w:bCs/>
          <w:color w:val="000000" w:themeColor="text1"/>
          <w:sz w:val="24"/>
          <w:szCs w:val="24"/>
          <w:lang w:eastAsia="en-US"/>
        </w:rPr>
      </w:pPr>
      <w:r w:rsidRPr="00DE6042">
        <w:rPr>
          <w:color w:val="auto"/>
          <w:sz w:val="24"/>
        </w:rPr>
        <w:t>Alternatively, you may raise any concern with the Council’s M</w:t>
      </w:r>
      <w:r w:rsidR="006D1BDB">
        <w:rPr>
          <w:color w:val="auto"/>
          <w:sz w:val="24"/>
        </w:rPr>
        <w:t xml:space="preserve">onitoring </w:t>
      </w:r>
      <w:r w:rsidRPr="00DE6042">
        <w:rPr>
          <w:color w:val="auto"/>
          <w:sz w:val="24"/>
        </w:rPr>
        <w:t>O</w:t>
      </w:r>
      <w:r w:rsidR="006D1BDB">
        <w:rPr>
          <w:color w:val="auto"/>
          <w:sz w:val="24"/>
        </w:rPr>
        <w:t>fficer</w:t>
      </w:r>
      <w:r w:rsidR="00461951">
        <w:rPr>
          <w:color w:val="auto"/>
          <w:sz w:val="24"/>
        </w:rPr>
        <w:t>, s151 Officer</w:t>
      </w:r>
      <w:r w:rsidR="006D1BDB">
        <w:rPr>
          <w:color w:val="auto"/>
          <w:sz w:val="24"/>
        </w:rPr>
        <w:t xml:space="preserve"> </w:t>
      </w:r>
      <w:r w:rsidRPr="00DE6042">
        <w:rPr>
          <w:color w:val="auto"/>
          <w:sz w:val="24"/>
        </w:rPr>
        <w:t xml:space="preserve">or the </w:t>
      </w:r>
      <w:r w:rsidR="00E92A65">
        <w:rPr>
          <w:color w:val="auto"/>
          <w:sz w:val="24"/>
        </w:rPr>
        <w:t>Head of ARA</w:t>
      </w:r>
      <w:r w:rsidRPr="00DE6042">
        <w:rPr>
          <w:color w:val="auto"/>
          <w:sz w:val="24"/>
        </w:rPr>
        <w:t xml:space="preserve"> in accordance with the </w:t>
      </w:r>
      <w:bookmarkStart w:id="11" w:name="_Hlt529163733"/>
      <w:r w:rsidRPr="00DE6042">
        <w:rPr>
          <w:color w:val="auto"/>
          <w:sz w:val="24"/>
        </w:rPr>
        <w:t>Council’s</w:t>
      </w:r>
      <w:bookmarkStart w:id="12" w:name="OLE_LINK1"/>
      <w:r w:rsidRPr="00DE6042">
        <w:rPr>
          <w:color w:val="auto"/>
          <w:sz w:val="24"/>
        </w:rPr>
        <w:t xml:space="preserve"> </w:t>
      </w:r>
      <w:bookmarkEnd w:id="11"/>
      <w:bookmarkEnd w:id="12"/>
      <w:r w:rsidRPr="002A3BDE">
        <w:rPr>
          <w:color w:val="336699"/>
          <w:sz w:val="24"/>
        </w:rPr>
        <w:fldChar w:fldCharType="begin"/>
      </w:r>
      <w:r w:rsidRPr="002A3BDE">
        <w:rPr>
          <w:color w:val="336699"/>
          <w:sz w:val="24"/>
        </w:rPr>
        <w:instrText xml:space="preserve"> HYPERLINK "https://www.stroud.gov.uk/media/1803/confidential_code.pdf" </w:instrText>
      </w:r>
      <w:r w:rsidRPr="002A3BDE">
        <w:rPr>
          <w:color w:val="336699"/>
          <w:sz w:val="24"/>
        </w:rPr>
      </w:r>
      <w:r w:rsidRPr="002A3BDE">
        <w:rPr>
          <w:color w:val="336699"/>
          <w:sz w:val="24"/>
        </w:rPr>
        <w:fldChar w:fldCharType="separate"/>
      </w:r>
      <w:r w:rsidRPr="002A3BDE">
        <w:rPr>
          <w:color w:val="336699"/>
          <w:sz w:val="24"/>
          <w:u w:val="single"/>
        </w:rPr>
        <w:t>confidential reporting procedure (whistleblowing)</w:t>
      </w:r>
      <w:r w:rsidRPr="002A3BDE">
        <w:rPr>
          <w:color w:val="336699"/>
          <w:sz w:val="24"/>
        </w:rPr>
        <w:fldChar w:fldCharType="end"/>
      </w:r>
      <w:r w:rsidR="00210369">
        <w:rPr>
          <w:bCs/>
          <w:color w:val="000000" w:themeColor="text1"/>
          <w:sz w:val="24"/>
          <w:szCs w:val="24"/>
          <w:lang w:eastAsia="en-US"/>
        </w:rPr>
        <w:t>.</w:t>
      </w:r>
    </w:p>
    <w:p w14:paraId="0D047266" w14:textId="77777777" w:rsidR="00DA12B3" w:rsidRPr="00DA12B3" w:rsidRDefault="00DA12B3" w:rsidP="00DA12B3">
      <w:pPr>
        <w:pStyle w:val="ListParagraph"/>
        <w:spacing w:after="0" w:line="240" w:lineRule="auto"/>
        <w:ind w:left="709"/>
        <w:rPr>
          <w:bCs/>
          <w:color w:val="000000" w:themeColor="text1"/>
          <w:sz w:val="24"/>
          <w:szCs w:val="24"/>
          <w:lang w:eastAsia="en-US"/>
        </w:rPr>
      </w:pPr>
    </w:p>
    <w:p w14:paraId="1840DD3B" w14:textId="252DAC97" w:rsidR="00341C8D" w:rsidRDefault="00DE6042" w:rsidP="00061D25">
      <w:pPr>
        <w:pStyle w:val="ListParagraph"/>
        <w:numPr>
          <w:ilvl w:val="1"/>
          <w:numId w:val="12"/>
        </w:numPr>
        <w:spacing w:after="0" w:line="240" w:lineRule="auto"/>
        <w:ind w:left="709" w:hanging="709"/>
        <w:rPr>
          <w:bCs/>
          <w:color w:val="000000" w:themeColor="text1"/>
          <w:sz w:val="24"/>
          <w:szCs w:val="24"/>
          <w:lang w:eastAsia="en-US"/>
        </w:rPr>
      </w:pPr>
      <w:r>
        <w:rPr>
          <w:b/>
          <w:color w:val="000000" w:themeColor="text1"/>
          <w:sz w:val="24"/>
          <w:szCs w:val="24"/>
          <w:lang w:eastAsia="en-US"/>
        </w:rPr>
        <w:t>The Council also provides a</w:t>
      </w:r>
      <w:r w:rsidR="00341C8D" w:rsidRPr="00BD756A">
        <w:rPr>
          <w:b/>
          <w:color w:val="000000" w:themeColor="text1"/>
          <w:sz w:val="24"/>
          <w:szCs w:val="24"/>
          <w:lang w:eastAsia="en-US"/>
        </w:rPr>
        <w:t xml:space="preserve"> 24 hour “whistleblowing” answer phone service </w:t>
      </w:r>
      <w:r w:rsidR="00827DDE" w:rsidRPr="00BD756A">
        <w:rPr>
          <w:b/>
          <w:color w:val="000000" w:themeColor="text1"/>
          <w:sz w:val="24"/>
          <w:szCs w:val="24"/>
          <w:lang w:eastAsia="en-US"/>
        </w:rPr>
        <w:t>–</w:t>
      </w:r>
      <w:r w:rsidR="00BE3A5A" w:rsidRPr="00BD756A">
        <w:rPr>
          <w:b/>
          <w:color w:val="000000" w:themeColor="text1"/>
          <w:sz w:val="24"/>
          <w:szCs w:val="24"/>
          <w:lang w:eastAsia="en-US"/>
        </w:rPr>
        <w:t xml:space="preserve"> </w:t>
      </w:r>
      <w:r w:rsidR="00804F24" w:rsidRPr="00BD756A">
        <w:rPr>
          <w:b/>
          <w:color w:val="000000" w:themeColor="text1"/>
          <w:sz w:val="24"/>
          <w:szCs w:val="24"/>
          <w:lang w:eastAsia="en-US"/>
        </w:rPr>
        <w:t>01452 427052</w:t>
      </w:r>
      <w:r w:rsidR="004B5187">
        <w:rPr>
          <w:b/>
          <w:color w:val="000000" w:themeColor="text1"/>
          <w:sz w:val="24"/>
          <w:szCs w:val="24"/>
          <w:lang w:eastAsia="en-US"/>
        </w:rPr>
        <w:t xml:space="preserve">. </w:t>
      </w:r>
      <w:r w:rsidR="004B5187" w:rsidRPr="008535E1">
        <w:rPr>
          <w:bCs/>
          <w:color w:val="000000" w:themeColor="text1"/>
          <w:sz w:val="24"/>
          <w:szCs w:val="24"/>
          <w:lang w:eastAsia="en-US"/>
        </w:rPr>
        <w:t xml:space="preserve">This </w:t>
      </w:r>
      <w:r w:rsidR="004B5187">
        <w:rPr>
          <w:bCs/>
          <w:color w:val="000000" w:themeColor="text1"/>
          <w:sz w:val="24"/>
          <w:szCs w:val="24"/>
          <w:lang w:eastAsia="en-US"/>
        </w:rPr>
        <w:t>service</w:t>
      </w:r>
      <w:r w:rsidR="00341C8D" w:rsidRPr="0090573B">
        <w:rPr>
          <w:bCs/>
          <w:color w:val="000000" w:themeColor="text1"/>
          <w:sz w:val="24"/>
          <w:szCs w:val="24"/>
          <w:lang w:eastAsia="en-US"/>
        </w:rPr>
        <w:t xml:space="preserve"> can be used to report any concern relating to possible fraud, bribery, corruption, misconduct or </w:t>
      </w:r>
      <w:r w:rsidR="001C535B" w:rsidRPr="0090573B">
        <w:rPr>
          <w:bCs/>
          <w:color w:val="000000" w:themeColor="text1"/>
          <w:sz w:val="24"/>
          <w:szCs w:val="24"/>
          <w:lang w:eastAsia="en-US"/>
        </w:rPr>
        <w:t>mal</w:t>
      </w:r>
      <w:r w:rsidR="007F5E13">
        <w:rPr>
          <w:bCs/>
          <w:color w:val="000000" w:themeColor="text1"/>
          <w:sz w:val="24"/>
          <w:szCs w:val="24"/>
          <w:lang w:eastAsia="en-US"/>
        </w:rPr>
        <w:t>-</w:t>
      </w:r>
      <w:r w:rsidR="001C535B" w:rsidRPr="0090573B">
        <w:rPr>
          <w:bCs/>
          <w:color w:val="000000" w:themeColor="text1"/>
          <w:sz w:val="24"/>
          <w:szCs w:val="24"/>
          <w:lang w:eastAsia="en-US"/>
        </w:rPr>
        <w:t>practice</w:t>
      </w:r>
      <w:r w:rsidR="00DB6706">
        <w:rPr>
          <w:bCs/>
          <w:color w:val="000000" w:themeColor="text1"/>
          <w:sz w:val="24"/>
          <w:szCs w:val="24"/>
          <w:lang w:eastAsia="en-US"/>
        </w:rPr>
        <w:t xml:space="preserve"> or </w:t>
      </w:r>
      <w:r w:rsidR="00341C8D" w:rsidRPr="0090573B">
        <w:rPr>
          <w:bCs/>
          <w:color w:val="000000" w:themeColor="text1"/>
          <w:sz w:val="24"/>
          <w:szCs w:val="24"/>
          <w:lang w:eastAsia="en-US"/>
        </w:rPr>
        <w:t>administration. We will treat all concerns or suspicions with discretion and in confidence.</w:t>
      </w:r>
    </w:p>
    <w:p w14:paraId="013A2D9E" w14:textId="77777777" w:rsidR="003052D9" w:rsidRPr="0090573B" w:rsidRDefault="003052D9" w:rsidP="003052D9">
      <w:pPr>
        <w:pStyle w:val="ListParagraph"/>
        <w:spacing w:after="0" w:line="240" w:lineRule="auto"/>
        <w:ind w:left="709"/>
        <w:rPr>
          <w:bCs/>
          <w:color w:val="000000" w:themeColor="text1"/>
          <w:sz w:val="24"/>
          <w:szCs w:val="24"/>
          <w:lang w:eastAsia="en-US"/>
        </w:rPr>
      </w:pPr>
    </w:p>
    <w:p w14:paraId="7492AEF4" w14:textId="3C395BC6" w:rsidR="00341C8D" w:rsidRDefault="00341C8D" w:rsidP="00061D25">
      <w:pPr>
        <w:pStyle w:val="ListParagraph"/>
        <w:numPr>
          <w:ilvl w:val="1"/>
          <w:numId w:val="12"/>
        </w:numPr>
        <w:spacing w:after="0" w:line="240" w:lineRule="auto"/>
        <w:ind w:left="709" w:hanging="709"/>
        <w:rPr>
          <w:bCs/>
          <w:color w:val="000000" w:themeColor="text1"/>
          <w:sz w:val="24"/>
          <w:szCs w:val="24"/>
          <w:lang w:eastAsia="en-US"/>
        </w:rPr>
      </w:pPr>
      <w:r w:rsidRPr="0090573B">
        <w:rPr>
          <w:bCs/>
          <w:color w:val="000000" w:themeColor="text1"/>
          <w:sz w:val="24"/>
          <w:szCs w:val="24"/>
          <w:lang w:eastAsia="en-US"/>
        </w:rPr>
        <w:t>To avoid potentially contaminating the evidence, managers should not investigate themselves and instead immediately report all suspicions of fraud or corruption, as detailed above.</w:t>
      </w:r>
    </w:p>
    <w:p w14:paraId="7F82A1E1" w14:textId="77777777" w:rsidR="006473E0" w:rsidRDefault="006473E0" w:rsidP="006473E0">
      <w:pPr>
        <w:pStyle w:val="ListParagraph"/>
        <w:spacing w:after="0" w:line="240" w:lineRule="auto"/>
        <w:ind w:left="709"/>
        <w:rPr>
          <w:bCs/>
          <w:color w:val="000000" w:themeColor="text1"/>
          <w:sz w:val="24"/>
          <w:szCs w:val="24"/>
          <w:lang w:eastAsia="en-US"/>
        </w:rPr>
      </w:pPr>
    </w:p>
    <w:p w14:paraId="584615A6" w14:textId="0FEED8F8" w:rsidR="000C650E" w:rsidRDefault="00461951" w:rsidP="00061D25">
      <w:pPr>
        <w:pStyle w:val="ListParagraph"/>
        <w:numPr>
          <w:ilvl w:val="1"/>
          <w:numId w:val="12"/>
        </w:numPr>
        <w:spacing w:after="0" w:line="240" w:lineRule="auto"/>
        <w:ind w:left="709" w:hanging="709"/>
        <w:rPr>
          <w:bCs/>
          <w:color w:val="000000" w:themeColor="text1"/>
          <w:sz w:val="24"/>
          <w:szCs w:val="24"/>
          <w:lang w:eastAsia="en-US"/>
        </w:rPr>
      </w:pPr>
      <w:r>
        <w:rPr>
          <w:bCs/>
          <w:color w:val="000000" w:themeColor="text1"/>
          <w:sz w:val="24"/>
          <w:szCs w:val="24"/>
          <w:lang w:eastAsia="en-US"/>
        </w:rPr>
        <w:t>Officer</w:t>
      </w:r>
      <w:r w:rsidRPr="000C650E">
        <w:rPr>
          <w:bCs/>
          <w:color w:val="000000" w:themeColor="text1"/>
          <w:sz w:val="24"/>
          <w:szCs w:val="24"/>
          <w:lang w:eastAsia="en-US"/>
        </w:rPr>
        <w:t xml:space="preserve">s </w:t>
      </w:r>
      <w:r w:rsidR="000C650E" w:rsidRPr="000C650E">
        <w:rPr>
          <w:bCs/>
          <w:color w:val="000000" w:themeColor="text1"/>
          <w:sz w:val="24"/>
          <w:szCs w:val="24"/>
          <w:lang w:eastAsia="en-US"/>
        </w:rPr>
        <w:t>who wish to raise a serious concern, require advice and/or support, should do so verbally or in writing (marked ‘Confidential’) to either of the following</w:t>
      </w:r>
      <w:r w:rsidR="006473E0">
        <w:rPr>
          <w:bCs/>
          <w:color w:val="000000" w:themeColor="text1"/>
          <w:sz w:val="24"/>
          <w:szCs w:val="24"/>
          <w:lang w:eastAsia="en-US"/>
        </w:rPr>
        <w:t>:</w:t>
      </w:r>
    </w:p>
    <w:p w14:paraId="75C42F24" w14:textId="77777777" w:rsidR="00CD2D53" w:rsidRPr="00CD2D53" w:rsidRDefault="00CD2D53" w:rsidP="006D1A79">
      <w:pPr>
        <w:pStyle w:val="ListParagraph"/>
        <w:ind w:left="786"/>
        <w:rPr>
          <w:bCs/>
          <w:color w:val="000000" w:themeColor="text1"/>
          <w:sz w:val="24"/>
          <w:szCs w:val="24"/>
          <w:lang w:eastAsia="en-US"/>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20"/>
        <w:gridCol w:w="2325"/>
        <w:gridCol w:w="4253"/>
      </w:tblGrid>
      <w:tr w:rsidR="00461951" w:rsidRPr="00CD2D53" w14:paraId="7109B75C" w14:textId="77777777" w:rsidTr="00782451">
        <w:trPr>
          <w:cnfStyle w:val="000000100000" w:firstRow="0" w:lastRow="0" w:firstColumn="0" w:lastColumn="0" w:oddVBand="0" w:evenVBand="0" w:oddHBand="1" w:evenHBand="0" w:firstRowFirstColumn="0" w:firstRowLastColumn="0" w:lastRowFirstColumn="0" w:lastRowLastColumn="0"/>
        </w:trPr>
        <w:tc>
          <w:tcPr>
            <w:tcW w:w="2920" w:type="dxa"/>
            <w:shd w:val="clear" w:color="auto" w:fill="4A669E"/>
          </w:tcPr>
          <w:p w14:paraId="6892D74D" w14:textId="77777777" w:rsidR="00461951" w:rsidRPr="00CD2D53" w:rsidRDefault="00461951" w:rsidP="00CD2D53">
            <w:pPr>
              <w:spacing w:before="170" w:after="0" w:line="247" w:lineRule="auto"/>
              <w:rPr>
                <w:rFonts w:eastAsia="Calibri"/>
                <w:b/>
                <w:color w:val="FFFFFF"/>
                <w:sz w:val="24"/>
                <w:szCs w:val="24"/>
                <w:lang w:eastAsia="en-US"/>
              </w:rPr>
            </w:pPr>
            <w:r w:rsidRPr="00CD2D53">
              <w:rPr>
                <w:rFonts w:eastAsia="Calibri"/>
                <w:b/>
                <w:color w:val="FFFFFF"/>
                <w:sz w:val="24"/>
                <w:szCs w:val="24"/>
                <w:lang w:eastAsia="en-US"/>
              </w:rPr>
              <w:t>Role</w:t>
            </w:r>
          </w:p>
        </w:tc>
        <w:tc>
          <w:tcPr>
            <w:tcW w:w="2325" w:type="dxa"/>
            <w:shd w:val="clear" w:color="auto" w:fill="4A669E"/>
          </w:tcPr>
          <w:p w14:paraId="645A9716" w14:textId="77777777" w:rsidR="00461951" w:rsidRPr="00CD2D53" w:rsidRDefault="00461951" w:rsidP="00CD2D53">
            <w:pPr>
              <w:spacing w:before="170" w:after="0" w:line="247" w:lineRule="auto"/>
              <w:rPr>
                <w:rFonts w:eastAsia="Calibri"/>
                <w:b/>
                <w:color w:val="FFFFFF"/>
                <w:sz w:val="24"/>
                <w:szCs w:val="24"/>
                <w:lang w:eastAsia="en-US"/>
              </w:rPr>
            </w:pPr>
            <w:r w:rsidRPr="00CD2D53">
              <w:rPr>
                <w:rFonts w:eastAsia="Calibri"/>
                <w:b/>
                <w:color w:val="FFFFFF"/>
                <w:sz w:val="24"/>
                <w:szCs w:val="24"/>
                <w:lang w:eastAsia="en-US"/>
              </w:rPr>
              <w:t>Officer Name/Co.</w:t>
            </w:r>
          </w:p>
        </w:tc>
        <w:tc>
          <w:tcPr>
            <w:tcW w:w="4253" w:type="dxa"/>
            <w:shd w:val="clear" w:color="auto" w:fill="4A669E"/>
          </w:tcPr>
          <w:p w14:paraId="2ECFB2C3" w14:textId="77777777" w:rsidR="00461951" w:rsidRPr="00CD2D53" w:rsidRDefault="00461951" w:rsidP="00CD2D53">
            <w:pPr>
              <w:spacing w:before="170" w:after="0" w:line="247" w:lineRule="auto"/>
              <w:rPr>
                <w:rFonts w:eastAsia="Calibri"/>
                <w:b/>
                <w:color w:val="FFFFFF"/>
                <w:sz w:val="24"/>
                <w:szCs w:val="24"/>
                <w:lang w:eastAsia="en-US"/>
              </w:rPr>
            </w:pPr>
            <w:r w:rsidRPr="00CD2D53">
              <w:rPr>
                <w:rFonts w:eastAsia="Calibri"/>
                <w:b/>
                <w:color w:val="FFFFFF"/>
                <w:sz w:val="24"/>
                <w:szCs w:val="24"/>
                <w:lang w:eastAsia="en-US"/>
              </w:rPr>
              <w:t>E-mail Address</w:t>
            </w:r>
          </w:p>
        </w:tc>
      </w:tr>
      <w:tr w:rsidR="00461951" w:rsidRPr="00CD2D53" w14:paraId="0A9C754A" w14:textId="77777777" w:rsidTr="00782451">
        <w:tc>
          <w:tcPr>
            <w:tcW w:w="2920" w:type="dxa"/>
            <w:tcBorders>
              <w:bottom w:val="dotted" w:sz="12" w:space="0" w:color="4A669E"/>
            </w:tcBorders>
            <w:shd w:val="clear" w:color="auto" w:fill="C6D0E4"/>
          </w:tcPr>
          <w:p w14:paraId="1CCC3112" w14:textId="77777777" w:rsidR="00461951" w:rsidRPr="00F14C01" w:rsidRDefault="00461951" w:rsidP="00CD2D53">
            <w:pPr>
              <w:spacing w:before="170" w:after="0" w:line="247" w:lineRule="auto"/>
              <w:rPr>
                <w:rFonts w:eastAsia="Calibri"/>
                <w:lang w:eastAsia="en-US"/>
              </w:rPr>
            </w:pPr>
            <w:r w:rsidRPr="00F14C01">
              <w:rPr>
                <w:rFonts w:eastAsia="Calibri"/>
                <w:lang w:eastAsia="en-US"/>
              </w:rPr>
              <w:t>Monitoring Officer</w:t>
            </w:r>
          </w:p>
        </w:tc>
        <w:tc>
          <w:tcPr>
            <w:tcW w:w="2325" w:type="dxa"/>
            <w:tcBorders>
              <w:bottom w:val="dotted" w:sz="12" w:space="0" w:color="4A669E"/>
            </w:tcBorders>
            <w:shd w:val="clear" w:color="auto" w:fill="DAE1EE"/>
          </w:tcPr>
          <w:p w14:paraId="608341B3" w14:textId="407B003D" w:rsidR="00461951" w:rsidRPr="00F14C01" w:rsidRDefault="00461951" w:rsidP="00CD2D53">
            <w:pPr>
              <w:spacing w:before="170" w:after="0" w:line="247" w:lineRule="auto"/>
              <w:rPr>
                <w:rFonts w:eastAsia="Calibri"/>
                <w:lang w:eastAsia="en-US"/>
              </w:rPr>
            </w:pPr>
            <w:r>
              <w:rPr>
                <w:rFonts w:eastAsia="Calibri"/>
                <w:lang w:eastAsia="en-US"/>
              </w:rPr>
              <w:t>[</w:t>
            </w:r>
            <w:r w:rsidRPr="00F14C01">
              <w:rPr>
                <w:rFonts w:eastAsia="Calibri"/>
                <w:lang w:eastAsia="en-US"/>
              </w:rPr>
              <w:t>Alice McAlpine</w:t>
            </w:r>
            <w:r>
              <w:rPr>
                <w:rFonts w:eastAsia="Calibri"/>
                <w:lang w:eastAsia="en-US"/>
              </w:rPr>
              <w:t>]</w:t>
            </w:r>
          </w:p>
        </w:tc>
        <w:tc>
          <w:tcPr>
            <w:tcW w:w="4253" w:type="dxa"/>
            <w:tcBorders>
              <w:bottom w:val="dotted" w:sz="12" w:space="0" w:color="4A669E"/>
            </w:tcBorders>
            <w:shd w:val="clear" w:color="auto" w:fill="DAE1EE"/>
          </w:tcPr>
          <w:p w14:paraId="0B66A197" w14:textId="7A382DFE" w:rsidR="00461951" w:rsidRPr="00F14C01" w:rsidRDefault="00000000" w:rsidP="00CD2D53">
            <w:pPr>
              <w:spacing w:before="170" w:after="0" w:line="247" w:lineRule="auto"/>
              <w:rPr>
                <w:rFonts w:eastAsia="Calibri"/>
                <w:lang w:eastAsia="en-US"/>
              </w:rPr>
            </w:pPr>
            <w:hyperlink r:id="rId24" w:history="1">
              <w:r w:rsidR="00782451" w:rsidRPr="004A2EF5">
                <w:rPr>
                  <w:rStyle w:val="Hyperlink"/>
                  <w:rFonts w:ascii="Arial" w:hAnsi="Arial"/>
                  <w:sz w:val="22"/>
                  <w:szCs w:val="22"/>
                </w:rPr>
                <w:t>monitoringofficer</w:t>
              </w:r>
              <w:r w:rsidR="00782451" w:rsidRPr="004A2EF5">
                <w:rPr>
                  <w:rStyle w:val="Hyperlink"/>
                  <w:rFonts w:ascii="Arial" w:eastAsia="Calibri" w:hAnsi="Arial"/>
                  <w:sz w:val="22"/>
                  <w:szCs w:val="22"/>
                  <w:lang w:eastAsia="en-US"/>
                </w:rPr>
                <w:t>@gloucester.gov.uk</w:t>
              </w:r>
            </w:hyperlink>
            <w:r w:rsidR="00782451">
              <w:rPr>
                <w:rFonts w:eastAsia="Calibri"/>
                <w:lang w:eastAsia="en-US"/>
              </w:rPr>
              <w:t xml:space="preserve">  </w:t>
            </w:r>
          </w:p>
          <w:p w14:paraId="7B51C26B" w14:textId="77777777" w:rsidR="00461951" w:rsidRPr="00F14C01" w:rsidRDefault="00461951" w:rsidP="00CD2D53">
            <w:pPr>
              <w:spacing w:before="170" w:after="0" w:line="247" w:lineRule="auto"/>
              <w:rPr>
                <w:rFonts w:eastAsia="Calibri"/>
                <w:lang w:eastAsia="en-US"/>
              </w:rPr>
            </w:pPr>
          </w:p>
        </w:tc>
      </w:tr>
      <w:tr w:rsidR="00461951" w:rsidRPr="00CD2D53" w14:paraId="078E022F" w14:textId="77777777" w:rsidTr="00782451">
        <w:trPr>
          <w:cnfStyle w:val="000000100000" w:firstRow="0" w:lastRow="0" w:firstColumn="0" w:lastColumn="0" w:oddVBand="0" w:evenVBand="0" w:oddHBand="1" w:evenHBand="0" w:firstRowFirstColumn="0" w:firstRowLastColumn="0" w:lastRowFirstColumn="0" w:lastRowLastColumn="0"/>
        </w:trPr>
        <w:tc>
          <w:tcPr>
            <w:tcW w:w="2920" w:type="dxa"/>
            <w:tcBorders>
              <w:bottom w:val="dotted" w:sz="12" w:space="0" w:color="4A669E"/>
            </w:tcBorders>
            <w:shd w:val="clear" w:color="auto" w:fill="C6D0E4"/>
          </w:tcPr>
          <w:p w14:paraId="2F4C5972" w14:textId="77777777" w:rsidR="00461951" w:rsidRPr="00F14C01" w:rsidRDefault="00461951" w:rsidP="00CD2D53">
            <w:pPr>
              <w:spacing w:before="170" w:after="0" w:line="247" w:lineRule="auto"/>
              <w:rPr>
                <w:rFonts w:eastAsia="Calibri"/>
                <w:lang w:eastAsia="en-US"/>
              </w:rPr>
            </w:pPr>
            <w:r w:rsidRPr="00F14C01">
              <w:rPr>
                <w:rFonts w:eastAsia="Calibri"/>
                <w:lang w:eastAsia="en-US"/>
              </w:rPr>
              <w:t>Head of Policy and Resources (Section 151 Officer)</w:t>
            </w:r>
          </w:p>
        </w:tc>
        <w:tc>
          <w:tcPr>
            <w:tcW w:w="2325" w:type="dxa"/>
            <w:tcBorders>
              <w:bottom w:val="dotted" w:sz="12" w:space="0" w:color="4A669E"/>
            </w:tcBorders>
            <w:shd w:val="clear" w:color="auto" w:fill="DAE1EE"/>
          </w:tcPr>
          <w:p w14:paraId="1F1041C8" w14:textId="0C15C68A" w:rsidR="00461951" w:rsidRPr="00F14C01" w:rsidRDefault="00461951" w:rsidP="00CD2D53">
            <w:pPr>
              <w:spacing w:before="170" w:after="0" w:line="247" w:lineRule="auto"/>
              <w:rPr>
                <w:rFonts w:eastAsia="Calibri"/>
                <w:lang w:eastAsia="en-US"/>
              </w:rPr>
            </w:pPr>
            <w:r>
              <w:rPr>
                <w:rFonts w:eastAsia="Calibri"/>
                <w:lang w:eastAsia="en-US"/>
              </w:rPr>
              <w:t>Greg Maw</w:t>
            </w:r>
          </w:p>
        </w:tc>
        <w:tc>
          <w:tcPr>
            <w:tcW w:w="4253" w:type="dxa"/>
            <w:tcBorders>
              <w:bottom w:val="dotted" w:sz="12" w:space="0" w:color="4A669E"/>
            </w:tcBorders>
            <w:shd w:val="clear" w:color="auto" w:fill="DAE1EE"/>
          </w:tcPr>
          <w:p w14:paraId="36697A85" w14:textId="047D6A16" w:rsidR="00461951" w:rsidRPr="00F14C01" w:rsidRDefault="00000000" w:rsidP="00CD2D53">
            <w:pPr>
              <w:spacing w:before="170" w:after="0" w:line="247" w:lineRule="auto"/>
              <w:rPr>
                <w:rFonts w:eastAsia="Calibri"/>
                <w:lang w:eastAsia="en-US"/>
              </w:rPr>
            </w:pPr>
            <w:hyperlink r:id="rId25" w:history="1">
              <w:r w:rsidR="00782451" w:rsidRPr="004A2EF5">
                <w:rPr>
                  <w:rStyle w:val="Hyperlink"/>
                  <w:rFonts w:ascii="Arial" w:hAnsi="Arial"/>
                  <w:sz w:val="22"/>
                  <w:szCs w:val="22"/>
                </w:rPr>
                <w:t>s151officer</w:t>
              </w:r>
              <w:r w:rsidR="00782451" w:rsidRPr="004A2EF5">
                <w:rPr>
                  <w:rStyle w:val="Hyperlink"/>
                  <w:rFonts w:ascii="Arial" w:eastAsia="Calibri" w:hAnsi="Arial"/>
                  <w:sz w:val="22"/>
                  <w:szCs w:val="22"/>
                  <w:lang w:eastAsia="en-US"/>
                </w:rPr>
                <w:t>@gloucester.gov.uk</w:t>
              </w:r>
            </w:hyperlink>
            <w:r w:rsidR="00782451">
              <w:rPr>
                <w:rFonts w:eastAsia="Calibri"/>
                <w:lang w:eastAsia="en-US"/>
              </w:rPr>
              <w:t xml:space="preserve"> </w:t>
            </w:r>
          </w:p>
        </w:tc>
      </w:tr>
      <w:tr w:rsidR="00461951" w:rsidRPr="00CD2D53" w14:paraId="7E1834ED" w14:textId="77777777" w:rsidTr="00782451">
        <w:tc>
          <w:tcPr>
            <w:tcW w:w="2920" w:type="dxa"/>
            <w:tcBorders>
              <w:top w:val="dotted" w:sz="12" w:space="0" w:color="4A669E"/>
              <w:bottom w:val="dotted" w:sz="12" w:space="0" w:color="4A669E"/>
            </w:tcBorders>
            <w:shd w:val="clear" w:color="auto" w:fill="C6D0E4"/>
          </w:tcPr>
          <w:p w14:paraId="6DF66B96" w14:textId="7A9DFF1C" w:rsidR="00461951" w:rsidRPr="00F14C01" w:rsidRDefault="00461951" w:rsidP="00CD2D53">
            <w:pPr>
              <w:spacing w:before="170" w:after="0" w:line="247" w:lineRule="auto"/>
              <w:rPr>
                <w:rFonts w:eastAsia="Calibri"/>
                <w:lang w:eastAsia="en-US"/>
              </w:rPr>
            </w:pPr>
            <w:r w:rsidRPr="00F14C01">
              <w:rPr>
                <w:rFonts w:eastAsia="Calibri"/>
                <w:lang w:eastAsia="en-US"/>
              </w:rPr>
              <w:t>GCiC’s Head of ARA</w:t>
            </w:r>
          </w:p>
        </w:tc>
        <w:tc>
          <w:tcPr>
            <w:tcW w:w="2325" w:type="dxa"/>
            <w:tcBorders>
              <w:top w:val="dotted" w:sz="12" w:space="0" w:color="4A669E"/>
              <w:bottom w:val="dotted" w:sz="12" w:space="0" w:color="4A669E"/>
            </w:tcBorders>
            <w:shd w:val="clear" w:color="auto" w:fill="DAE1EE"/>
          </w:tcPr>
          <w:p w14:paraId="218A4145" w14:textId="77777777" w:rsidR="00461951" w:rsidRPr="00F14C01" w:rsidRDefault="00461951" w:rsidP="00CD2D53">
            <w:pPr>
              <w:spacing w:before="170" w:after="0" w:line="247" w:lineRule="auto"/>
              <w:rPr>
                <w:rFonts w:eastAsia="Calibri"/>
                <w:lang w:eastAsia="en-US"/>
              </w:rPr>
            </w:pPr>
            <w:r w:rsidRPr="00F14C01">
              <w:rPr>
                <w:rFonts w:eastAsia="Calibri"/>
                <w:lang w:eastAsia="en-US"/>
              </w:rPr>
              <w:t>Piyush Fatania</w:t>
            </w:r>
          </w:p>
        </w:tc>
        <w:tc>
          <w:tcPr>
            <w:tcW w:w="4253" w:type="dxa"/>
            <w:tcBorders>
              <w:top w:val="dotted" w:sz="12" w:space="0" w:color="4A669E"/>
              <w:bottom w:val="dotted" w:sz="12" w:space="0" w:color="4A669E"/>
            </w:tcBorders>
            <w:shd w:val="clear" w:color="auto" w:fill="DAE1EE"/>
          </w:tcPr>
          <w:p w14:paraId="47D36B25" w14:textId="56F15055" w:rsidR="00461951" w:rsidRPr="00F14C01" w:rsidRDefault="00000000" w:rsidP="00CD2D53">
            <w:pPr>
              <w:spacing w:before="170" w:after="0" w:line="247" w:lineRule="auto"/>
              <w:rPr>
                <w:rFonts w:eastAsia="Calibri"/>
                <w:lang w:eastAsia="en-US"/>
              </w:rPr>
            </w:pPr>
            <w:hyperlink r:id="rId26" w:history="1">
              <w:r w:rsidR="00461951" w:rsidRPr="00C411A9">
                <w:rPr>
                  <w:rStyle w:val="Hyperlink"/>
                  <w:rFonts w:ascii="Arial" w:eastAsia="Calibri" w:hAnsi="Arial"/>
                  <w:sz w:val="22"/>
                  <w:szCs w:val="22"/>
                  <w:lang w:eastAsia="en-US"/>
                </w:rPr>
                <w:t>piyush.fatania@gloucestershire.gov.uk</w:t>
              </w:r>
            </w:hyperlink>
          </w:p>
          <w:p w14:paraId="14C253DE" w14:textId="77777777" w:rsidR="00461951" w:rsidRPr="00F14C01" w:rsidRDefault="00461951" w:rsidP="00CD2D53">
            <w:pPr>
              <w:spacing w:before="170" w:after="0" w:line="247" w:lineRule="auto"/>
              <w:rPr>
                <w:rFonts w:eastAsia="Calibri"/>
                <w:lang w:eastAsia="en-US"/>
              </w:rPr>
            </w:pPr>
          </w:p>
        </w:tc>
      </w:tr>
    </w:tbl>
    <w:p w14:paraId="0730774B" w14:textId="77777777" w:rsidR="00CD2D53" w:rsidRDefault="00CD2D53" w:rsidP="00CD2D53">
      <w:pPr>
        <w:pStyle w:val="ListParagraph"/>
        <w:spacing w:after="0" w:line="240" w:lineRule="auto"/>
        <w:ind w:left="709"/>
        <w:rPr>
          <w:bCs/>
          <w:color w:val="000000" w:themeColor="text1"/>
          <w:sz w:val="24"/>
          <w:szCs w:val="24"/>
          <w:lang w:eastAsia="en-US"/>
        </w:rPr>
      </w:pPr>
    </w:p>
    <w:p w14:paraId="599CDB3B" w14:textId="67B8BDC7" w:rsidR="00E44EAF" w:rsidRPr="002A3BDE" w:rsidRDefault="00E44EAF" w:rsidP="00E44EAF">
      <w:pPr>
        <w:spacing w:after="0" w:line="240" w:lineRule="auto"/>
        <w:rPr>
          <w:b/>
          <w:bCs/>
          <w:color w:val="336699"/>
          <w:sz w:val="24"/>
          <w:szCs w:val="24"/>
        </w:rPr>
      </w:pPr>
      <w:bookmarkStart w:id="13" w:name="_Toc42865760"/>
      <w:r w:rsidRPr="002A3BDE">
        <w:rPr>
          <w:b/>
          <w:bCs/>
          <w:color w:val="336699"/>
          <w:sz w:val="24"/>
          <w:szCs w:val="24"/>
        </w:rPr>
        <w:t>Members of the Public, External Providers and Partners</w:t>
      </w:r>
    </w:p>
    <w:p w14:paraId="71935C25" w14:textId="77777777" w:rsidR="00E44EAF" w:rsidRPr="002A3BDE" w:rsidRDefault="00E44EAF" w:rsidP="00394085">
      <w:pPr>
        <w:spacing w:after="0" w:line="240" w:lineRule="auto"/>
        <w:rPr>
          <w:color w:val="336699"/>
          <w:sz w:val="24"/>
          <w:szCs w:val="24"/>
        </w:rPr>
      </w:pPr>
    </w:p>
    <w:p w14:paraId="3D42DEFE" w14:textId="42BCD227" w:rsidR="00E44EAF" w:rsidRPr="005739B4" w:rsidRDefault="00E44EAF" w:rsidP="00394085">
      <w:pPr>
        <w:pStyle w:val="ListParagraph"/>
        <w:numPr>
          <w:ilvl w:val="1"/>
          <w:numId w:val="12"/>
        </w:numPr>
        <w:spacing w:after="0" w:line="240" w:lineRule="auto"/>
        <w:ind w:left="709" w:hanging="709"/>
        <w:rPr>
          <w:bCs/>
          <w:color w:val="000000" w:themeColor="text1"/>
          <w:sz w:val="24"/>
          <w:szCs w:val="24"/>
          <w:lang w:eastAsia="en-US"/>
        </w:rPr>
      </w:pPr>
      <w:r w:rsidRPr="00E44EAF">
        <w:rPr>
          <w:color w:val="auto"/>
          <w:sz w:val="24"/>
          <w:szCs w:val="24"/>
        </w:rPr>
        <w:tab/>
      </w:r>
      <w:r w:rsidRPr="005739B4">
        <w:rPr>
          <w:bCs/>
          <w:color w:val="000000" w:themeColor="text1"/>
          <w:sz w:val="24"/>
          <w:szCs w:val="24"/>
          <w:lang w:eastAsia="en-US"/>
        </w:rPr>
        <w:t>If the informant is a member of the public, external contractor or partner they should contact the Council’s Head of ARA to report any concerns of fraudulent activity.</w:t>
      </w:r>
    </w:p>
    <w:p w14:paraId="49719150" w14:textId="77777777" w:rsidR="00E44EAF" w:rsidRPr="005739B4" w:rsidRDefault="00E44EAF" w:rsidP="00394085">
      <w:pPr>
        <w:pStyle w:val="ListParagraph"/>
        <w:spacing w:after="0" w:line="240" w:lineRule="auto"/>
        <w:ind w:left="709"/>
        <w:rPr>
          <w:bCs/>
          <w:color w:val="000000" w:themeColor="text1"/>
          <w:sz w:val="24"/>
          <w:szCs w:val="24"/>
          <w:lang w:eastAsia="en-US"/>
        </w:rPr>
      </w:pPr>
    </w:p>
    <w:p w14:paraId="0EF9E0B8" w14:textId="1C88CF68" w:rsidR="00E92A65" w:rsidRDefault="00E92A65" w:rsidP="00E92A65">
      <w:pPr>
        <w:pStyle w:val="ListParagraph"/>
        <w:spacing w:after="0" w:line="240" w:lineRule="auto"/>
        <w:ind w:left="709" w:hanging="709"/>
        <w:rPr>
          <w:color w:val="auto"/>
          <w:sz w:val="24"/>
          <w:szCs w:val="24"/>
        </w:rPr>
      </w:pPr>
      <w:r>
        <w:rPr>
          <w:bCs/>
          <w:color w:val="000000" w:themeColor="text1"/>
          <w:sz w:val="24"/>
          <w:szCs w:val="24"/>
          <w:lang w:eastAsia="en-US"/>
        </w:rPr>
        <w:t>9.7</w:t>
      </w:r>
      <w:r>
        <w:rPr>
          <w:bCs/>
          <w:color w:val="000000" w:themeColor="text1"/>
          <w:sz w:val="24"/>
          <w:szCs w:val="24"/>
          <w:lang w:eastAsia="en-US"/>
        </w:rPr>
        <w:tab/>
      </w:r>
      <w:r w:rsidR="00E44EAF" w:rsidRPr="00E92A65">
        <w:rPr>
          <w:bCs/>
          <w:color w:val="000000" w:themeColor="text1"/>
          <w:sz w:val="24"/>
          <w:szCs w:val="24"/>
          <w:lang w:eastAsia="en-US"/>
        </w:rPr>
        <w:tab/>
        <w:t xml:space="preserve">However, the above process does not relate to reporting housing benefit fraud allegations which are now dealt with by the Department for Work and Pensions. </w:t>
      </w:r>
    </w:p>
    <w:p w14:paraId="111DB468" w14:textId="01B4C518" w:rsidR="00E92A65" w:rsidRDefault="00E92A65" w:rsidP="00E92A65">
      <w:pPr>
        <w:pStyle w:val="ListParagraph"/>
        <w:spacing w:after="0" w:line="240" w:lineRule="auto"/>
        <w:ind w:left="709" w:hanging="709"/>
        <w:rPr>
          <w:color w:val="auto"/>
          <w:sz w:val="24"/>
          <w:szCs w:val="24"/>
        </w:rPr>
      </w:pPr>
      <w:r w:rsidRPr="00E92A65">
        <w:rPr>
          <w:color w:val="auto"/>
          <w:sz w:val="24"/>
          <w:szCs w:val="24"/>
        </w:rPr>
        <w:t xml:space="preserve"> </w:t>
      </w:r>
    </w:p>
    <w:p w14:paraId="5920B2B8" w14:textId="232EB2C3" w:rsidR="00F37120" w:rsidRDefault="00E92A65" w:rsidP="00E92A65">
      <w:pPr>
        <w:pStyle w:val="ListParagraph"/>
        <w:spacing w:after="0" w:line="240" w:lineRule="auto"/>
        <w:ind w:left="709" w:hanging="709"/>
        <w:rPr>
          <w:color w:val="auto"/>
          <w:sz w:val="24"/>
          <w:szCs w:val="24"/>
        </w:rPr>
      </w:pPr>
      <w:r>
        <w:rPr>
          <w:color w:val="auto"/>
          <w:sz w:val="24"/>
          <w:szCs w:val="24"/>
        </w:rPr>
        <w:t xml:space="preserve">9.8 </w:t>
      </w:r>
      <w:r>
        <w:rPr>
          <w:color w:val="auto"/>
          <w:sz w:val="24"/>
          <w:szCs w:val="24"/>
        </w:rPr>
        <w:tab/>
      </w:r>
      <w:r w:rsidRPr="00E92A65">
        <w:rPr>
          <w:color w:val="auto"/>
          <w:sz w:val="24"/>
          <w:szCs w:val="24"/>
        </w:rPr>
        <w:t>Under the Single Fraud Investigation Service (SFIS), the investigation of Benefit fraud is undertaken by the Department of Work and Pensions (DWP). If this initial investigation carried out identifies that a benefit claim maybe fraudulent, then it will be passed to the DWP for formal investigation.</w:t>
      </w:r>
    </w:p>
    <w:p w14:paraId="518CAAFF" w14:textId="77777777" w:rsidR="00E92A65" w:rsidRPr="00E92A65" w:rsidRDefault="00E92A65" w:rsidP="00E92A65">
      <w:pPr>
        <w:pStyle w:val="ListParagraph"/>
        <w:spacing w:after="0" w:line="240" w:lineRule="auto"/>
        <w:ind w:left="709" w:hanging="709"/>
        <w:rPr>
          <w:bCs/>
          <w:color w:val="000000" w:themeColor="text1"/>
          <w:sz w:val="24"/>
          <w:szCs w:val="24"/>
          <w:lang w:eastAsia="en-US"/>
        </w:rPr>
      </w:pPr>
    </w:p>
    <w:p w14:paraId="3FB2E602" w14:textId="5B141C91" w:rsidR="00F37120" w:rsidRPr="005739B4" w:rsidRDefault="00F37120" w:rsidP="00394085">
      <w:pPr>
        <w:pStyle w:val="ListParagraph"/>
        <w:numPr>
          <w:ilvl w:val="1"/>
          <w:numId w:val="12"/>
        </w:numPr>
        <w:spacing w:after="0" w:line="240" w:lineRule="auto"/>
        <w:ind w:left="709" w:hanging="709"/>
        <w:rPr>
          <w:bCs/>
          <w:color w:val="000000" w:themeColor="text1"/>
          <w:sz w:val="24"/>
          <w:szCs w:val="24"/>
          <w:lang w:eastAsia="en-US"/>
        </w:rPr>
      </w:pPr>
      <w:r w:rsidRPr="005739B4">
        <w:rPr>
          <w:bCs/>
          <w:color w:val="000000" w:themeColor="text1"/>
          <w:sz w:val="24"/>
          <w:szCs w:val="24"/>
          <w:lang w:eastAsia="en-US"/>
        </w:rPr>
        <w:t>All concerns in relation to possible financial impropriety will be reported to the S151 officer and the Head of ARA</w:t>
      </w:r>
      <w:r w:rsidR="00AC4F7E">
        <w:rPr>
          <w:bCs/>
          <w:color w:val="000000" w:themeColor="text1"/>
          <w:sz w:val="24"/>
          <w:szCs w:val="24"/>
          <w:lang w:eastAsia="en-US"/>
        </w:rPr>
        <w:t>.</w:t>
      </w:r>
    </w:p>
    <w:p w14:paraId="526DBAE5" w14:textId="77777777" w:rsidR="00E44EAF" w:rsidRPr="005739B4" w:rsidRDefault="00E44EAF" w:rsidP="005739B4">
      <w:pPr>
        <w:pStyle w:val="ListParagraph"/>
        <w:spacing w:after="0" w:line="240" w:lineRule="auto"/>
        <w:ind w:left="709"/>
        <w:rPr>
          <w:bCs/>
          <w:color w:val="000000" w:themeColor="text1"/>
          <w:sz w:val="24"/>
          <w:szCs w:val="24"/>
          <w:lang w:eastAsia="en-US"/>
        </w:rPr>
      </w:pPr>
    </w:p>
    <w:p w14:paraId="3F17EB34" w14:textId="4BCD4800" w:rsidR="00FD0A87" w:rsidRDefault="00031AC4" w:rsidP="00DF0BA3">
      <w:pPr>
        <w:pStyle w:val="Heading1"/>
        <w:numPr>
          <w:ilvl w:val="0"/>
          <w:numId w:val="12"/>
        </w:numPr>
        <w:pBdr>
          <w:bottom w:val="dotted" w:sz="4" w:space="1" w:color="auto"/>
        </w:pBdr>
        <w:spacing w:before="0" w:after="0" w:line="240" w:lineRule="auto"/>
        <w:rPr>
          <w:color w:val="336699"/>
        </w:rPr>
      </w:pPr>
      <w:r>
        <w:rPr>
          <w:color w:val="336699"/>
        </w:rPr>
        <w:t>Financial Im</w:t>
      </w:r>
      <w:r w:rsidR="007F586D">
        <w:rPr>
          <w:color w:val="336699"/>
        </w:rPr>
        <w:t>propriety</w:t>
      </w:r>
    </w:p>
    <w:p w14:paraId="7D306DE0" w14:textId="020A9566" w:rsidR="00EC1125" w:rsidRDefault="00EC1125" w:rsidP="00472394">
      <w:pPr>
        <w:pStyle w:val="ListParagraph"/>
        <w:numPr>
          <w:ilvl w:val="1"/>
          <w:numId w:val="12"/>
        </w:numPr>
        <w:spacing w:before="120" w:after="0" w:line="240" w:lineRule="auto"/>
        <w:ind w:left="709" w:hanging="709"/>
        <w:rPr>
          <w:bCs/>
          <w:color w:val="000000" w:themeColor="text1"/>
          <w:sz w:val="24"/>
          <w:szCs w:val="24"/>
          <w:lang w:eastAsia="en-US"/>
        </w:rPr>
      </w:pPr>
      <w:r>
        <w:rPr>
          <w:bCs/>
          <w:color w:val="000000" w:themeColor="text1"/>
          <w:sz w:val="24"/>
          <w:szCs w:val="24"/>
          <w:lang w:eastAsia="en-US"/>
        </w:rPr>
        <w:t>The Council</w:t>
      </w:r>
      <w:r w:rsidR="00115BED">
        <w:rPr>
          <w:bCs/>
          <w:color w:val="000000" w:themeColor="text1"/>
          <w:sz w:val="24"/>
          <w:szCs w:val="24"/>
          <w:lang w:eastAsia="en-US"/>
        </w:rPr>
        <w:t xml:space="preserve"> has a responsibility to protect the funds it administers. </w:t>
      </w:r>
      <w:r w:rsidR="001F000A">
        <w:rPr>
          <w:bCs/>
          <w:color w:val="000000" w:themeColor="text1"/>
          <w:sz w:val="24"/>
          <w:szCs w:val="24"/>
          <w:lang w:eastAsia="en-US"/>
        </w:rPr>
        <w:t>It</w:t>
      </w:r>
      <w:r w:rsidR="004D700F">
        <w:rPr>
          <w:bCs/>
          <w:color w:val="000000" w:themeColor="text1"/>
          <w:sz w:val="24"/>
          <w:szCs w:val="24"/>
          <w:lang w:eastAsia="en-US"/>
        </w:rPr>
        <w:t xml:space="preserve"> is committed to </w:t>
      </w:r>
      <w:r w:rsidR="00C753C2">
        <w:rPr>
          <w:bCs/>
          <w:color w:val="000000" w:themeColor="text1"/>
          <w:sz w:val="24"/>
          <w:szCs w:val="24"/>
          <w:lang w:eastAsia="en-US"/>
        </w:rPr>
        <w:t>taking</w:t>
      </w:r>
      <w:r w:rsidR="00A83B15">
        <w:rPr>
          <w:bCs/>
          <w:color w:val="000000" w:themeColor="text1"/>
          <w:sz w:val="24"/>
          <w:szCs w:val="24"/>
          <w:lang w:eastAsia="en-US"/>
        </w:rPr>
        <w:t xml:space="preserve"> appropriate action against anyone believed to have committed</w:t>
      </w:r>
      <w:r w:rsidR="00FB617A">
        <w:rPr>
          <w:bCs/>
          <w:color w:val="000000" w:themeColor="text1"/>
          <w:sz w:val="24"/>
          <w:szCs w:val="24"/>
          <w:lang w:eastAsia="en-US"/>
        </w:rPr>
        <w:t xml:space="preserve"> </w:t>
      </w:r>
      <w:r w:rsidR="00ED1943">
        <w:rPr>
          <w:bCs/>
          <w:color w:val="000000" w:themeColor="text1"/>
          <w:sz w:val="24"/>
          <w:szCs w:val="24"/>
          <w:lang w:eastAsia="en-US"/>
        </w:rPr>
        <w:t>(or attempted to commit) a fraudulent or corrupt act against it.</w:t>
      </w:r>
    </w:p>
    <w:p w14:paraId="377C9991" w14:textId="77777777" w:rsidR="00442DE6" w:rsidRDefault="00442DE6" w:rsidP="00442DE6">
      <w:pPr>
        <w:pStyle w:val="ListParagraph"/>
        <w:spacing w:after="0" w:line="240" w:lineRule="auto"/>
        <w:ind w:left="709"/>
        <w:rPr>
          <w:bCs/>
          <w:color w:val="000000" w:themeColor="text1"/>
          <w:sz w:val="24"/>
          <w:szCs w:val="24"/>
          <w:lang w:eastAsia="en-US"/>
        </w:rPr>
      </w:pPr>
    </w:p>
    <w:p w14:paraId="2D395AA4" w14:textId="69D3B7C5" w:rsidR="004C106F" w:rsidRDefault="00442DE6" w:rsidP="00EC1125">
      <w:pPr>
        <w:pStyle w:val="ListParagraph"/>
        <w:numPr>
          <w:ilvl w:val="1"/>
          <w:numId w:val="12"/>
        </w:numPr>
        <w:spacing w:after="0" w:line="240" w:lineRule="auto"/>
        <w:ind w:left="709" w:hanging="709"/>
        <w:rPr>
          <w:bCs/>
          <w:color w:val="000000" w:themeColor="text1"/>
          <w:sz w:val="24"/>
          <w:szCs w:val="24"/>
          <w:lang w:eastAsia="en-US"/>
        </w:rPr>
      </w:pPr>
      <w:r w:rsidRPr="00442DE6">
        <w:rPr>
          <w:bCs/>
          <w:color w:val="000000" w:themeColor="text1"/>
          <w:sz w:val="24"/>
          <w:szCs w:val="24"/>
          <w:lang w:eastAsia="en-US"/>
        </w:rPr>
        <w:t>Council Tax Support – also referred to as Council Tax Reduction or Local Council Tax Support – replaced Council Tax Benefit in April of 2013.  This scheme is administered under rules set locally and whilst it bears some hallmarks of the older Council Tax Benefit legislation, it is essentially a scheme which is unique to Gloucester City.</w:t>
      </w:r>
    </w:p>
    <w:p w14:paraId="6E688E7B" w14:textId="77777777" w:rsidR="00C5560E" w:rsidRPr="00C5560E" w:rsidRDefault="00C5560E" w:rsidP="00C5560E">
      <w:pPr>
        <w:pStyle w:val="ListParagraph"/>
        <w:spacing w:after="0" w:line="240" w:lineRule="auto"/>
        <w:ind w:left="709"/>
        <w:rPr>
          <w:bCs/>
          <w:color w:val="000000" w:themeColor="text1"/>
          <w:sz w:val="24"/>
          <w:szCs w:val="24"/>
          <w:lang w:eastAsia="en-US"/>
        </w:rPr>
      </w:pPr>
    </w:p>
    <w:p w14:paraId="4AD76231" w14:textId="464BA933" w:rsidR="00AA1829" w:rsidRPr="00472394" w:rsidRDefault="00AD5D14" w:rsidP="00EC1125">
      <w:pPr>
        <w:pStyle w:val="ListParagraph"/>
        <w:numPr>
          <w:ilvl w:val="1"/>
          <w:numId w:val="12"/>
        </w:numPr>
        <w:spacing w:after="0" w:line="240" w:lineRule="auto"/>
        <w:ind w:left="709" w:hanging="709"/>
        <w:rPr>
          <w:bCs/>
          <w:color w:val="000000" w:themeColor="text1"/>
          <w:sz w:val="24"/>
          <w:szCs w:val="24"/>
          <w:lang w:eastAsia="en-US"/>
        </w:rPr>
      </w:pPr>
      <w:r w:rsidRPr="00C5560E">
        <w:rPr>
          <w:rFonts w:eastAsia="Calibri"/>
          <w:color w:val="auto"/>
          <w:sz w:val="24"/>
          <w:szCs w:val="24"/>
          <w:lang w:val="en-US" w:eastAsia="en-US"/>
        </w:rPr>
        <w:t xml:space="preserve">The </w:t>
      </w:r>
      <w:r w:rsidR="002238AB">
        <w:rPr>
          <w:rFonts w:eastAsia="Calibri"/>
          <w:color w:val="auto"/>
          <w:sz w:val="24"/>
          <w:szCs w:val="24"/>
          <w:lang w:val="en-US" w:eastAsia="en-US"/>
        </w:rPr>
        <w:t>C</w:t>
      </w:r>
      <w:r w:rsidRPr="00C5560E">
        <w:rPr>
          <w:rFonts w:eastAsia="Calibri"/>
          <w:color w:val="auto"/>
          <w:sz w:val="24"/>
          <w:szCs w:val="24"/>
          <w:lang w:val="en-US" w:eastAsia="en-US"/>
        </w:rPr>
        <w:t>ouncil are also responsible for ensuring that Council Tax is billed correctly, and that discounts and exemptions are not claimed incorrectly.</w:t>
      </w:r>
    </w:p>
    <w:p w14:paraId="70B14F92" w14:textId="77777777" w:rsidR="00472394" w:rsidRPr="00CD052A" w:rsidRDefault="00472394" w:rsidP="00472394">
      <w:pPr>
        <w:pStyle w:val="ListParagraph"/>
        <w:spacing w:after="0" w:line="240" w:lineRule="auto"/>
        <w:ind w:left="709"/>
        <w:rPr>
          <w:bCs/>
          <w:color w:val="000000" w:themeColor="text1"/>
          <w:sz w:val="24"/>
          <w:szCs w:val="24"/>
          <w:lang w:eastAsia="en-US"/>
        </w:rPr>
      </w:pPr>
    </w:p>
    <w:p w14:paraId="4D02A348" w14:textId="063A66BA" w:rsidR="00CD052A" w:rsidRDefault="00DF2151" w:rsidP="00EC1125">
      <w:pPr>
        <w:pStyle w:val="ListParagraph"/>
        <w:numPr>
          <w:ilvl w:val="1"/>
          <w:numId w:val="12"/>
        </w:numPr>
        <w:spacing w:after="0" w:line="240" w:lineRule="auto"/>
        <w:ind w:left="709" w:hanging="709"/>
        <w:rPr>
          <w:bCs/>
          <w:color w:val="000000" w:themeColor="text1"/>
          <w:sz w:val="24"/>
          <w:szCs w:val="24"/>
          <w:lang w:eastAsia="en-US"/>
        </w:rPr>
      </w:pPr>
      <w:r>
        <w:rPr>
          <w:bCs/>
          <w:color w:val="000000" w:themeColor="text1"/>
          <w:sz w:val="24"/>
          <w:szCs w:val="24"/>
          <w:lang w:eastAsia="en-US"/>
        </w:rPr>
        <w:t xml:space="preserve">The </w:t>
      </w:r>
      <w:commentRangeStart w:id="14"/>
      <w:r w:rsidR="004035A3">
        <w:rPr>
          <w:bCs/>
          <w:color w:val="000000" w:themeColor="text1"/>
          <w:sz w:val="24"/>
          <w:szCs w:val="24"/>
          <w:lang w:eastAsia="en-US"/>
        </w:rPr>
        <w:t>Revenues and Benefit</w:t>
      </w:r>
      <w:r w:rsidR="00010AA6">
        <w:rPr>
          <w:bCs/>
          <w:color w:val="000000" w:themeColor="text1"/>
          <w:sz w:val="24"/>
          <w:szCs w:val="24"/>
          <w:lang w:eastAsia="en-US"/>
        </w:rPr>
        <w:t>s Fraud Sanction Policy 2023</w:t>
      </w:r>
      <w:r w:rsidR="00FE5B42">
        <w:rPr>
          <w:bCs/>
          <w:color w:val="000000" w:themeColor="text1"/>
          <w:sz w:val="24"/>
          <w:szCs w:val="24"/>
          <w:lang w:eastAsia="en-US"/>
        </w:rPr>
        <w:t xml:space="preserve"> </w:t>
      </w:r>
      <w:commentRangeEnd w:id="14"/>
      <w:r w:rsidR="002A5F03">
        <w:rPr>
          <w:rStyle w:val="CommentReference"/>
        </w:rPr>
        <w:commentReference w:id="14"/>
      </w:r>
      <w:r w:rsidR="00FE5B42">
        <w:rPr>
          <w:bCs/>
          <w:color w:val="000000" w:themeColor="text1"/>
          <w:sz w:val="24"/>
          <w:szCs w:val="24"/>
          <w:lang w:eastAsia="en-US"/>
        </w:rPr>
        <w:t>sets out the aims and responsibilities of the Council in respect of Council Tax, Housing Benefit, Non-Domestic Rates a</w:t>
      </w:r>
      <w:r w:rsidR="002A5F03">
        <w:rPr>
          <w:bCs/>
          <w:color w:val="000000" w:themeColor="text1"/>
          <w:sz w:val="24"/>
          <w:szCs w:val="24"/>
          <w:lang w:eastAsia="en-US"/>
        </w:rPr>
        <w:t>n</w:t>
      </w:r>
      <w:r w:rsidR="00FE5B42">
        <w:rPr>
          <w:bCs/>
          <w:color w:val="000000" w:themeColor="text1"/>
          <w:sz w:val="24"/>
          <w:szCs w:val="24"/>
          <w:lang w:eastAsia="en-US"/>
        </w:rPr>
        <w:t>d Discretionary</w:t>
      </w:r>
      <w:r w:rsidR="00DE71B7">
        <w:rPr>
          <w:bCs/>
          <w:color w:val="000000" w:themeColor="text1"/>
          <w:sz w:val="24"/>
          <w:szCs w:val="24"/>
          <w:lang w:eastAsia="en-US"/>
        </w:rPr>
        <w:t xml:space="preserve"> Hardship Payments</w:t>
      </w:r>
      <w:r w:rsidR="002A5F03">
        <w:rPr>
          <w:bCs/>
          <w:color w:val="000000" w:themeColor="text1"/>
          <w:sz w:val="24"/>
          <w:szCs w:val="24"/>
          <w:lang w:eastAsia="en-US"/>
        </w:rPr>
        <w:t>.</w:t>
      </w:r>
    </w:p>
    <w:p w14:paraId="68DE8852" w14:textId="7702A2A1" w:rsidR="00F04EAF" w:rsidRDefault="00F04EAF">
      <w:pPr>
        <w:rPr>
          <w:rFonts w:eastAsia="Calibri"/>
          <w:b/>
          <w:color w:val="336699"/>
          <w:sz w:val="36"/>
          <w:szCs w:val="28"/>
        </w:rPr>
      </w:pPr>
    </w:p>
    <w:p w14:paraId="559FBD48" w14:textId="67ACBD14" w:rsidR="006473E0" w:rsidRPr="002A3BDE" w:rsidRDefault="00341C8D" w:rsidP="00DF0BA3">
      <w:pPr>
        <w:pStyle w:val="Heading1"/>
        <w:numPr>
          <w:ilvl w:val="0"/>
          <w:numId w:val="12"/>
        </w:numPr>
        <w:pBdr>
          <w:bottom w:val="dotted" w:sz="4" w:space="1" w:color="auto"/>
        </w:pBdr>
        <w:spacing w:before="0" w:after="0" w:line="240" w:lineRule="auto"/>
        <w:rPr>
          <w:color w:val="336699"/>
        </w:rPr>
      </w:pPr>
      <w:r w:rsidRPr="002A3BDE">
        <w:rPr>
          <w:color w:val="336699"/>
        </w:rPr>
        <w:t>Further Information</w:t>
      </w:r>
      <w:bookmarkEnd w:id="13"/>
    </w:p>
    <w:p w14:paraId="195A5E74" w14:textId="45218ED7" w:rsidR="00341C8D" w:rsidRDefault="00341C8D" w:rsidP="00394085">
      <w:pPr>
        <w:pStyle w:val="ListParagraph"/>
        <w:numPr>
          <w:ilvl w:val="1"/>
          <w:numId w:val="12"/>
        </w:numPr>
        <w:spacing w:before="120" w:after="0" w:line="240" w:lineRule="auto"/>
        <w:ind w:left="709" w:hanging="709"/>
        <w:rPr>
          <w:bCs/>
          <w:color w:val="000000" w:themeColor="text1"/>
          <w:sz w:val="24"/>
          <w:szCs w:val="24"/>
          <w:lang w:eastAsia="en-US"/>
        </w:rPr>
      </w:pPr>
      <w:r w:rsidRPr="0016107E">
        <w:rPr>
          <w:bCs/>
          <w:color w:val="000000" w:themeColor="text1"/>
          <w:sz w:val="24"/>
          <w:szCs w:val="24"/>
          <w:lang w:eastAsia="en-US"/>
        </w:rPr>
        <w:t xml:space="preserve">Further information on relevant </w:t>
      </w:r>
      <w:r w:rsidR="00E46F22">
        <w:rPr>
          <w:bCs/>
          <w:color w:val="000000" w:themeColor="text1"/>
          <w:sz w:val="24"/>
          <w:szCs w:val="24"/>
          <w:lang w:eastAsia="en-US"/>
        </w:rPr>
        <w:t>the Council’s</w:t>
      </w:r>
      <w:r w:rsidR="00F95391" w:rsidRPr="0016107E">
        <w:rPr>
          <w:bCs/>
          <w:color w:val="000000" w:themeColor="text1"/>
          <w:sz w:val="24"/>
          <w:szCs w:val="24"/>
          <w:lang w:eastAsia="en-US"/>
        </w:rPr>
        <w:t xml:space="preserve"> </w:t>
      </w:r>
      <w:r w:rsidRPr="0016107E">
        <w:rPr>
          <w:bCs/>
          <w:color w:val="000000" w:themeColor="text1"/>
          <w:sz w:val="24"/>
          <w:szCs w:val="24"/>
          <w:lang w:eastAsia="en-US"/>
        </w:rPr>
        <w:t>policy and practice and relevant publications can be found in the following documents:</w:t>
      </w:r>
    </w:p>
    <w:p w14:paraId="3371B2F6" w14:textId="77777777" w:rsidR="00AC4F7E" w:rsidRPr="0016107E" w:rsidRDefault="00AC4F7E" w:rsidP="00AC4F7E">
      <w:pPr>
        <w:pStyle w:val="ListParagraph"/>
        <w:spacing w:after="0" w:line="240" w:lineRule="auto"/>
        <w:ind w:left="709"/>
        <w:rPr>
          <w:bCs/>
          <w:color w:val="000000" w:themeColor="text1"/>
          <w:sz w:val="24"/>
          <w:szCs w:val="24"/>
          <w:lang w:eastAsia="en-US"/>
        </w:rPr>
      </w:pPr>
    </w:p>
    <w:p w14:paraId="225EEDBC" w14:textId="3344612A" w:rsidR="000A1C4C" w:rsidRPr="000A1C4C" w:rsidRDefault="00000000" w:rsidP="00061D25">
      <w:pPr>
        <w:pStyle w:val="ListParagraph"/>
        <w:numPr>
          <w:ilvl w:val="0"/>
          <w:numId w:val="9"/>
        </w:numPr>
        <w:spacing w:after="0" w:line="240" w:lineRule="auto"/>
        <w:rPr>
          <w:color w:val="000000" w:themeColor="text1"/>
          <w:sz w:val="24"/>
          <w:szCs w:val="24"/>
        </w:rPr>
      </w:pPr>
      <w:hyperlink r:id="rId31" w:history="1">
        <w:r w:rsidR="000A1C4C" w:rsidRPr="00AC4F7E">
          <w:rPr>
            <w:rStyle w:val="Hyperlink"/>
            <w:color w:val="336699"/>
            <w:sz w:val="24"/>
            <w:szCs w:val="28"/>
          </w:rPr>
          <w:t>The Constitution</w:t>
        </w:r>
      </w:hyperlink>
      <w:r w:rsidR="000A1C4C" w:rsidRPr="009A33F3">
        <w:rPr>
          <w:color w:val="76923C" w:themeColor="accent3" w:themeShade="BF"/>
          <w:sz w:val="24"/>
          <w:szCs w:val="24"/>
        </w:rPr>
        <w:t xml:space="preserve"> </w:t>
      </w:r>
      <w:r w:rsidR="000A1C4C" w:rsidRPr="000A1C4C">
        <w:rPr>
          <w:color w:val="000000" w:themeColor="text1"/>
          <w:sz w:val="24"/>
          <w:szCs w:val="24"/>
        </w:rPr>
        <w:t>includes Financial Regulations, Members Code of Conduct and Contract Standing Orders</w:t>
      </w:r>
      <w:r w:rsidR="00AC4F7E" w:rsidRPr="000A1C4C">
        <w:rPr>
          <w:color w:val="000000" w:themeColor="text1"/>
          <w:sz w:val="24"/>
          <w:szCs w:val="24"/>
        </w:rPr>
        <w:t>;</w:t>
      </w:r>
    </w:p>
    <w:commentRangeStart w:id="15"/>
    <w:p w14:paraId="7EF7D946" w14:textId="72D40624" w:rsidR="000A1C4C" w:rsidRPr="008C1132" w:rsidRDefault="007B04D0" w:rsidP="00061D25">
      <w:pPr>
        <w:pStyle w:val="ListParagraph"/>
        <w:numPr>
          <w:ilvl w:val="0"/>
          <w:numId w:val="9"/>
        </w:numPr>
        <w:spacing w:after="0" w:line="240" w:lineRule="auto"/>
        <w:rPr>
          <w:rFonts w:ascii="Verdana" w:hAnsi="Verdana"/>
          <w:color w:val="336699"/>
          <w:sz w:val="24"/>
          <w:szCs w:val="28"/>
          <w:u w:val="single"/>
        </w:rPr>
      </w:pPr>
      <w:r w:rsidRPr="00AC4F7E">
        <w:rPr>
          <w:rStyle w:val="Hyperlink"/>
          <w:color w:val="336699"/>
          <w:sz w:val="24"/>
          <w:szCs w:val="28"/>
        </w:rPr>
        <w:fldChar w:fldCharType="begin"/>
      </w:r>
      <w:r w:rsidRPr="00AC4F7E">
        <w:rPr>
          <w:rStyle w:val="Hyperlink"/>
          <w:color w:val="336699"/>
          <w:sz w:val="24"/>
          <w:szCs w:val="28"/>
        </w:rPr>
        <w:instrText xml:space="preserve"> HYPERLINK "https://www.gloucester.gov.uk/media/3764/whistleblowing-policy.pdf" </w:instrText>
      </w:r>
      <w:r w:rsidRPr="00AC4F7E">
        <w:rPr>
          <w:rStyle w:val="Hyperlink"/>
          <w:color w:val="336699"/>
          <w:sz w:val="24"/>
          <w:szCs w:val="28"/>
        </w:rPr>
      </w:r>
      <w:r w:rsidRPr="00AC4F7E">
        <w:rPr>
          <w:rStyle w:val="Hyperlink"/>
          <w:color w:val="336699"/>
          <w:sz w:val="24"/>
          <w:szCs w:val="28"/>
        </w:rPr>
        <w:fldChar w:fldCharType="separate"/>
      </w:r>
      <w:r w:rsidR="000A1C4C" w:rsidRPr="00AC4F7E">
        <w:rPr>
          <w:rStyle w:val="Hyperlink"/>
          <w:color w:val="336699"/>
          <w:sz w:val="24"/>
          <w:szCs w:val="28"/>
        </w:rPr>
        <w:t>Confidential Reporting Procedure (whistleblowing)</w:t>
      </w:r>
      <w:r w:rsidRPr="00AC4F7E">
        <w:rPr>
          <w:rStyle w:val="Hyperlink"/>
          <w:color w:val="336699"/>
          <w:sz w:val="24"/>
          <w:szCs w:val="28"/>
        </w:rPr>
        <w:fldChar w:fldCharType="end"/>
      </w:r>
      <w:commentRangeEnd w:id="15"/>
      <w:r w:rsidR="00B521AF">
        <w:rPr>
          <w:rStyle w:val="CommentReference"/>
        </w:rPr>
        <w:commentReference w:id="15"/>
      </w:r>
      <w:r w:rsidR="00AC4F7E" w:rsidRPr="000A1C4C">
        <w:rPr>
          <w:color w:val="000000" w:themeColor="text1"/>
          <w:sz w:val="24"/>
          <w:szCs w:val="24"/>
        </w:rPr>
        <w:t>;</w:t>
      </w:r>
    </w:p>
    <w:p w14:paraId="77359720" w14:textId="2EE0B4D6" w:rsidR="008C1132" w:rsidRPr="00AC4F7E" w:rsidRDefault="00000000" w:rsidP="00061D25">
      <w:pPr>
        <w:pStyle w:val="ListParagraph"/>
        <w:numPr>
          <w:ilvl w:val="0"/>
          <w:numId w:val="9"/>
        </w:numPr>
        <w:spacing w:after="0" w:line="240" w:lineRule="auto"/>
        <w:rPr>
          <w:rStyle w:val="Hyperlink"/>
          <w:color w:val="336699"/>
          <w:sz w:val="24"/>
          <w:szCs w:val="28"/>
        </w:rPr>
      </w:pPr>
      <w:hyperlink w:anchor="_Appendix_6_–" w:history="1">
        <w:commentRangeStart w:id="16"/>
        <w:r w:rsidR="008C1132" w:rsidRPr="0035581F">
          <w:rPr>
            <w:rStyle w:val="Hyperlink"/>
            <w:color w:val="336699"/>
            <w:sz w:val="24"/>
            <w:szCs w:val="28"/>
          </w:rPr>
          <w:t>Sanction and Prosecution Policy</w:t>
        </w:r>
        <w:commentRangeEnd w:id="16"/>
        <w:r w:rsidR="00FD0A87" w:rsidRPr="0035581F">
          <w:rPr>
            <w:rStyle w:val="Hyperlink"/>
            <w:color w:val="336699"/>
            <w:sz w:val="24"/>
            <w:szCs w:val="28"/>
          </w:rPr>
          <w:commentReference w:id="16"/>
        </w:r>
      </w:hyperlink>
    </w:p>
    <w:p w14:paraId="72C9059E" w14:textId="7587BA83" w:rsidR="000A1C4C" w:rsidRPr="000A1C4C" w:rsidRDefault="00000000" w:rsidP="00061D25">
      <w:pPr>
        <w:pStyle w:val="ListParagraph"/>
        <w:numPr>
          <w:ilvl w:val="0"/>
          <w:numId w:val="9"/>
        </w:numPr>
        <w:spacing w:after="0" w:line="240" w:lineRule="auto"/>
        <w:rPr>
          <w:color w:val="000000" w:themeColor="text1"/>
          <w:sz w:val="24"/>
          <w:szCs w:val="24"/>
        </w:rPr>
      </w:pPr>
      <w:hyperlink w:anchor="_Appendix_3_–_1" w:history="1">
        <w:r w:rsidR="000A1C4C" w:rsidRPr="00AC4F7E">
          <w:rPr>
            <w:rStyle w:val="Hyperlink"/>
            <w:color w:val="336699"/>
            <w:sz w:val="24"/>
            <w:szCs w:val="28"/>
          </w:rPr>
          <w:t>Fraud Response Plan</w:t>
        </w:r>
      </w:hyperlink>
      <w:r w:rsidR="000A1C4C" w:rsidRPr="000A1C4C">
        <w:rPr>
          <w:color w:val="000000" w:themeColor="text1"/>
          <w:sz w:val="24"/>
          <w:szCs w:val="24"/>
        </w:rPr>
        <w:t xml:space="preserve"> (Appendix 3)</w:t>
      </w:r>
      <w:r w:rsidR="00AC4F7E" w:rsidRPr="000A1C4C">
        <w:rPr>
          <w:color w:val="000000" w:themeColor="text1"/>
          <w:sz w:val="24"/>
          <w:szCs w:val="24"/>
        </w:rPr>
        <w:t>;</w:t>
      </w:r>
    </w:p>
    <w:p w14:paraId="24E983C6" w14:textId="730B1F55" w:rsidR="000A1C4C" w:rsidRPr="000A1C4C" w:rsidRDefault="00000000" w:rsidP="00061D25">
      <w:pPr>
        <w:pStyle w:val="ListParagraph"/>
        <w:numPr>
          <w:ilvl w:val="0"/>
          <w:numId w:val="9"/>
        </w:numPr>
        <w:spacing w:after="0" w:line="240" w:lineRule="auto"/>
        <w:rPr>
          <w:color w:val="000000" w:themeColor="text1"/>
          <w:sz w:val="24"/>
          <w:szCs w:val="24"/>
        </w:rPr>
      </w:pPr>
      <w:hyperlink w:anchor="_Appendix_4_–" w:history="1">
        <w:r w:rsidR="000A1C4C" w:rsidRPr="00AC4F7E">
          <w:rPr>
            <w:rStyle w:val="Hyperlink"/>
            <w:color w:val="336699"/>
            <w:sz w:val="24"/>
            <w:szCs w:val="28"/>
          </w:rPr>
          <w:t>Anti Bribery Policy</w:t>
        </w:r>
      </w:hyperlink>
      <w:r w:rsidR="000A1C4C" w:rsidRPr="000A1C4C">
        <w:rPr>
          <w:color w:val="000000" w:themeColor="text1"/>
          <w:sz w:val="24"/>
          <w:szCs w:val="24"/>
        </w:rPr>
        <w:t xml:space="preserve"> (Appendix 4)</w:t>
      </w:r>
      <w:r w:rsidR="00AC4F7E" w:rsidRPr="000A1C4C">
        <w:rPr>
          <w:color w:val="000000" w:themeColor="text1"/>
          <w:sz w:val="24"/>
          <w:szCs w:val="24"/>
        </w:rPr>
        <w:t>;</w:t>
      </w:r>
    </w:p>
    <w:p w14:paraId="2D7102B2" w14:textId="0CBE07E1" w:rsidR="000A1C4C" w:rsidRPr="000A1C4C" w:rsidRDefault="00000000" w:rsidP="00061D25">
      <w:pPr>
        <w:pStyle w:val="ListParagraph"/>
        <w:numPr>
          <w:ilvl w:val="0"/>
          <w:numId w:val="9"/>
        </w:numPr>
        <w:spacing w:after="0" w:line="240" w:lineRule="auto"/>
        <w:rPr>
          <w:color w:val="000000" w:themeColor="text1"/>
          <w:sz w:val="24"/>
          <w:szCs w:val="24"/>
        </w:rPr>
      </w:pPr>
      <w:hyperlink w:anchor="_Appendix_5_–_1" w:history="1">
        <w:r w:rsidR="000A1C4C" w:rsidRPr="00AC4F7E">
          <w:rPr>
            <w:rStyle w:val="Hyperlink"/>
            <w:color w:val="336699"/>
            <w:sz w:val="24"/>
            <w:szCs w:val="28"/>
          </w:rPr>
          <w:t>Anti Money Laundering Policy</w:t>
        </w:r>
      </w:hyperlink>
      <w:r w:rsidR="000A1C4C" w:rsidRPr="000A1C4C">
        <w:rPr>
          <w:color w:val="000000" w:themeColor="text1"/>
          <w:sz w:val="24"/>
          <w:szCs w:val="24"/>
        </w:rPr>
        <w:t xml:space="preserve"> (Appendix 5)</w:t>
      </w:r>
      <w:r w:rsidR="00AC4F7E" w:rsidRPr="000A1C4C">
        <w:rPr>
          <w:color w:val="000000" w:themeColor="text1"/>
          <w:sz w:val="24"/>
          <w:szCs w:val="24"/>
        </w:rPr>
        <w:t>;</w:t>
      </w:r>
    </w:p>
    <w:p w14:paraId="6CCAABE4" w14:textId="6BDC9697" w:rsidR="000A1C4C" w:rsidRPr="002A3BDE" w:rsidRDefault="00000000" w:rsidP="00061D25">
      <w:pPr>
        <w:pStyle w:val="ListParagraph"/>
        <w:numPr>
          <w:ilvl w:val="0"/>
          <w:numId w:val="9"/>
        </w:numPr>
        <w:spacing w:after="0" w:line="240" w:lineRule="auto"/>
        <w:rPr>
          <w:rStyle w:val="Hyperlink"/>
          <w:rFonts w:ascii="Arial" w:hAnsi="Arial"/>
          <w:color w:val="336699"/>
          <w:sz w:val="24"/>
          <w:szCs w:val="24"/>
          <w:u w:val="none"/>
        </w:rPr>
      </w:pPr>
      <w:hyperlink r:id="rId32" w:history="1">
        <w:r w:rsidR="000A1C4C" w:rsidRPr="00AC4F7E">
          <w:rPr>
            <w:rStyle w:val="Hyperlink"/>
            <w:color w:val="336699"/>
            <w:sz w:val="24"/>
            <w:szCs w:val="28"/>
          </w:rPr>
          <w:t>Risk Management Policy Statement and Strategy</w:t>
        </w:r>
      </w:hyperlink>
      <w:r w:rsidR="00AC4F7E" w:rsidRPr="000A1C4C">
        <w:rPr>
          <w:color w:val="000000" w:themeColor="text1"/>
          <w:sz w:val="24"/>
          <w:szCs w:val="24"/>
        </w:rPr>
        <w:t>;</w:t>
      </w:r>
    </w:p>
    <w:p w14:paraId="74316AE4" w14:textId="3E39A503" w:rsidR="000A1C4C" w:rsidRPr="002A3BDE" w:rsidRDefault="00000000" w:rsidP="00061D25">
      <w:pPr>
        <w:pStyle w:val="ListParagraph"/>
        <w:numPr>
          <w:ilvl w:val="0"/>
          <w:numId w:val="9"/>
        </w:numPr>
        <w:spacing w:after="0" w:line="240" w:lineRule="auto"/>
        <w:rPr>
          <w:rStyle w:val="Hyperlink"/>
          <w:rFonts w:ascii="Arial" w:hAnsi="Arial"/>
          <w:color w:val="336699"/>
          <w:sz w:val="24"/>
          <w:szCs w:val="24"/>
          <w:u w:val="none"/>
        </w:rPr>
      </w:pPr>
      <w:hyperlink r:id="rId33" w:history="1">
        <w:r w:rsidR="000A1C4C" w:rsidRPr="00AC4F7E">
          <w:rPr>
            <w:rStyle w:val="Hyperlink"/>
            <w:color w:val="336699"/>
            <w:sz w:val="24"/>
            <w:szCs w:val="28"/>
          </w:rPr>
          <w:t>Internal Audit Charter</w:t>
        </w:r>
      </w:hyperlink>
      <w:r w:rsidR="00AC4F7E" w:rsidRPr="000A1C4C">
        <w:rPr>
          <w:color w:val="000000" w:themeColor="text1"/>
          <w:sz w:val="24"/>
          <w:szCs w:val="24"/>
        </w:rPr>
        <w:t>;</w:t>
      </w:r>
    </w:p>
    <w:p w14:paraId="0E7EACE3" w14:textId="639CBA68" w:rsidR="000A1C4C" w:rsidRPr="000A1C4C" w:rsidRDefault="00000000" w:rsidP="00061D25">
      <w:pPr>
        <w:pStyle w:val="ListParagraph"/>
        <w:numPr>
          <w:ilvl w:val="0"/>
          <w:numId w:val="9"/>
        </w:numPr>
        <w:spacing w:after="0" w:line="240" w:lineRule="auto"/>
        <w:rPr>
          <w:color w:val="000000" w:themeColor="text1"/>
          <w:sz w:val="24"/>
          <w:szCs w:val="24"/>
        </w:rPr>
      </w:pPr>
      <w:hyperlink r:id="rId34" w:history="1">
        <w:r w:rsidR="000A1C4C" w:rsidRPr="00AC4F7E">
          <w:rPr>
            <w:rStyle w:val="Hyperlink"/>
            <w:color w:val="336699"/>
            <w:sz w:val="24"/>
            <w:szCs w:val="28"/>
          </w:rPr>
          <w:t>Information Security Policy</w:t>
        </w:r>
      </w:hyperlink>
      <w:r w:rsidR="000A1C4C" w:rsidRPr="000A1C4C">
        <w:rPr>
          <w:color w:val="000000" w:themeColor="text1"/>
          <w:sz w:val="24"/>
          <w:szCs w:val="24"/>
        </w:rPr>
        <w:t>;</w:t>
      </w:r>
    </w:p>
    <w:p w14:paraId="795E09CD" w14:textId="7ED38458" w:rsidR="000A1C4C" w:rsidRPr="002A3BDE" w:rsidRDefault="00000000" w:rsidP="00061D25">
      <w:pPr>
        <w:pStyle w:val="ListParagraph"/>
        <w:numPr>
          <w:ilvl w:val="0"/>
          <w:numId w:val="9"/>
        </w:numPr>
        <w:spacing w:after="0" w:line="240" w:lineRule="auto"/>
        <w:rPr>
          <w:rStyle w:val="Hyperlink"/>
          <w:rFonts w:ascii="Arial" w:hAnsi="Arial"/>
          <w:color w:val="336699"/>
          <w:sz w:val="24"/>
          <w:szCs w:val="24"/>
          <w:u w:val="none"/>
        </w:rPr>
      </w:pPr>
      <w:hyperlink r:id="rId35" w:history="1">
        <w:r w:rsidR="000A1C4C" w:rsidRPr="00AC4F7E">
          <w:rPr>
            <w:rStyle w:val="Hyperlink"/>
            <w:color w:val="336699"/>
            <w:sz w:val="24"/>
            <w:szCs w:val="28"/>
          </w:rPr>
          <w:t>Members Code of Conduct</w:t>
        </w:r>
      </w:hyperlink>
      <w:r w:rsidR="00AC4F7E" w:rsidRPr="000A1C4C">
        <w:rPr>
          <w:color w:val="000000" w:themeColor="text1"/>
          <w:sz w:val="24"/>
          <w:szCs w:val="24"/>
        </w:rPr>
        <w:t>;</w:t>
      </w:r>
    </w:p>
    <w:p w14:paraId="42842606" w14:textId="1A5DB9C8" w:rsidR="000A1C4C" w:rsidRPr="002A3BDE" w:rsidRDefault="00000000" w:rsidP="00061D25">
      <w:pPr>
        <w:pStyle w:val="ListParagraph"/>
        <w:numPr>
          <w:ilvl w:val="0"/>
          <w:numId w:val="9"/>
        </w:numPr>
        <w:spacing w:after="0" w:line="240" w:lineRule="auto"/>
        <w:rPr>
          <w:rStyle w:val="Hyperlink"/>
          <w:rFonts w:ascii="Arial" w:hAnsi="Arial"/>
          <w:color w:val="336699"/>
          <w:sz w:val="24"/>
          <w:szCs w:val="24"/>
          <w:u w:val="none"/>
        </w:rPr>
      </w:pPr>
      <w:hyperlink r:id="rId36" w:history="1">
        <w:r w:rsidR="000A1C4C" w:rsidRPr="002A3BDE">
          <w:rPr>
            <w:rStyle w:val="Hyperlink"/>
            <w:color w:val="336699"/>
            <w:sz w:val="24"/>
            <w:szCs w:val="28"/>
          </w:rPr>
          <w:t>Employees Code of Conduct</w:t>
        </w:r>
      </w:hyperlink>
      <w:r w:rsidR="00AC4F7E" w:rsidRPr="000A1C4C">
        <w:rPr>
          <w:color w:val="000000" w:themeColor="text1"/>
          <w:sz w:val="24"/>
          <w:szCs w:val="24"/>
        </w:rPr>
        <w:t>;</w:t>
      </w:r>
    </w:p>
    <w:p w14:paraId="2162B1BC" w14:textId="4D3E283D" w:rsidR="000A1C4C" w:rsidRPr="000A1C4C" w:rsidRDefault="00000000" w:rsidP="00061D25">
      <w:pPr>
        <w:pStyle w:val="ListParagraph"/>
        <w:numPr>
          <w:ilvl w:val="0"/>
          <w:numId w:val="9"/>
        </w:numPr>
        <w:spacing w:after="0" w:line="240" w:lineRule="auto"/>
        <w:rPr>
          <w:color w:val="000000" w:themeColor="text1"/>
          <w:sz w:val="24"/>
          <w:szCs w:val="24"/>
        </w:rPr>
      </w:pPr>
      <w:hyperlink r:id="rId37" w:history="1">
        <w:r w:rsidR="000A1C4C" w:rsidRPr="002A3BDE">
          <w:rPr>
            <w:rStyle w:val="Hyperlink"/>
            <w:color w:val="336699"/>
            <w:sz w:val="24"/>
            <w:szCs w:val="28"/>
          </w:rPr>
          <w:t>The Local Government Transparency Code 2015</w:t>
        </w:r>
      </w:hyperlink>
      <w:r w:rsidR="000A1C4C" w:rsidRPr="006714ED">
        <w:rPr>
          <w:color w:val="08BCAB"/>
          <w:sz w:val="24"/>
          <w:szCs w:val="24"/>
        </w:rPr>
        <w:t xml:space="preserve"> </w:t>
      </w:r>
      <w:r w:rsidR="000A1C4C" w:rsidRPr="000A1C4C">
        <w:rPr>
          <w:color w:val="000000" w:themeColor="text1"/>
          <w:sz w:val="24"/>
          <w:szCs w:val="24"/>
        </w:rPr>
        <w:t xml:space="preserve">(at </w:t>
      </w:r>
      <w:hyperlink r:id="rId38" w:history="1">
        <w:r w:rsidR="000A1C4C" w:rsidRPr="002A3BDE">
          <w:rPr>
            <w:rStyle w:val="Hyperlink"/>
            <w:color w:val="336699"/>
            <w:sz w:val="24"/>
            <w:szCs w:val="28"/>
          </w:rPr>
          <w:t>GOV.uk</w:t>
        </w:r>
      </w:hyperlink>
      <w:r w:rsidR="000A1C4C" w:rsidRPr="000A1C4C">
        <w:rPr>
          <w:color w:val="000000" w:themeColor="text1"/>
          <w:sz w:val="24"/>
          <w:szCs w:val="24"/>
        </w:rPr>
        <w:t>)</w:t>
      </w:r>
      <w:r w:rsidR="00AC4F7E" w:rsidRPr="000A1C4C">
        <w:rPr>
          <w:color w:val="000000" w:themeColor="text1"/>
          <w:sz w:val="24"/>
          <w:szCs w:val="24"/>
        </w:rPr>
        <w:t>;</w:t>
      </w:r>
    </w:p>
    <w:p w14:paraId="62494353" w14:textId="5D6C0D3B" w:rsidR="000A1C4C" w:rsidRPr="000A1C4C" w:rsidRDefault="00000000" w:rsidP="00061D25">
      <w:pPr>
        <w:pStyle w:val="ListParagraph"/>
        <w:numPr>
          <w:ilvl w:val="0"/>
          <w:numId w:val="9"/>
        </w:numPr>
        <w:spacing w:after="0" w:line="240" w:lineRule="auto"/>
        <w:rPr>
          <w:color w:val="000000" w:themeColor="text1"/>
          <w:sz w:val="24"/>
          <w:szCs w:val="24"/>
        </w:rPr>
      </w:pPr>
      <w:hyperlink r:id="rId39" w:history="1">
        <w:r w:rsidR="000A1C4C" w:rsidRPr="002A3BDE">
          <w:rPr>
            <w:rStyle w:val="Hyperlink"/>
            <w:color w:val="336699"/>
            <w:sz w:val="24"/>
            <w:szCs w:val="28"/>
          </w:rPr>
          <w:t>National Fraud Initiative</w:t>
        </w:r>
      </w:hyperlink>
      <w:r w:rsidR="000A1C4C" w:rsidRPr="00263467">
        <w:rPr>
          <w:color w:val="003399"/>
          <w:sz w:val="24"/>
          <w:szCs w:val="24"/>
        </w:rPr>
        <w:t xml:space="preserve"> </w:t>
      </w:r>
      <w:r w:rsidR="000A1C4C">
        <w:rPr>
          <w:color w:val="000000" w:themeColor="text1"/>
          <w:sz w:val="24"/>
          <w:szCs w:val="24"/>
        </w:rPr>
        <w:t xml:space="preserve">(NFI) </w:t>
      </w:r>
      <w:r w:rsidR="000A1C4C" w:rsidRPr="000A1C4C">
        <w:rPr>
          <w:color w:val="000000" w:themeColor="text1"/>
          <w:sz w:val="24"/>
          <w:szCs w:val="24"/>
        </w:rPr>
        <w:t>(at</w:t>
      </w:r>
      <w:r w:rsidR="000A1C4C" w:rsidRPr="002A3BDE">
        <w:rPr>
          <w:color w:val="336699"/>
          <w:sz w:val="24"/>
          <w:szCs w:val="24"/>
        </w:rPr>
        <w:t xml:space="preserve"> </w:t>
      </w:r>
      <w:hyperlink r:id="rId40" w:history="1">
        <w:r w:rsidR="000A1C4C" w:rsidRPr="002A3BDE">
          <w:rPr>
            <w:rStyle w:val="Hyperlink"/>
            <w:color w:val="336699"/>
            <w:sz w:val="24"/>
            <w:szCs w:val="28"/>
          </w:rPr>
          <w:t>GOV.uk</w:t>
        </w:r>
      </w:hyperlink>
      <w:r w:rsidR="000A1C4C" w:rsidRPr="000A1C4C">
        <w:rPr>
          <w:color w:val="000000" w:themeColor="text1"/>
          <w:sz w:val="24"/>
          <w:szCs w:val="24"/>
        </w:rPr>
        <w:t>); and</w:t>
      </w:r>
    </w:p>
    <w:p w14:paraId="2FA8B2AD" w14:textId="77E31BD0" w:rsidR="000A1C4C" w:rsidRPr="000A1C4C" w:rsidRDefault="00000000" w:rsidP="00061D25">
      <w:pPr>
        <w:pStyle w:val="ListParagraph"/>
        <w:numPr>
          <w:ilvl w:val="0"/>
          <w:numId w:val="9"/>
        </w:numPr>
        <w:spacing w:after="0" w:line="240" w:lineRule="auto"/>
        <w:rPr>
          <w:color w:val="000000" w:themeColor="text1"/>
          <w:sz w:val="24"/>
          <w:szCs w:val="24"/>
        </w:rPr>
      </w:pPr>
      <w:hyperlink r:id="rId41" w:history="1">
        <w:r w:rsidR="000A1C4C" w:rsidRPr="002A3BDE">
          <w:rPr>
            <w:rStyle w:val="Hyperlink"/>
            <w:color w:val="336699"/>
            <w:sz w:val="24"/>
            <w:szCs w:val="24"/>
          </w:rPr>
          <w:t>Fighting Fraud and Corruption Locally, A strategy for the 2020s</w:t>
        </w:r>
      </w:hyperlink>
      <w:r w:rsidR="000A1C4C" w:rsidRPr="000A1C4C">
        <w:rPr>
          <w:color w:val="000000" w:themeColor="text1"/>
          <w:sz w:val="24"/>
          <w:szCs w:val="24"/>
        </w:rPr>
        <w:t xml:space="preserve"> (at the </w:t>
      </w:r>
      <w:hyperlink r:id="rId42" w:history="1">
        <w:r w:rsidR="009A33F3" w:rsidRPr="002A3BDE">
          <w:rPr>
            <w:rStyle w:val="Hyperlink"/>
            <w:color w:val="336699"/>
            <w:sz w:val="24"/>
            <w:szCs w:val="28"/>
          </w:rPr>
          <w:t>Chartered Institute of Public Finance &amp; Accountancy</w:t>
        </w:r>
      </w:hyperlink>
      <w:r w:rsidR="000A1C4C" w:rsidRPr="002A3BDE">
        <w:rPr>
          <w:color w:val="336699"/>
          <w:sz w:val="24"/>
          <w:szCs w:val="24"/>
        </w:rPr>
        <w:t>)</w:t>
      </w:r>
      <w:r w:rsidR="000A1C4C" w:rsidRPr="000A1C4C">
        <w:rPr>
          <w:color w:val="000000" w:themeColor="text1"/>
          <w:sz w:val="24"/>
          <w:szCs w:val="24"/>
        </w:rPr>
        <w:t>.</w:t>
      </w:r>
    </w:p>
    <w:p w14:paraId="040D90A7" w14:textId="61AE276F" w:rsidR="0016107E" w:rsidRPr="0056419E" w:rsidRDefault="0016107E" w:rsidP="00570720">
      <w:pPr>
        <w:pStyle w:val="ListParagraph"/>
        <w:spacing w:after="0" w:line="240" w:lineRule="auto"/>
        <w:ind w:left="1146"/>
        <w:rPr>
          <w:rStyle w:val="Hyperlink"/>
          <w:rFonts w:ascii="Arial" w:hAnsi="Arial"/>
          <w:sz w:val="24"/>
          <w:szCs w:val="24"/>
        </w:rPr>
      </w:pPr>
    </w:p>
    <w:p w14:paraId="7C0B63F5" w14:textId="5C06AE6E" w:rsidR="0056419E" w:rsidRDefault="0056419E" w:rsidP="00570720">
      <w:pPr>
        <w:pStyle w:val="ListParagraph"/>
        <w:spacing w:after="0" w:line="240" w:lineRule="auto"/>
        <w:ind w:left="1146"/>
        <w:rPr>
          <w:rStyle w:val="Hyperlink"/>
          <w:rFonts w:ascii="Arial" w:hAnsi="Arial"/>
          <w:color w:val="000000" w:themeColor="text1"/>
          <w:sz w:val="24"/>
          <w:szCs w:val="24"/>
          <w:u w:val="none"/>
        </w:rPr>
      </w:pPr>
    </w:p>
    <w:p w14:paraId="148FF627" w14:textId="77777777" w:rsidR="0035581F" w:rsidRDefault="0035581F">
      <w:pPr>
        <w:rPr>
          <w:rFonts w:eastAsia="Calibri"/>
          <w:b/>
          <w:color w:val="336699"/>
          <w:sz w:val="36"/>
          <w:szCs w:val="28"/>
        </w:rPr>
      </w:pPr>
      <w:bookmarkStart w:id="17" w:name="_Toc42865761"/>
      <w:r>
        <w:rPr>
          <w:color w:val="336699"/>
        </w:rPr>
        <w:br w:type="page"/>
      </w:r>
    </w:p>
    <w:p w14:paraId="2D4EDDF1" w14:textId="60360CA5" w:rsidR="00341C8D" w:rsidRPr="002A3BDE" w:rsidRDefault="00341C8D" w:rsidP="00061D25">
      <w:pPr>
        <w:pStyle w:val="Heading1"/>
        <w:numPr>
          <w:ilvl w:val="0"/>
          <w:numId w:val="12"/>
        </w:numPr>
        <w:spacing w:before="0" w:after="0" w:line="240" w:lineRule="auto"/>
        <w:rPr>
          <w:color w:val="336699"/>
        </w:rPr>
      </w:pPr>
      <w:r w:rsidRPr="002A3BDE">
        <w:rPr>
          <w:color w:val="336699"/>
        </w:rPr>
        <w:lastRenderedPageBreak/>
        <w:t>Strategy Review</w:t>
      </w:r>
      <w:bookmarkEnd w:id="17"/>
    </w:p>
    <w:p w14:paraId="40400F5B" w14:textId="77777777" w:rsidR="0016107E" w:rsidRPr="0016107E" w:rsidRDefault="0016107E" w:rsidP="00061D25">
      <w:pPr>
        <w:pStyle w:val="ListParagraph"/>
        <w:numPr>
          <w:ilvl w:val="0"/>
          <w:numId w:val="12"/>
        </w:numPr>
        <w:spacing w:after="0" w:line="240" w:lineRule="auto"/>
        <w:rPr>
          <w:bCs/>
          <w:vanish/>
          <w:color w:val="000000" w:themeColor="text1"/>
          <w:sz w:val="24"/>
          <w:szCs w:val="24"/>
          <w:lang w:eastAsia="en-US"/>
        </w:rPr>
      </w:pPr>
    </w:p>
    <w:p w14:paraId="6B70FE5E" w14:textId="20B60BE2" w:rsidR="00341C8D" w:rsidRPr="003263A3" w:rsidRDefault="003263A3" w:rsidP="0017579F">
      <w:pPr>
        <w:spacing w:before="120" w:after="0" w:line="240" w:lineRule="auto"/>
        <w:ind w:left="567" w:hanging="567"/>
        <w:rPr>
          <w:bCs/>
          <w:color w:val="000000" w:themeColor="text1"/>
          <w:sz w:val="24"/>
          <w:szCs w:val="24"/>
          <w:lang w:eastAsia="en-US"/>
        </w:rPr>
      </w:pPr>
      <w:r>
        <w:rPr>
          <w:color w:val="auto"/>
          <w:sz w:val="24"/>
        </w:rPr>
        <w:t>12.1</w:t>
      </w:r>
      <w:r w:rsidR="00CA2868">
        <w:rPr>
          <w:color w:val="auto"/>
          <w:sz w:val="24"/>
        </w:rPr>
        <w:t xml:space="preserve"> </w:t>
      </w:r>
      <w:r w:rsidR="0066009F" w:rsidRPr="003263A3">
        <w:rPr>
          <w:color w:val="auto"/>
          <w:sz w:val="24"/>
        </w:rPr>
        <w:t xml:space="preserve">The S151 Officer and the Audit and </w:t>
      </w:r>
      <w:r w:rsidR="00461951">
        <w:rPr>
          <w:color w:val="auto"/>
          <w:sz w:val="24"/>
        </w:rPr>
        <w:t xml:space="preserve">Governance </w:t>
      </w:r>
      <w:r w:rsidR="0066009F" w:rsidRPr="003263A3">
        <w:rPr>
          <w:color w:val="auto"/>
          <w:sz w:val="24"/>
        </w:rPr>
        <w:t>Committee will ensure the continuous review and amendment of this strategy and the relevant associated policies as necessary to ensure that it remains compliant with good practice, national public sector Codes of Practice and meets the needs of the Council</w:t>
      </w:r>
      <w:r w:rsidR="00341C8D" w:rsidRPr="003263A3">
        <w:rPr>
          <w:bCs/>
          <w:color w:val="000000" w:themeColor="text1"/>
          <w:sz w:val="24"/>
          <w:szCs w:val="24"/>
          <w:lang w:eastAsia="en-US"/>
        </w:rPr>
        <w:t>.</w:t>
      </w:r>
      <w:r w:rsidR="00DB6706" w:rsidRPr="003263A3">
        <w:rPr>
          <w:bCs/>
          <w:color w:val="000000" w:themeColor="text1"/>
          <w:sz w:val="24"/>
          <w:szCs w:val="24"/>
          <w:lang w:eastAsia="en-US"/>
        </w:rPr>
        <w:t xml:space="preserve"> </w:t>
      </w:r>
    </w:p>
    <w:p w14:paraId="68DB3C47" w14:textId="34EA2705" w:rsidR="00341C8D" w:rsidRPr="00A90733" w:rsidRDefault="00341C8D" w:rsidP="00570720">
      <w:pPr>
        <w:spacing w:after="0" w:line="240" w:lineRule="auto"/>
        <w:ind w:left="720"/>
        <w:rPr>
          <w:color w:val="auto"/>
          <w:sz w:val="24"/>
          <w:szCs w:val="24"/>
        </w:rPr>
      </w:pPr>
      <w:r w:rsidRPr="00A90733">
        <w:rPr>
          <w:color w:val="auto"/>
          <w:sz w:val="24"/>
          <w:szCs w:val="24"/>
        </w:rPr>
        <w:br/>
        <w:t>Responsible Officer:</w:t>
      </w:r>
      <w:r w:rsidRPr="00A90733">
        <w:rPr>
          <w:color w:val="auto"/>
          <w:sz w:val="24"/>
          <w:szCs w:val="24"/>
        </w:rPr>
        <w:tab/>
      </w:r>
      <w:r w:rsidR="00113905" w:rsidRPr="00A90733">
        <w:rPr>
          <w:color w:val="auto"/>
          <w:sz w:val="24"/>
          <w:szCs w:val="24"/>
        </w:rPr>
        <w:t>Head of ARA</w:t>
      </w:r>
    </w:p>
    <w:p w14:paraId="3DA471CB" w14:textId="07FEB7A1" w:rsidR="00341C8D" w:rsidRPr="00A90733" w:rsidRDefault="00341C8D" w:rsidP="00570720">
      <w:pPr>
        <w:spacing w:after="0" w:line="240" w:lineRule="auto"/>
        <w:ind w:firstLine="720"/>
        <w:rPr>
          <w:color w:val="auto"/>
          <w:sz w:val="24"/>
          <w:szCs w:val="24"/>
        </w:rPr>
      </w:pPr>
      <w:r w:rsidRPr="00A90733">
        <w:rPr>
          <w:color w:val="auto"/>
          <w:sz w:val="24"/>
          <w:szCs w:val="24"/>
        </w:rPr>
        <w:t>Review date:</w:t>
      </w:r>
      <w:r w:rsidRPr="00A90733">
        <w:rPr>
          <w:color w:val="auto"/>
          <w:sz w:val="24"/>
          <w:szCs w:val="24"/>
        </w:rPr>
        <w:tab/>
      </w:r>
      <w:r w:rsidRPr="00A90733">
        <w:rPr>
          <w:color w:val="auto"/>
          <w:sz w:val="24"/>
          <w:szCs w:val="24"/>
        </w:rPr>
        <w:tab/>
      </w:r>
      <w:r w:rsidR="00211A83">
        <w:rPr>
          <w:color w:val="auto"/>
          <w:sz w:val="24"/>
          <w:szCs w:val="24"/>
        </w:rPr>
        <w:tab/>
      </w:r>
      <w:r w:rsidR="004F3342" w:rsidRPr="00A90733">
        <w:rPr>
          <w:color w:val="auto"/>
          <w:sz w:val="24"/>
          <w:szCs w:val="24"/>
        </w:rPr>
        <w:t>Annual</w:t>
      </w:r>
      <w:r w:rsidR="00211A83">
        <w:rPr>
          <w:color w:val="auto"/>
          <w:sz w:val="24"/>
          <w:szCs w:val="24"/>
        </w:rPr>
        <w:t>.</w:t>
      </w:r>
    </w:p>
    <w:p w14:paraId="68AE5834" w14:textId="77777777" w:rsidR="00341C8D" w:rsidRPr="003A1D06" w:rsidRDefault="00341C8D" w:rsidP="00BE1FEF">
      <w:pPr>
        <w:rPr>
          <w:rFonts w:eastAsia="Calibri"/>
          <w:color w:val="auto"/>
          <w:sz w:val="28"/>
          <w:szCs w:val="28"/>
        </w:rPr>
      </w:pPr>
      <w:r w:rsidRPr="003A1D06">
        <w:rPr>
          <w:color w:val="auto"/>
        </w:rPr>
        <w:br w:type="page"/>
      </w:r>
    </w:p>
    <w:p w14:paraId="037AAC78" w14:textId="0C422929" w:rsidR="00341C8D" w:rsidRPr="002A3BDE" w:rsidRDefault="00341C8D" w:rsidP="00570720">
      <w:pPr>
        <w:pStyle w:val="Heading1"/>
        <w:spacing w:before="0" w:after="0" w:line="240" w:lineRule="auto"/>
        <w:rPr>
          <w:color w:val="336699"/>
          <w:sz w:val="20"/>
        </w:rPr>
      </w:pPr>
      <w:bookmarkStart w:id="18" w:name="_Toc42865762"/>
      <w:r w:rsidRPr="002A3BDE">
        <w:rPr>
          <w:color w:val="336699"/>
        </w:rPr>
        <w:lastRenderedPageBreak/>
        <w:t xml:space="preserve">Appendix 1 - Key fraud </w:t>
      </w:r>
      <w:r w:rsidR="00AB4796" w:rsidRPr="002A3BDE">
        <w:rPr>
          <w:color w:val="336699"/>
        </w:rPr>
        <w:t xml:space="preserve">and bribery </w:t>
      </w:r>
      <w:r w:rsidRPr="002A3BDE">
        <w:rPr>
          <w:color w:val="336699"/>
        </w:rPr>
        <w:t>indicators</w:t>
      </w:r>
      <w:bookmarkEnd w:id="18"/>
    </w:p>
    <w:p w14:paraId="231787BD" w14:textId="69E05668" w:rsidR="00341C8D" w:rsidRDefault="00341C8D" w:rsidP="00394085">
      <w:pPr>
        <w:spacing w:before="120" w:after="0" w:line="240" w:lineRule="auto"/>
        <w:rPr>
          <w:color w:val="auto"/>
          <w:sz w:val="24"/>
          <w:szCs w:val="24"/>
        </w:rPr>
      </w:pPr>
      <w:r w:rsidRPr="006473E0">
        <w:rPr>
          <w:color w:val="auto"/>
          <w:sz w:val="24"/>
          <w:szCs w:val="24"/>
        </w:rPr>
        <w:t xml:space="preserve">A number of </w:t>
      </w:r>
      <w:r w:rsidR="00AA26DF" w:rsidRPr="006473E0">
        <w:rPr>
          <w:color w:val="auto"/>
          <w:sz w:val="24"/>
          <w:szCs w:val="24"/>
        </w:rPr>
        <w:t xml:space="preserve">incidents </w:t>
      </w:r>
      <w:r w:rsidRPr="006473E0">
        <w:rPr>
          <w:color w:val="auto"/>
          <w:sz w:val="24"/>
          <w:szCs w:val="24"/>
        </w:rPr>
        <w:t>can come to light because of suspicions aroused by, for instance, the behaviour of certain individuals. It is impossible to give a definitive list of fraud</w:t>
      </w:r>
      <w:r w:rsidR="00AA26DF" w:rsidRPr="006473E0">
        <w:rPr>
          <w:color w:val="auto"/>
          <w:sz w:val="24"/>
          <w:szCs w:val="24"/>
        </w:rPr>
        <w:t xml:space="preserve"> and bribery </w:t>
      </w:r>
      <w:r w:rsidRPr="006473E0">
        <w:rPr>
          <w:color w:val="auto"/>
          <w:sz w:val="24"/>
          <w:szCs w:val="24"/>
        </w:rPr>
        <w:t>indicators or warning signs.  However, the following are indicators that may, either alone or cumulatively with other factors, suggest the possibility of fraud</w:t>
      </w:r>
      <w:r w:rsidR="00AA26DF" w:rsidRPr="006473E0">
        <w:rPr>
          <w:color w:val="auto"/>
          <w:sz w:val="24"/>
          <w:szCs w:val="24"/>
        </w:rPr>
        <w:t xml:space="preserve"> and or bribery</w:t>
      </w:r>
      <w:r w:rsidRPr="006473E0">
        <w:rPr>
          <w:color w:val="auto"/>
          <w:sz w:val="24"/>
          <w:szCs w:val="24"/>
        </w:rPr>
        <w:t xml:space="preserve"> and may therefore warrant further investigation or enquiry</w:t>
      </w:r>
      <w:r w:rsidR="006473E0">
        <w:rPr>
          <w:color w:val="auto"/>
          <w:sz w:val="24"/>
          <w:szCs w:val="24"/>
        </w:rPr>
        <w:t>:</w:t>
      </w:r>
    </w:p>
    <w:p w14:paraId="6A91A4BF" w14:textId="20D0AF10" w:rsidR="00570720" w:rsidRDefault="00341C8D" w:rsidP="003F7CA8">
      <w:pPr>
        <w:pStyle w:val="ListParagraph"/>
        <w:spacing w:after="0" w:line="240" w:lineRule="auto"/>
        <w:rPr>
          <w:color w:val="auto"/>
          <w:sz w:val="24"/>
          <w:szCs w:val="24"/>
        </w:rPr>
      </w:pPr>
      <w:r w:rsidRPr="002A3BDE">
        <w:rPr>
          <w:b/>
          <w:color w:val="336699"/>
          <w:sz w:val="24"/>
          <w:szCs w:val="24"/>
        </w:rPr>
        <w:t xml:space="preserve">Unusual </w:t>
      </w:r>
      <w:r w:rsidR="007F586D">
        <w:rPr>
          <w:b/>
          <w:color w:val="336699"/>
          <w:sz w:val="24"/>
          <w:szCs w:val="24"/>
        </w:rPr>
        <w:t>o</w:t>
      </w:r>
      <w:r w:rsidR="001C43B5">
        <w:rPr>
          <w:b/>
          <w:color w:val="336699"/>
          <w:sz w:val="24"/>
          <w:szCs w:val="24"/>
        </w:rPr>
        <w:t>fficer</w:t>
      </w:r>
      <w:r w:rsidR="001C43B5" w:rsidRPr="002A3BDE">
        <w:rPr>
          <w:b/>
          <w:color w:val="336699"/>
          <w:sz w:val="24"/>
          <w:szCs w:val="24"/>
        </w:rPr>
        <w:t xml:space="preserve"> </w:t>
      </w:r>
      <w:r w:rsidRPr="002A3BDE">
        <w:rPr>
          <w:b/>
          <w:color w:val="336699"/>
          <w:sz w:val="24"/>
          <w:szCs w:val="24"/>
        </w:rPr>
        <w:t>behaviour</w:t>
      </w:r>
      <w:r w:rsidRPr="00263467">
        <w:rPr>
          <w:color w:val="003399"/>
          <w:sz w:val="24"/>
          <w:szCs w:val="24"/>
        </w:rPr>
        <w:t>:</w:t>
      </w:r>
      <w:r w:rsidR="00D3471A" w:rsidRPr="006473E0">
        <w:rPr>
          <w:sz w:val="24"/>
          <w:szCs w:val="24"/>
        </w:rPr>
        <w:t xml:space="preserve"> R</w:t>
      </w:r>
      <w:r w:rsidRPr="006473E0">
        <w:rPr>
          <w:color w:val="auto"/>
          <w:sz w:val="24"/>
          <w:szCs w:val="24"/>
        </w:rPr>
        <w:t>efusal to comply with normal rules and practices, fails to take leave, refusing promotion, managers by-passing subordinates, subordinates by-passing managers, living beyond means, regularly working long hours, job dissatisfaction</w:t>
      </w:r>
      <w:r w:rsidR="00DB6706" w:rsidRPr="006473E0">
        <w:rPr>
          <w:color w:val="auto"/>
          <w:sz w:val="24"/>
          <w:szCs w:val="24"/>
        </w:rPr>
        <w:t>,</w:t>
      </w:r>
      <w:r w:rsidRPr="006473E0">
        <w:rPr>
          <w:color w:val="auto"/>
          <w:sz w:val="24"/>
          <w:szCs w:val="24"/>
        </w:rPr>
        <w:t xml:space="preserve"> unhappy </w:t>
      </w:r>
      <w:r w:rsidR="001C43B5">
        <w:rPr>
          <w:color w:val="auto"/>
          <w:sz w:val="24"/>
          <w:szCs w:val="24"/>
        </w:rPr>
        <w:t>officer</w:t>
      </w:r>
      <w:r w:rsidRPr="006473E0">
        <w:rPr>
          <w:color w:val="auto"/>
          <w:sz w:val="24"/>
          <w:szCs w:val="24"/>
        </w:rPr>
        <w:t xml:space="preserve">, </w:t>
      </w:r>
      <w:r w:rsidR="0060414F" w:rsidRPr="006473E0">
        <w:rPr>
          <w:color w:val="auto"/>
          <w:sz w:val="24"/>
          <w:szCs w:val="24"/>
        </w:rPr>
        <w:t>secretiveness</w:t>
      </w:r>
      <w:r w:rsidRPr="006473E0">
        <w:rPr>
          <w:color w:val="auto"/>
          <w:sz w:val="24"/>
          <w:szCs w:val="24"/>
        </w:rPr>
        <w:t xml:space="preserve"> or undue defensiveness.</w:t>
      </w:r>
    </w:p>
    <w:p w14:paraId="06F5447B" w14:textId="5CD3F73A" w:rsidR="00AD23DB" w:rsidRPr="003F7CA8" w:rsidRDefault="00DB6706" w:rsidP="003F7CA8">
      <w:pPr>
        <w:pStyle w:val="ListParagraph"/>
        <w:spacing w:after="0" w:line="240" w:lineRule="auto"/>
      </w:pPr>
      <w:r w:rsidRPr="006473E0">
        <w:rPr>
          <w:bCs/>
          <w:color w:val="000000" w:themeColor="text1"/>
          <w:sz w:val="24"/>
          <w:szCs w:val="24"/>
          <w:lang w:eastAsia="en-US"/>
        </w:rPr>
        <w:t xml:space="preserve"> </w:t>
      </w:r>
      <w:r w:rsidR="00341C8D" w:rsidRPr="003F7CA8">
        <w:rPr>
          <w:b/>
          <w:color w:val="336699"/>
        </w:rPr>
        <w:t>Financial irregularities</w:t>
      </w:r>
      <w:r w:rsidR="00341C8D" w:rsidRPr="003F7CA8">
        <w:rPr>
          <w:color w:val="003399"/>
        </w:rPr>
        <w:t xml:space="preserve">: </w:t>
      </w:r>
      <w:r w:rsidR="00341C8D" w:rsidRPr="003F7CA8">
        <w:t>Key documents missing (</w:t>
      </w:r>
      <w:r w:rsidR="005C790E" w:rsidRPr="003F7CA8">
        <w:t>such as</w:t>
      </w:r>
      <w:r w:rsidR="00341C8D" w:rsidRPr="003F7CA8">
        <w:t xml:space="preserve"> invoices</w:t>
      </w:r>
      <w:r w:rsidR="00520AE5" w:rsidRPr="003F7CA8">
        <w:t xml:space="preserve"> and </w:t>
      </w:r>
      <w:r w:rsidR="00341C8D" w:rsidRPr="003F7CA8">
        <w:t xml:space="preserve">contracts); absence of controls and audit trails; missing expenditure vouchers and official records; general ledger out of balance; bank and ledger reconciliations are not maintained or cannot be balanced; excessive movements of cash or transactions between accounts; numerous adjustments or exceptions; constant overdue pay or expense advances; duplicate payments; ghost employees on the payroll; large payments to individuals; </w:t>
      </w:r>
      <w:r w:rsidR="005C790E" w:rsidRPr="003F7CA8">
        <w:t xml:space="preserve">or </w:t>
      </w:r>
      <w:r w:rsidR="00341C8D" w:rsidRPr="003F7CA8">
        <w:t>excessive variations to budgets or contracts.</w:t>
      </w:r>
      <w:r w:rsidR="00AD23DB" w:rsidRPr="003F7CA8">
        <w:t xml:space="preserve"> </w:t>
      </w:r>
      <w:r w:rsidR="00313CCA" w:rsidRPr="003F7CA8">
        <w:t>Financial R</w:t>
      </w:r>
      <w:r w:rsidR="00AD23DB" w:rsidRPr="003F7CA8">
        <w:t>eporting irregularities</w:t>
      </w:r>
      <w:r w:rsidR="00CC3D40" w:rsidRPr="003F7CA8">
        <w:t>.</w:t>
      </w:r>
    </w:p>
    <w:p w14:paraId="3161A689" w14:textId="77777777" w:rsidR="00570720" w:rsidRPr="006473E0" w:rsidRDefault="00570720" w:rsidP="00570720">
      <w:pPr>
        <w:pStyle w:val="ListParagraph"/>
        <w:spacing w:after="0" w:line="240" w:lineRule="auto"/>
        <w:ind w:left="426"/>
        <w:rPr>
          <w:color w:val="auto"/>
          <w:sz w:val="24"/>
          <w:szCs w:val="24"/>
        </w:rPr>
      </w:pPr>
    </w:p>
    <w:p w14:paraId="5CB89799" w14:textId="00D8B6EF" w:rsidR="00341C8D" w:rsidRDefault="00341C8D" w:rsidP="00AA5101">
      <w:pPr>
        <w:pStyle w:val="ListParagraph"/>
        <w:spacing w:after="0" w:line="240" w:lineRule="auto"/>
        <w:rPr>
          <w:color w:val="auto"/>
          <w:sz w:val="24"/>
          <w:szCs w:val="24"/>
        </w:rPr>
      </w:pPr>
      <w:r w:rsidRPr="002A3BDE">
        <w:rPr>
          <w:b/>
          <w:color w:val="336699"/>
          <w:sz w:val="24"/>
          <w:szCs w:val="24"/>
        </w:rPr>
        <w:t>Poor procurement practice</w:t>
      </w:r>
      <w:r w:rsidRPr="00263467">
        <w:rPr>
          <w:color w:val="003399"/>
          <w:sz w:val="24"/>
          <w:szCs w:val="24"/>
        </w:rPr>
        <w:t>:</w:t>
      </w:r>
      <w:r w:rsidRPr="007070BC">
        <w:rPr>
          <w:color w:val="08BCAB"/>
          <w:sz w:val="24"/>
          <w:szCs w:val="24"/>
        </w:rPr>
        <w:t xml:space="preserve"> </w:t>
      </w:r>
      <w:r w:rsidRPr="006473E0">
        <w:rPr>
          <w:color w:val="auto"/>
          <w:sz w:val="24"/>
          <w:szCs w:val="24"/>
        </w:rPr>
        <w:t>Too close a relationship with suppliers</w:t>
      </w:r>
      <w:r w:rsidR="0060414F" w:rsidRPr="006473E0">
        <w:rPr>
          <w:color w:val="auto"/>
          <w:sz w:val="24"/>
          <w:szCs w:val="24"/>
        </w:rPr>
        <w:t xml:space="preserve"> or </w:t>
      </w:r>
      <w:r w:rsidRPr="006473E0">
        <w:rPr>
          <w:color w:val="auto"/>
          <w:sz w:val="24"/>
          <w:szCs w:val="24"/>
        </w:rPr>
        <w:t xml:space="preserve">contractors; suppliers </w:t>
      </w:r>
      <w:r w:rsidR="0060414F" w:rsidRPr="006473E0">
        <w:rPr>
          <w:color w:val="auto"/>
          <w:sz w:val="24"/>
          <w:szCs w:val="24"/>
        </w:rPr>
        <w:t>or</w:t>
      </w:r>
      <w:r w:rsidRPr="006473E0">
        <w:rPr>
          <w:color w:val="auto"/>
          <w:sz w:val="24"/>
          <w:szCs w:val="24"/>
        </w:rPr>
        <w:t xml:space="preserve"> contractors who insist on dealing with only one particular </w:t>
      </w:r>
      <w:r w:rsidR="008F63E4">
        <w:rPr>
          <w:color w:val="auto"/>
          <w:sz w:val="24"/>
          <w:szCs w:val="24"/>
        </w:rPr>
        <w:t>officer</w:t>
      </w:r>
      <w:r w:rsidRPr="006473E0">
        <w:rPr>
          <w:color w:val="auto"/>
          <w:sz w:val="24"/>
          <w:szCs w:val="24"/>
        </w:rPr>
        <w:t>; unjustified disqualification of any bidder; lowest tenders or quotes passed over with minimal explanation recorded; defining needs in ways that can be met only by specific contractors; single vendors; vague specifications; splitting up requirements to get under small purchase requirements or to avoid prescribed levels of review or approval.</w:t>
      </w:r>
    </w:p>
    <w:p w14:paraId="70C848C2" w14:textId="77777777" w:rsidR="00570720" w:rsidRPr="006473E0" w:rsidRDefault="00570720" w:rsidP="00570720">
      <w:pPr>
        <w:pStyle w:val="ListParagraph"/>
        <w:spacing w:after="0" w:line="240" w:lineRule="auto"/>
        <w:ind w:left="426"/>
        <w:rPr>
          <w:color w:val="auto"/>
          <w:sz w:val="24"/>
          <w:szCs w:val="24"/>
        </w:rPr>
      </w:pPr>
    </w:p>
    <w:p w14:paraId="03A29FD3" w14:textId="4E9C3AFA" w:rsidR="00661176" w:rsidRPr="00570720" w:rsidRDefault="00563A30" w:rsidP="00AA5101">
      <w:pPr>
        <w:pStyle w:val="ListParagraph"/>
        <w:autoSpaceDE w:val="0"/>
        <w:autoSpaceDN w:val="0"/>
        <w:adjustRightInd w:val="0"/>
        <w:spacing w:after="0" w:line="240" w:lineRule="auto"/>
        <w:rPr>
          <w:sz w:val="24"/>
          <w:szCs w:val="24"/>
        </w:rPr>
      </w:pPr>
      <w:r w:rsidRPr="002A3BDE">
        <w:rPr>
          <w:b/>
          <w:color w:val="336699"/>
          <w:sz w:val="24"/>
          <w:szCs w:val="24"/>
        </w:rPr>
        <w:t>Contract bidding practice</w:t>
      </w:r>
      <w:r w:rsidRPr="00263467">
        <w:rPr>
          <w:color w:val="003399"/>
          <w:sz w:val="24"/>
          <w:szCs w:val="24"/>
        </w:rPr>
        <w:t xml:space="preserve">: </w:t>
      </w:r>
      <w:r w:rsidR="00661176" w:rsidRPr="006473E0">
        <w:rPr>
          <w:color w:val="auto"/>
          <w:sz w:val="24"/>
          <w:szCs w:val="24"/>
        </w:rPr>
        <w:t>Not declaring connections with another bidder (</w:t>
      </w:r>
      <w:r w:rsidR="0060414F" w:rsidRPr="006473E0">
        <w:rPr>
          <w:color w:val="auto"/>
          <w:sz w:val="24"/>
          <w:szCs w:val="24"/>
        </w:rPr>
        <w:t>for example</w:t>
      </w:r>
      <w:r w:rsidR="00661176" w:rsidRPr="006473E0">
        <w:rPr>
          <w:color w:val="auto"/>
          <w:sz w:val="24"/>
          <w:szCs w:val="24"/>
        </w:rPr>
        <w:t xml:space="preserve"> same names, contact details); </w:t>
      </w:r>
      <w:r w:rsidR="005C790E" w:rsidRPr="006473E0">
        <w:rPr>
          <w:color w:val="auto"/>
          <w:sz w:val="24"/>
          <w:szCs w:val="24"/>
        </w:rPr>
        <w:t>s</w:t>
      </w:r>
      <w:r w:rsidR="00661176" w:rsidRPr="006473E0">
        <w:rPr>
          <w:color w:val="auto"/>
          <w:sz w:val="24"/>
          <w:szCs w:val="24"/>
        </w:rPr>
        <w:t xml:space="preserve">ubmitting bids that vary significantly from others; </w:t>
      </w:r>
      <w:r w:rsidR="005C790E" w:rsidRPr="006473E0">
        <w:rPr>
          <w:color w:val="auto"/>
          <w:sz w:val="24"/>
          <w:szCs w:val="24"/>
        </w:rPr>
        <w:t>o</w:t>
      </w:r>
      <w:r w:rsidR="00661176" w:rsidRPr="006473E0">
        <w:rPr>
          <w:color w:val="auto"/>
          <w:sz w:val="24"/>
          <w:szCs w:val="24"/>
        </w:rPr>
        <w:t xml:space="preserve">ffering gifts, </w:t>
      </w:r>
      <w:r w:rsidR="0060414F" w:rsidRPr="006473E0">
        <w:rPr>
          <w:color w:val="auto"/>
          <w:sz w:val="24"/>
          <w:szCs w:val="24"/>
        </w:rPr>
        <w:t>benefits,</w:t>
      </w:r>
      <w:r w:rsidR="00661176" w:rsidRPr="006473E0">
        <w:rPr>
          <w:color w:val="auto"/>
          <w:sz w:val="24"/>
          <w:szCs w:val="24"/>
        </w:rPr>
        <w:t xml:space="preserve"> or hospitality;</w:t>
      </w:r>
      <w:r w:rsidR="005C790E" w:rsidRPr="006473E0">
        <w:rPr>
          <w:color w:val="auto"/>
          <w:sz w:val="24"/>
          <w:szCs w:val="24"/>
        </w:rPr>
        <w:t xml:space="preserve"> or h</w:t>
      </w:r>
      <w:r w:rsidR="00661176" w:rsidRPr="006473E0">
        <w:rPr>
          <w:color w:val="auto"/>
          <w:sz w:val="24"/>
          <w:szCs w:val="24"/>
        </w:rPr>
        <w:t>iring a losing bidder as sub-contractors</w:t>
      </w:r>
      <w:r w:rsidR="00F579AC" w:rsidRPr="006473E0">
        <w:rPr>
          <w:color w:val="auto"/>
          <w:sz w:val="24"/>
          <w:szCs w:val="24"/>
        </w:rPr>
        <w:t>.</w:t>
      </w:r>
      <w:r w:rsidR="00661176" w:rsidRPr="006473E0">
        <w:rPr>
          <w:color w:val="auto"/>
          <w:sz w:val="24"/>
          <w:szCs w:val="24"/>
        </w:rPr>
        <w:t xml:space="preserve"> </w:t>
      </w:r>
    </w:p>
    <w:p w14:paraId="5A8F7670" w14:textId="77777777" w:rsidR="00570720" w:rsidRPr="006473E0" w:rsidRDefault="00570720" w:rsidP="00570720">
      <w:pPr>
        <w:pStyle w:val="ListParagraph"/>
        <w:autoSpaceDE w:val="0"/>
        <w:autoSpaceDN w:val="0"/>
        <w:adjustRightInd w:val="0"/>
        <w:spacing w:after="0" w:line="240" w:lineRule="auto"/>
        <w:ind w:left="426"/>
        <w:rPr>
          <w:sz w:val="24"/>
          <w:szCs w:val="24"/>
        </w:rPr>
      </w:pPr>
    </w:p>
    <w:p w14:paraId="19D0E002" w14:textId="4CBF9CED" w:rsidR="00341C8D" w:rsidRDefault="00341C8D" w:rsidP="00AA5101">
      <w:pPr>
        <w:pStyle w:val="ListParagraph"/>
        <w:spacing w:after="0" w:line="240" w:lineRule="auto"/>
        <w:rPr>
          <w:color w:val="auto"/>
          <w:sz w:val="24"/>
          <w:szCs w:val="24"/>
        </w:rPr>
      </w:pPr>
      <w:r w:rsidRPr="002A3BDE">
        <w:rPr>
          <w:b/>
          <w:color w:val="336699"/>
          <w:sz w:val="24"/>
          <w:szCs w:val="24"/>
        </w:rPr>
        <w:t>Disorganisation</w:t>
      </w:r>
      <w:r w:rsidRPr="00263467">
        <w:rPr>
          <w:color w:val="003399"/>
          <w:sz w:val="24"/>
          <w:szCs w:val="24"/>
        </w:rPr>
        <w:t>:</w:t>
      </w:r>
      <w:r w:rsidRPr="007070BC">
        <w:rPr>
          <w:color w:val="08BCAB"/>
          <w:sz w:val="24"/>
          <w:szCs w:val="24"/>
        </w:rPr>
        <w:t xml:space="preserve"> </w:t>
      </w:r>
      <w:r w:rsidRPr="006473E0">
        <w:rPr>
          <w:color w:val="auto"/>
          <w:sz w:val="24"/>
          <w:szCs w:val="24"/>
        </w:rPr>
        <w:t xml:space="preserve">Understaffing in key control areas; consistent failures to correct major weaknesses in internal control; </w:t>
      </w:r>
      <w:r w:rsidR="00260DFA" w:rsidRPr="006473E0">
        <w:rPr>
          <w:color w:val="auto"/>
          <w:sz w:val="24"/>
          <w:szCs w:val="24"/>
        </w:rPr>
        <w:t xml:space="preserve">or </w:t>
      </w:r>
      <w:r w:rsidRPr="006473E0">
        <w:rPr>
          <w:color w:val="auto"/>
          <w:sz w:val="24"/>
          <w:szCs w:val="24"/>
        </w:rPr>
        <w:t>inadequate or no segregation of duties.</w:t>
      </w:r>
    </w:p>
    <w:p w14:paraId="6DF3FBB3" w14:textId="77777777" w:rsidR="00570720" w:rsidRPr="006473E0" w:rsidRDefault="00570720" w:rsidP="00570720">
      <w:pPr>
        <w:pStyle w:val="ListParagraph"/>
        <w:spacing w:after="0" w:line="240" w:lineRule="auto"/>
        <w:ind w:left="426"/>
        <w:rPr>
          <w:color w:val="auto"/>
          <w:sz w:val="24"/>
          <w:szCs w:val="24"/>
        </w:rPr>
      </w:pPr>
    </w:p>
    <w:p w14:paraId="21E166C4" w14:textId="1A3A1D9C" w:rsidR="00570720" w:rsidRPr="00570720" w:rsidRDefault="00341C8D" w:rsidP="00AA5101">
      <w:pPr>
        <w:pStyle w:val="ListParagraph"/>
        <w:spacing w:after="0" w:line="240" w:lineRule="auto"/>
        <w:rPr>
          <w:color w:val="auto"/>
          <w:sz w:val="24"/>
          <w:szCs w:val="24"/>
        </w:rPr>
      </w:pPr>
      <w:r w:rsidRPr="002A3BDE">
        <w:rPr>
          <w:b/>
          <w:color w:val="336699"/>
          <w:sz w:val="24"/>
          <w:szCs w:val="24"/>
        </w:rPr>
        <w:t>Inadequate supervision</w:t>
      </w:r>
      <w:r w:rsidRPr="00263467">
        <w:rPr>
          <w:color w:val="003399"/>
          <w:sz w:val="24"/>
          <w:szCs w:val="24"/>
        </w:rPr>
        <w:t xml:space="preserve">: </w:t>
      </w:r>
      <w:r w:rsidRPr="006473E0">
        <w:rPr>
          <w:color w:val="auto"/>
          <w:sz w:val="24"/>
          <w:szCs w:val="24"/>
        </w:rPr>
        <w:t xml:space="preserve">Policies not being followed; lack of senior management oversight; inadequate monitoring to ensure that controls work as intended (periodic testing and evaluation); </w:t>
      </w:r>
      <w:r w:rsidR="00260DFA" w:rsidRPr="006473E0">
        <w:rPr>
          <w:color w:val="auto"/>
          <w:sz w:val="24"/>
          <w:szCs w:val="24"/>
        </w:rPr>
        <w:t xml:space="preserve">or </w:t>
      </w:r>
      <w:r w:rsidRPr="006473E0">
        <w:rPr>
          <w:color w:val="auto"/>
          <w:sz w:val="24"/>
          <w:szCs w:val="24"/>
        </w:rPr>
        <w:t xml:space="preserve">low </w:t>
      </w:r>
      <w:r w:rsidR="008F63E4">
        <w:rPr>
          <w:color w:val="auto"/>
          <w:sz w:val="24"/>
          <w:szCs w:val="24"/>
        </w:rPr>
        <w:t>officer</w:t>
      </w:r>
      <w:r w:rsidR="008F63E4" w:rsidRPr="006473E0">
        <w:rPr>
          <w:color w:val="auto"/>
          <w:sz w:val="24"/>
          <w:szCs w:val="24"/>
        </w:rPr>
        <w:t xml:space="preserve"> </w:t>
      </w:r>
      <w:r w:rsidRPr="006473E0">
        <w:rPr>
          <w:color w:val="auto"/>
          <w:sz w:val="24"/>
          <w:szCs w:val="24"/>
        </w:rPr>
        <w:t>morale, weak or inconsistent management.</w:t>
      </w:r>
    </w:p>
    <w:p w14:paraId="1793F317" w14:textId="77777777" w:rsidR="00570720" w:rsidRPr="006473E0" w:rsidRDefault="00570720" w:rsidP="00570720">
      <w:pPr>
        <w:pStyle w:val="ListParagraph"/>
        <w:spacing w:after="0" w:line="240" w:lineRule="auto"/>
        <w:ind w:left="426"/>
        <w:rPr>
          <w:color w:val="auto"/>
          <w:sz w:val="24"/>
          <w:szCs w:val="24"/>
        </w:rPr>
      </w:pPr>
    </w:p>
    <w:p w14:paraId="0A952944" w14:textId="78515CE2" w:rsidR="00341C8D" w:rsidRDefault="00341C8D" w:rsidP="00AA5101">
      <w:pPr>
        <w:pStyle w:val="ListParagraph"/>
        <w:spacing w:after="0" w:line="240" w:lineRule="auto"/>
        <w:rPr>
          <w:color w:val="auto"/>
          <w:sz w:val="24"/>
          <w:szCs w:val="24"/>
        </w:rPr>
      </w:pPr>
      <w:r w:rsidRPr="002A3BDE">
        <w:rPr>
          <w:b/>
          <w:color w:val="336699"/>
          <w:sz w:val="24"/>
          <w:szCs w:val="24"/>
        </w:rPr>
        <w:t>Lax corporate culture</w:t>
      </w:r>
      <w:r w:rsidRPr="00263467">
        <w:rPr>
          <w:color w:val="003399"/>
          <w:sz w:val="24"/>
          <w:szCs w:val="24"/>
        </w:rPr>
        <w:t>:</w:t>
      </w:r>
      <w:r w:rsidRPr="006473E0">
        <w:rPr>
          <w:sz w:val="24"/>
          <w:szCs w:val="24"/>
        </w:rPr>
        <w:t xml:space="preserve"> </w:t>
      </w:r>
      <w:r w:rsidRPr="006473E0">
        <w:rPr>
          <w:color w:val="auto"/>
          <w:sz w:val="24"/>
          <w:szCs w:val="24"/>
        </w:rPr>
        <w:t xml:space="preserve">Management frequently override internal control; climate of fear or a corporate culture; employees under stress without excessive workloads; new </w:t>
      </w:r>
      <w:r w:rsidR="008F63E4">
        <w:rPr>
          <w:color w:val="auto"/>
          <w:sz w:val="24"/>
          <w:szCs w:val="24"/>
        </w:rPr>
        <w:t>officers</w:t>
      </w:r>
      <w:r w:rsidRPr="006473E0">
        <w:rPr>
          <w:color w:val="auto"/>
          <w:sz w:val="24"/>
          <w:szCs w:val="24"/>
        </w:rPr>
        <w:t xml:space="preserve"> resigning quickly; crisis management coupled with a pressured business environment; </w:t>
      </w:r>
      <w:r w:rsidR="00260DFA" w:rsidRPr="006473E0">
        <w:rPr>
          <w:color w:val="auto"/>
          <w:sz w:val="24"/>
          <w:szCs w:val="24"/>
        </w:rPr>
        <w:t xml:space="preserve">or a </w:t>
      </w:r>
      <w:r w:rsidRPr="006473E0">
        <w:rPr>
          <w:color w:val="auto"/>
          <w:sz w:val="24"/>
          <w:szCs w:val="24"/>
        </w:rPr>
        <w:t>high employee turnover rates in key controlling functions.</w:t>
      </w:r>
    </w:p>
    <w:p w14:paraId="2207274A" w14:textId="77777777" w:rsidR="00570720" w:rsidRPr="00570720" w:rsidRDefault="00570720" w:rsidP="00570720">
      <w:pPr>
        <w:pStyle w:val="ListParagraph"/>
        <w:spacing w:after="0" w:line="240" w:lineRule="auto"/>
        <w:ind w:left="426"/>
        <w:rPr>
          <w:color w:val="auto"/>
          <w:sz w:val="24"/>
          <w:szCs w:val="24"/>
        </w:rPr>
      </w:pPr>
    </w:p>
    <w:p w14:paraId="4E414D32" w14:textId="64653579" w:rsidR="00520AE5" w:rsidRPr="00570720" w:rsidRDefault="00320E06" w:rsidP="00BC5E60">
      <w:pPr>
        <w:pStyle w:val="ListParagraph"/>
        <w:spacing w:after="0" w:line="240" w:lineRule="auto"/>
        <w:rPr>
          <w:rFonts w:eastAsia="Calibri"/>
          <w:b/>
          <w:color w:val="4A669E"/>
          <w:sz w:val="36"/>
          <w:szCs w:val="28"/>
        </w:rPr>
      </w:pPr>
      <w:r w:rsidRPr="002A3BDE">
        <w:rPr>
          <w:b/>
          <w:color w:val="336699"/>
          <w:sz w:val="24"/>
          <w:szCs w:val="24"/>
        </w:rPr>
        <w:t>Poor work practices</w:t>
      </w:r>
      <w:r w:rsidRPr="00263467">
        <w:rPr>
          <w:color w:val="003399"/>
          <w:sz w:val="24"/>
          <w:szCs w:val="24"/>
        </w:rPr>
        <w:t>:</w:t>
      </w:r>
      <w:r w:rsidRPr="007070BC">
        <w:rPr>
          <w:b/>
          <w:color w:val="08BCAB"/>
          <w:sz w:val="24"/>
          <w:szCs w:val="24"/>
        </w:rPr>
        <w:t xml:space="preserve"> </w:t>
      </w:r>
      <w:r w:rsidRPr="00570720">
        <w:rPr>
          <w:color w:val="auto"/>
          <w:sz w:val="24"/>
          <w:szCs w:val="24"/>
        </w:rPr>
        <w:t xml:space="preserve">Lack of </w:t>
      </w:r>
      <w:r w:rsidR="00DA12B3" w:rsidRPr="00570720">
        <w:rPr>
          <w:color w:val="auto"/>
          <w:sz w:val="24"/>
          <w:szCs w:val="24"/>
        </w:rPr>
        <w:t>common-sense</w:t>
      </w:r>
      <w:r w:rsidRPr="00570720">
        <w:rPr>
          <w:color w:val="auto"/>
          <w:sz w:val="24"/>
          <w:szCs w:val="24"/>
        </w:rPr>
        <w:t xml:space="preserve"> controls; work is left until the </w:t>
      </w:r>
      <w:r w:rsidR="008F63E4">
        <w:rPr>
          <w:color w:val="auto"/>
          <w:sz w:val="24"/>
          <w:szCs w:val="24"/>
        </w:rPr>
        <w:t xml:space="preserve">officer </w:t>
      </w:r>
      <w:r w:rsidRPr="00570720">
        <w:rPr>
          <w:color w:val="auto"/>
          <w:sz w:val="24"/>
          <w:szCs w:val="24"/>
        </w:rPr>
        <w:t xml:space="preserve">returns from leave; post office boxes as shipping addresses; documentation that is photocopied or lacking essential information; lack of rotation of duties; or unauthorised changes to systems or work practices. </w:t>
      </w:r>
      <w:bookmarkStart w:id="19" w:name="_Toc42865763"/>
      <w:r w:rsidR="00520AE5">
        <w:br w:type="page"/>
      </w:r>
    </w:p>
    <w:p w14:paraId="10DAD647" w14:textId="545BCB0B" w:rsidR="00341C8D" w:rsidRPr="002A3BDE" w:rsidRDefault="00341C8D" w:rsidP="00570720">
      <w:pPr>
        <w:pStyle w:val="Heading1"/>
        <w:spacing w:before="0" w:after="0" w:line="240" w:lineRule="auto"/>
        <w:rPr>
          <w:color w:val="336699"/>
          <w:sz w:val="22"/>
          <w:szCs w:val="22"/>
        </w:rPr>
      </w:pPr>
      <w:r w:rsidRPr="002A3BDE">
        <w:rPr>
          <w:color w:val="336699"/>
        </w:rPr>
        <w:lastRenderedPageBreak/>
        <w:t>Appendix 2 - Types of Fraud</w:t>
      </w:r>
      <w:bookmarkEnd w:id="19"/>
    </w:p>
    <w:p w14:paraId="365B0F80" w14:textId="2146A87F" w:rsidR="006231C5" w:rsidRPr="00E34750" w:rsidRDefault="00EC5690" w:rsidP="00394085">
      <w:pPr>
        <w:spacing w:before="120" w:after="0" w:line="240" w:lineRule="auto"/>
        <w:rPr>
          <w:color w:val="auto"/>
          <w:sz w:val="24"/>
          <w:szCs w:val="24"/>
        </w:rPr>
      </w:pPr>
      <w:r w:rsidRPr="00E34750">
        <w:rPr>
          <w:color w:val="auto"/>
          <w:sz w:val="24"/>
          <w:szCs w:val="24"/>
        </w:rPr>
        <w:t xml:space="preserve">There are a wide </w:t>
      </w:r>
      <w:r w:rsidR="00341C8D" w:rsidRPr="00E34750">
        <w:rPr>
          <w:color w:val="auto"/>
          <w:sz w:val="24"/>
          <w:szCs w:val="24"/>
        </w:rPr>
        <w:t xml:space="preserve">range of fraud types. It is clear that a one size fits all approach is not appropriate and therefore </w:t>
      </w:r>
      <w:r w:rsidR="00E46F22" w:rsidRPr="00E34750">
        <w:rPr>
          <w:color w:val="auto"/>
          <w:sz w:val="24"/>
          <w:szCs w:val="24"/>
        </w:rPr>
        <w:t>the Council</w:t>
      </w:r>
      <w:r w:rsidRPr="00E34750">
        <w:rPr>
          <w:color w:val="auto"/>
          <w:sz w:val="24"/>
          <w:szCs w:val="24"/>
        </w:rPr>
        <w:t xml:space="preserve"> </w:t>
      </w:r>
      <w:r w:rsidR="00341C8D" w:rsidRPr="00E34750">
        <w:rPr>
          <w:color w:val="auto"/>
          <w:sz w:val="24"/>
          <w:szCs w:val="24"/>
        </w:rPr>
        <w:t>needs to remain vigilant and be aware of these types of fraud risks</w:t>
      </w:r>
      <w:r w:rsidR="00403858" w:rsidRPr="00E34750">
        <w:rPr>
          <w:color w:val="auto"/>
          <w:sz w:val="24"/>
          <w:szCs w:val="24"/>
        </w:rPr>
        <w:t xml:space="preserve"> relating to the </w:t>
      </w:r>
      <w:r w:rsidR="0017798F">
        <w:rPr>
          <w:color w:val="auto"/>
          <w:sz w:val="24"/>
          <w:szCs w:val="24"/>
        </w:rPr>
        <w:t>Council</w:t>
      </w:r>
      <w:r w:rsidR="00341C8D" w:rsidRPr="00E34750">
        <w:rPr>
          <w:color w:val="auto"/>
          <w:sz w:val="24"/>
          <w:szCs w:val="24"/>
        </w:rPr>
        <w:t>.</w:t>
      </w:r>
    </w:p>
    <w:p w14:paraId="533926F9" w14:textId="77777777" w:rsidR="0056419E" w:rsidRPr="00E34750" w:rsidRDefault="0056419E" w:rsidP="00570720">
      <w:pPr>
        <w:spacing w:after="0" w:line="240" w:lineRule="auto"/>
        <w:rPr>
          <w:color w:val="auto"/>
          <w:sz w:val="24"/>
          <w:szCs w:val="24"/>
        </w:rPr>
      </w:pPr>
    </w:p>
    <w:p w14:paraId="5E6E73B2" w14:textId="4768F09D" w:rsidR="00341C8D" w:rsidRPr="00E34750" w:rsidRDefault="006231C5" w:rsidP="00570720">
      <w:pPr>
        <w:spacing w:after="0" w:line="240" w:lineRule="auto"/>
        <w:rPr>
          <w:color w:val="auto"/>
          <w:sz w:val="24"/>
          <w:szCs w:val="24"/>
        </w:rPr>
      </w:pPr>
      <w:r w:rsidRPr="00E34750">
        <w:rPr>
          <w:color w:val="auto"/>
          <w:sz w:val="24"/>
          <w:szCs w:val="24"/>
        </w:rPr>
        <w:t xml:space="preserve">It should be noted that fraud and bribery </w:t>
      </w:r>
      <w:r w:rsidR="00DE40AA" w:rsidRPr="00E34750">
        <w:rPr>
          <w:color w:val="auto"/>
          <w:sz w:val="24"/>
          <w:szCs w:val="24"/>
        </w:rPr>
        <w:t>are generally linked</w:t>
      </w:r>
      <w:r w:rsidRPr="00E34750">
        <w:rPr>
          <w:color w:val="auto"/>
          <w:sz w:val="24"/>
          <w:szCs w:val="24"/>
        </w:rPr>
        <w:t xml:space="preserve">. Where there is </w:t>
      </w:r>
      <w:r w:rsidR="00534245" w:rsidRPr="00E34750">
        <w:rPr>
          <w:color w:val="auto"/>
          <w:sz w:val="24"/>
          <w:szCs w:val="24"/>
        </w:rPr>
        <w:t xml:space="preserve">fraud there is likely to be bribery, and </w:t>
      </w:r>
      <w:r w:rsidR="00DF5991" w:rsidRPr="00E34750">
        <w:rPr>
          <w:color w:val="auto"/>
          <w:sz w:val="24"/>
          <w:szCs w:val="24"/>
        </w:rPr>
        <w:t>vi</w:t>
      </w:r>
      <w:r w:rsidR="00DF5991">
        <w:rPr>
          <w:color w:val="auto"/>
          <w:sz w:val="24"/>
          <w:szCs w:val="24"/>
        </w:rPr>
        <w:t>ce</w:t>
      </w:r>
      <w:r w:rsidR="00DF5991" w:rsidRPr="00E34750">
        <w:rPr>
          <w:color w:val="auto"/>
          <w:sz w:val="24"/>
          <w:szCs w:val="24"/>
        </w:rPr>
        <w:t xml:space="preserve"> </w:t>
      </w:r>
      <w:r w:rsidR="00534245" w:rsidRPr="00E34750">
        <w:rPr>
          <w:color w:val="auto"/>
          <w:sz w:val="24"/>
          <w:szCs w:val="24"/>
        </w:rPr>
        <w:t>versa.</w:t>
      </w:r>
      <w:r w:rsidR="00341C8D" w:rsidRPr="00E34750">
        <w:rPr>
          <w:color w:val="auto"/>
          <w:sz w:val="24"/>
          <w:szCs w:val="24"/>
        </w:rPr>
        <w:br/>
      </w:r>
    </w:p>
    <w:tbl>
      <w:tblPr>
        <w:tblW w:w="9498" w:type="dxa"/>
        <w:tblBorders>
          <w:top w:val="nil"/>
          <w:left w:val="nil"/>
          <w:bottom w:val="nil"/>
          <w:right w:val="nil"/>
        </w:tblBorders>
        <w:tblLayout w:type="fixed"/>
        <w:tblLook w:val="0000" w:firstRow="0" w:lastRow="0" w:firstColumn="0" w:lastColumn="0" w:noHBand="0" w:noVBand="0"/>
      </w:tblPr>
      <w:tblGrid>
        <w:gridCol w:w="4536"/>
        <w:gridCol w:w="284"/>
        <w:gridCol w:w="4678"/>
      </w:tblGrid>
      <w:tr w:rsidR="00341C8D" w:rsidRPr="003F28AC" w14:paraId="46713216" w14:textId="77777777" w:rsidTr="00E92A65">
        <w:trPr>
          <w:trHeight w:val="399"/>
        </w:trPr>
        <w:tc>
          <w:tcPr>
            <w:tcW w:w="4536" w:type="dxa"/>
            <w:tcBorders>
              <w:top w:val="nil"/>
              <w:left w:val="nil"/>
              <w:bottom w:val="nil"/>
            </w:tcBorders>
            <w:shd w:val="clear" w:color="auto" w:fill="auto"/>
          </w:tcPr>
          <w:p w14:paraId="4E595778" w14:textId="77777777" w:rsidR="00341C8D" w:rsidRPr="002A3BDE" w:rsidRDefault="00341C8D" w:rsidP="00570720">
            <w:pPr>
              <w:pStyle w:val="Pa27"/>
              <w:spacing w:after="0" w:line="240" w:lineRule="auto"/>
              <w:rPr>
                <w:rFonts w:ascii="Arial" w:hAnsi="Arial" w:cs="Arial"/>
                <w:b/>
                <w:color w:val="336699"/>
                <w:sz w:val="24"/>
                <w:szCs w:val="24"/>
              </w:rPr>
            </w:pPr>
            <w:r w:rsidRPr="002A3BDE">
              <w:rPr>
                <w:rFonts w:ascii="Arial" w:hAnsi="Arial" w:cs="Arial"/>
                <w:b/>
                <w:color w:val="336699"/>
                <w:sz w:val="24"/>
                <w:szCs w:val="24"/>
              </w:rPr>
              <w:t xml:space="preserve">Known Fraud Risks Remaining Significant </w:t>
            </w:r>
          </w:p>
        </w:tc>
        <w:tc>
          <w:tcPr>
            <w:tcW w:w="284" w:type="dxa"/>
            <w:shd w:val="clear" w:color="auto" w:fill="auto"/>
          </w:tcPr>
          <w:p w14:paraId="547D6E55" w14:textId="77777777" w:rsidR="00341C8D" w:rsidRPr="002A3BDE" w:rsidRDefault="00341C8D" w:rsidP="00570720">
            <w:pPr>
              <w:pStyle w:val="Pa27"/>
              <w:spacing w:after="0" w:line="240" w:lineRule="auto"/>
              <w:rPr>
                <w:rFonts w:ascii="Arial" w:hAnsi="Arial" w:cs="Arial"/>
                <w:b/>
                <w:color w:val="336699"/>
                <w:sz w:val="16"/>
                <w:szCs w:val="16"/>
              </w:rPr>
            </w:pPr>
          </w:p>
        </w:tc>
        <w:tc>
          <w:tcPr>
            <w:tcW w:w="4678" w:type="dxa"/>
            <w:shd w:val="clear" w:color="auto" w:fill="auto"/>
          </w:tcPr>
          <w:p w14:paraId="6AFEA79D" w14:textId="77777777" w:rsidR="00341C8D" w:rsidRPr="002A3BDE" w:rsidRDefault="00341C8D" w:rsidP="00F312C4">
            <w:pPr>
              <w:pStyle w:val="Pa27"/>
              <w:spacing w:after="0" w:line="240" w:lineRule="auto"/>
              <w:ind w:left="-31" w:firstLine="142"/>
              <w:rPr>
                <w:rFonts w:ascii="Arial" w:hAnsi="Arial" w:cs="Arial"/>
                <w:b/>
                <w:color w:val="336699"/>
                <w:sz w:val="24"/>
                <w:szCs w:val="24"/>
              </w:rPr>
            </w:pPr>
            <w:r w:rsidRPr="002A3BDE">
              <w:rPr>
                <w:rFonts w:ascii="Arial" w:hAnsi="Arial" w:cs="Arial"/>
                <w:b/>
                <w:color w:val="336699"/>
                <w:sz w:val="24"/>
                <w:szCs w:val="24"/>
              </w:rPr>
              <w:t xml:space="preserve">Emerging / Increasing Fraud Risks </w:t>
            </w:r>
          </w:p>
        </w:tc>
      </w:tr>
      <w:tr w:rsidR="00341C8D" w:rsidRPr="003B0AA2" w14:paraId="4B89D726" w14:textId="77777777" w:rsidTr="00E92A65">
        <w:trPr>
          <w:trHeight w:val="10567"/>
        </w:trPr>
        <w:tc>
          <w:tcPr>
            <w:tcW w:w="4536" w:type="dxa"/>
            <w:tcBorders>
              <w:top w:val="nil"/>
              <w:left w:val="nil"/>
              <w:bottom w:val="nil"/>
            </w:tcBorders>
            <w:shd w:val="clear" w:color="auto" w:fill="auto"/>
          </w:tcPr>
          <w:p w14:paraId="4AADD4FC" w14:textId="51FC4036" w:rsidR="0066009F" w:rsidRPr="006A749A" w:rsidRDefault="0066009F" w:rsidP="00570720">
            <w:pPr>
              <w:spacing w:after="0" w:line="240" w:lineRule="auto"/>
              <w:rPr>
                <w:bCs/>
                <w:color w:val="auto"/>
              </w:rPr>
            </w:pPr>
            <w:r w:rsidRPr="002A3BDE">
              <w:rPr>
                <w:b/>
                <w:color w:val="336699"/>
              </w:rPr>
              <w:t xml:space="preserve">Council tax </w:t>
            </w:r>
            <w:r w:rsidRPr="006A749A">
              <w:rPr>
                <w:bCs/>
                <w:color w:val="auto"/>
              </w:rPr>
              <w:t>– Discounts and exemptions, council tax support.</w:t>
            </w:r>
          </w:p>
          <w:p w14:paraId="55382F35" w14:textId="77777777" w:rsidR="0066009F" w:rsidRPr="006A749A" w:rsidRDefault="0066009F" w:rsidP="00570720">
            <w:pPr>
              <w:spacing w:after="0" w:line="240" w:lineRule="auto"/>
              <w:rPr>
                <w:bCs/>
                <w:color w:val="auto"/>
              </w:rPr>
            </w:pPr>
          </w:p>
          <w:p w14:paraId="7F9B6029" w14:textId="6777EB0E" w:rsidR="00341C8D" w:rsidRPr="006A749A" w:rsidRDefault="00341C8D" w:rsidP="00570720">
            <w:pPr>
              <w:spacing w:after="0" w:line="240" w:lineRule="auto"/>
              <w:rPr>
                <w:color w:val="auto"/>
              </w:rPr>
            </w:pPr>
            <w:r w:rsidRPr="002A3BDE">
              <w:rPr>
                <w:b/>
                <w:color w:val="336699"/>
              </w:rPr>
              <w:t>Grants</w:t>
            </w:r>
            <w:r w:rsidRPr="006A749A">
              <w:rPr>
                <w:b/>
                <w:color w:val="auto"/>
              </w:rPr>
              <w:t xml:space="preserve"> –</w:t>
            </w:r>
            <w:r w:rsidR="00113905" w:rsidRPr="006A749A">
              <w:rPr>
                <w:b/>
                <w:color w:val="auto"/>
              </w:rPr>
              <w:t xml:space="preserve"> </w:t>
            </w:r>
            <w:r w:rsidRPr="006A749A">
              <w:rPr>
                <w:color w:val="auto"/>
              </w:rPr>
              <w:t>Work not carried out, funds diverted, ineligibility not declared.</w:t>
            </w:r>
          </w:p>
          <w:p w14:paraId="7E815A04" w14:textId="77777777" w:rsidR="0066009F" w:rsidRPr="006A749A" w:rsidRDefault="0066009F" w:rsidP="00570720">
            <w:pPr>
              <w:spacing w:after="0" w:line="240" w:lineRule="auto"/>
              <w:rPr>
                <w:color w:val="auto"/>
              </w:rPr>
            </w:pPr>
          </w:p>
          <w:p w14:paraId="06C513DD" w14:textId="436734CD" w:rsidR="00341C8D" w:rsidRPr="006A749A" w:rsidRDefault="00341C8D" w:rsidP="00570720">
            <w:pPr>
              <w:spacing w:after="0" w:line="240" w:lineRule="auto"/>
              <w:rPr>
                <w:color w:val="auto"/>
              </w:rPr>
            </w:pPr>
            <w:r w:rsidRPr="002A3BDE">
              <w:rPr>
                <w:b/>
                <w:color w:val="336699"/>
              </w:rPr>
              <w:t xml:space="preserve">Identity fraud </w:t>
            </w:r>
            <w:r w:rsidRPr="006A749A">
              <w:rPr>
                <w:bCs/>
                <w:color w:val="auto"/>
              </w:rPr>
              <w:t>–</w:t>
            </w:r>
            <w:r w:rsidRPr="006A749A">
              <w:rPr>
                <w:color w:val="auto"/>
              </w:rPr>
              <w:t xml:space="preserve"> False identity / fictitious persons applying for services / payments.</w:t>
            </w:r>
          </w:p>
          <w:p w14:paraId="6961854C" w14:textId="77777777" w:rsidR="0066009F" w:rsidRPr="006A749A" w:rsidRDefault="0066009F" w:rsidP="00570720">
            <w:pPr>
              <w:spacing w:after="0" w:line="240" w:lineRule="auto"/>
              <w:rPr>
                <w:color w:val="auto"/>
              </w:rPr>
            </w:pPr>
          </w:p>
          <w:p w14:paraId="5197A847" w14:textId="063EB51A" w:rsidR="00341C8D" w:rsidRPr="006A749A" w:rsidRDefault="00341C8D" w:rsidP="00570720">
            <w:pPr>
              <w:spacing w:after="0" w:line="240" w:lineRule="auto"/>
              <w:rPr>
                <w:color w:val="auto"/>
              </w:rPr>
            </w:pPr>
            <w:r w:rsidRPr="002A3BDE">
              <w:rPr>
                <w:b/>
                <w:color w:val="336699"/>
              </w:rPr>
              <w:t xml:space="preserve">Internal fraud </w:t>
            </w:r>
            <w:r w:rsidRPr="006A749A">
              <w:rPr>
                <w:bCs/>
                <w:color w:val="auto"/>
              </w:rPr>
              <w:t>–</w:t>
            </w:r>
            <w:r w:rsidRPr="006A749A">
              <w:rPr>
                <w:b/>
                <w:color w:val="auto"/>
              </w:rPr>
              <w:t xml:space="preserve"> </w:t>
            </w:r>
            <w:r w:rsidRPr="006A749A">
              <w:rPr>
                <w:color w:val="auto"/>
              </w:rPr>
              <w:t xml:space="preserve">Diverting </w:t>
            </w:r>
            <w:r w:rsidR="0066009F" w:rsidRPr="006A749A">
              <w:rPr>
                <w:color w:val="auto"/>
              </w:rPr>
              <w:t>Council</w:t>
            </w:r>
            <w:r w:rsidR="00636C35" w:rsidRPr="006A749A">
              <w:rPr>
                <w:color w:val="auto"/>
              </w:rPr>
              <w:t xml:space="preserve"> </w:t>
            </w:r>
            <w:r w:rsidRPr="006A749A">
              <w:rPr>
                <w:color w:val="auto"/>
              </w:rPr>
              <w:t xml:space="preserve">monies to a personal account; accepting bribes; stealing cash; misallocating </w:t>
            </w:r>
            <w:r w:rsidR="00636C35" w:rsidRPr="006A749A">
              <w:rPr>
                <w:color w:val="auto"/>
              </w:rPr>
              <w:t xml:space="preserve">funds </w:t>
            </w:r>
            <w:r w:rsidRPr="006A749A">
              <w:rPr>
                <w:color w:val="auto"/>
              </w:rPr>
              <w:t>for personal gain; working elsewhere while claiming to be off sick; false overtime claims; wrongfully claiming benefit while working.</w:t>
            </w:r>
            <w:r w:rsidR="00DD1E44" w:rsidRPr="006A749A">
              <w:rPr>
                <w:color w:val="auto"/>
              </w:rPr>
              <w:t xml:space="preserve"> False accounting and false </w:t>
            </w:r>
            <w:r w:rsidR="00113905" w:rsidRPr="006A749A">
              <w:rPr>
                <w:color w:val="auto"/>
              </w:rPr>
              <w:t>f</w:t>
            </w:r>
            <w:r w:rsidR="00DD1E44" w:rsidRPr="006A749A">
              <w:rPr>
                <w:color w:val="auto"/>
              </w:rPr>
              <w:t>inancial reporting.</w:t>
            </w:r>
          </w:p>
          <w:p w14:paraId="2EB66A55" w14:textId="77777777" w:rsidR="0066009F" w:rsidRPr="006A749A" w:rsidRDefault="0066009F" w:rsidP="00570720">
            <w:pPr>
              <w:spacing w:after="0" w:line="240" w:lineRule="auto"/>
              <w:rPr>
                <w:color w:val="auto"/>
              </w:rPr>
            </w:pPr>
          </w:p>
          <w:p w14:paraId="421F7EF7" w14:textId="271A0816" w:rsidR="00341C8D" w:rsidRPr="006A749A" w:rsidRDefault="00341C8D" w:rsidP="00570720">
            <w:pPr>
              <w:spacing w:after="0" w:line="240" w:lineRule="auto"/>
              <w:rPr>
                <w:color w:val="auto"/>
              </w:rPr>
            </w:pPr>
            <w:r w:rsidRPr="002A3BDE">
              <w:rPr>
                <w:b/>
                <w:color w:val="336699"/>
              </w:rPr>
              <w:t>Payroll</w:t>
            </w:r>
            <w:r w:rsidRPr="006A749A">
              <w:rPr>
                <w:b/>
                <w:color w:val="auto"/>
              </w:rPr>
              <w:t xml:space="preserve"> </w:t>
            </w:r>
            <w:r w:rsidRPr="006A749A">
              <w:rPr>
                <w:bCs/>
                <w:color w:val="auto"/>
              </w:rPr>
              <w:t>–</w:t>
            </w:r>
            <w:r w:rsidR="00514138" w:rsidRPr="006A749A">
              <w:rPr>
                <w:bCs/>
                <w:color w:val="auto"/>
              </w:rPr>
              <w:t xml:space="preserve"> </w:t>
            </w:r>
            <w:r w:rsidR="00A46B5A" w:rsidRPr="006A749A">
              <w:rPr>
                <w:color w:val="auto"/>
              </w:rPr>
              <w:t xml:space="preserve">Ghost </w:t>
            </w:r>
            <w:r w:rsidRPr="006A749A">
              <w:rPr>
                <w:color w:val="auto"/>
              </w:rPr>
              <w:t xml:space="preserve">employees, </w:t>
            </w:r>
            <w:r w:rsidR="00A46B5A" w:rsidRPr="006A749A">
              <w:rPr>
                <w:color w:val="auto"/>
              </w:rPr>
              <w:t xml:space="preserve">false or over inflated </w:t>
            </w:r>
            <w:r w:rsidRPr="006A749A">
              <w:rPr>
                <w:color w:val="auto"/>
              </w:rPr>
              <w:t>overtime claims, expenses.</w:t>
            </w:r>
          </w:p>
          <w:p w14:paraId="2CB4F93A" w14:textId="77777777" w:rsidR="0066009F" w:rsidRPr="006A749A" w:rsidRDefault="0066009F" w:rsidP="00570720">
            <w:pPr>
              <w:spacing w:after="0" w:line="240" w:lineRule="auto"/>
              <w:rPr>
                <w:color w:val="auto"/>
              </w:rPr>
            </w:pPr>
          </w:p>
          <w:p w14:paraId="4D569508" w14:textId="35C9F99E" w:rsidR="002B75E6" w:rsidRPr="006A749A" w:rsidRDefault="002B75E6" w:rsidP="00570720">
            <w:pPr>
              <w:spacing w:after="0" w:line="240" w:lineRule="auto"/>
              <w:rPr>
                <w:color w:val="auto"/>
              </w:rPr>
            </w:pPr>
            <w:r w:rsidRPr="002A3BDE">
              <w:rPr>
                <w:b/>
                <w:color w:val="336699"/>
              </w:rPr>
              <w:t>Recruitment</w:t>
            </w:r>
            <w:r w:rsidRPr="006A749A">
              <w:rPr>
                <w:b/>
                <w:color w:val="auto"/>
              </w:rPr>
              <w:t xml:space="preserve"> </w:t>
            </w:r>
            <w:r w:rsidRPr="006A749A">
              <w:rPr>
                <w:bCs/>
                <w:color w:val="auto"/>
              </w:rPr>
              <w:t xml:space="preserve">– </w:t>
            </w:r>
            <w:r w:rsidRPr="006A749A">
              <w:rPr>
                <w:color w:val="auto"/>
              </w:rPr>
              <w:t>Failing to disclose convictions or gaps in employment, misstating of qualifications and experience, and nepotism.</w:t>
            </w:r>
          </w:p>
          <w:p w14:paraId="2079EA2F" w14:textId="77777777" w:rsidR="0066009F" w:rsidRPr="006A749A" w:rsidRDefault="0066009F" w:rsidP="00570720">
            <w:pPr>
              <w:spacing w:after="0" w:line="240" w:lineRule="auto"/>
              <w:rPr>
                <w:color w:val="auto"/>
              </w:rPr>
            </w:pPr>
          </w:p>
          <w:p w14:paraId="0DA042CE" w14:textId="0019C101" w:rsidR="00341C8D" w:rsidRPr="006A749A" w:rsidRDefault="00341C8D" w:rsidP="00570720">
            <w:pPr>
              <w:spacing w:after="0" w:line="240" w:lineRule="auto"/>
              <w:rPr>
                <w:color w:val="auto"/>
              </w:rPr>
            </w:pPr>
            <w:r w:rsidRPr="002A3BDE">
              <w:rPr>
                <w:b/>
                <w:color w:val="336699"/>
              </w:rPr>
              <w:t xml:space="preserve">Pensions </w:t>
            </w:r>
            <w:r w:rsidRPr="006A749A">
              <w:rPr>
                <w:bCs/>
                <w:color w:val="auto"/>
              </w:rPr>
              <w:t>–</w:t>
            </w:r>
            <w:r w:rsidR="00514138" w:rsidRPr="006A749A">
              <w:rPr>
                <w:b/>
                <w:color w:val="auto"/>
              </w:rPr>
              <w:t xml:space="preserve"> </w:t>
            </w:r>
            <w:r w:rsidRPr="006A749A">
              <w:rPr>
                <w:color w:val="auto"/>
              </w:rPr>
              <w:t xml:space="preserve">Deceased pensioner, overpayments, </w:t>
            </w:r>
            <w:r w:rsidR="00A46B5A" w:rsidRPr="006A749A">
              <w:rPr>
                <w:color w:val="auto"/>
              </w:rPr>
              <w:t>and entitlement</w:t>
            </w:r>
            <w:r w:rsidRPr="006A749A">
              <w:rPr>
                <w:color w:val="auto"/>
              </w:rPr>
              <w:t xml:space="preserve"> overstated.</w:t>
            </w:r>
          </w:p>
          <w:p w14:paraId="770DF21E" w14:textId="77777777" w:rsidR="0066009F" w:rsidRPr="007070BC" w:rsidRDefault="0066009F" w:rsidP="00570720">
            <w:pPr>
              <w:spacing w:after="0" w:line="240" w:lineRule="auto"/>
              <w:rPr>
                <w:color w:val="08BCAB"/>
              </w:rPr>
            </w:pPr>
          </w:p>
          <w:p w14:paraId="582F85B8" w14:textId="79D39863" w:rsidR="00341C8D" w:rsidRPr="006A749A" w:rsidRDefault="00341C8D" w:rsidP="00570720">
            <w:pPr>
              <w:spacing w:after="0" w:line="240" w:lineRule="auto"/>
              <w:rPr>
                <w:color w:val="auto"/>
              </w:rPr>
            </w:pPr>
            <w:r w:rsidRPr="002A3BDE">
              <w:rPr>
                <w:b/>
                <w:color w:val="336699"/>
              </w:rPr>
              <w:t>Procurement</w:t>
            </w:r>
            <w:r w:rsidRPr="007070BC">
              <w:rPr>
                <w:b/>
                <w:color w:val="08BCAB"/>
              </w:rPr>
              <w:t xml:space="preserve"> </w:t>
            </w:r>
            <w:r w:rsidRPr="006A749A">
              <w:rPr>
                <w:bCs/>
                <w:color w:val="auto"/>
              </w:rPr>
              <w:t>–</w:t>
            </w:r>
            <w:r w:rsidRPr="006A749A">
              <w:rPr>
                <w:b/>
                <w:color w:val="auto"/>
              </w:rPr>
              <w:t xml:space="preserve"> </w:t>
            </w:r>
            <w:r w:rsidRPr="006A749A">
              <w:rPr>
                <w:color w:val="auto"/>
              </w:rPr>
              <w:t xml:space="preserve">Tendering </w:t>
            </w:r>
            <w:r w:rsidR="00A46B5A" w:rsidRPr="006A749A">
              <w:rPr>
                <w:color w:val="auto"/>
              </w:rPr>
              <w:t>and evaluation of tenders’ inappropriately undertaken</w:t>
            </w:r>
            <w:r w:rsidRPr="006A749A">
              <w:rPr>
                <w:color w:val="auto"/>
              </w:rPr>
              <w:t>, split contracts, double invoicing.</w:t>
            </w:r>
            <w:r w:rsidR="00887107" w:rsidRPr="006A749A">
              <w:rPr>
                <w:color w:val="auto"/>
              </w:rPr>
              <w:t xml:space="preserve"> Mandate Fraud</w:t>
            </w:r>
            <w:r w:rsidR="004F3342" w:rsidRPr="006A749A">
              <w:rPr>
                <w:color w:val="auto"/>
              </w:rPr>
              <w:t>.</w:t>
            </w:r>
          </w:p>
          <w:p w14:paraId="655A1516" w14:textId="77777777" w:rsidR="006A749A" w:rsidRPr="006A749A" w:rsidRDefault="006A749A" w:rsidP="00570720">
            <w:pPr>
              <w:spacing w:after="0" w:line="240" w:lineRule="auto"/>
              <w:rPr>
                <w:color w:val="auto"/>
              </w:rPr>
            </w:pPr>
          </w:p>
          <w:p w14:paraId="046A0B5C" w14:textId="77777777" w:rsidR="0066009F" w:rsidRPr="006D1A79" w:rsidRDefault="0066009F" w:rsidP="00570720">
            <w:pPr>
              <w:spacing w:after="0" w:line="240" w:lineRule="auto"/>
              <w:rPr>
                <w:color w:val="auto"/>
              </w:rPr>
            </w:pPr>
            <w:r w:rsidRPr="002A3BDE">
              <w:rPr>
                <w:b/>
                <w:bCs/>
                <w:color w:val="336699"/>
              </w:rPr>
              <w:t>Tenancy</w:t>
            </w:r>
            <w:r w:rsidRPr="006D1A79">
              <w:rPr>
                <w:color w:val="0070C0"/>
              </w:rPr>
              <w:t xml:space="preserve"> </w:t>
            </w:r>
            <w:r w:rsidRPr="006D1A79">
              <w:rPr>
                <w:color w:val="auto"/>
              </w:rPr>
              <w:t>– Fraudulent applications for housing or successions of tenancy and subletting of the property.</w:t>
            </w:r>
          </w:p>
          <w:p w14:paraId="786DE751" w14:textId="0A11CF43" w:rsidR="00341C8D" w:rsidRPr="006A749A" w:rsidRDefault="00341C8D" w:rsidP="00570720">
            <w:pPr>
              <w:spacing w:after="0" w:line="240" w:lineRule="auto"/>
              <w:rPr>
                <w:color w:val="auto"/>
              </w:rPr>
            </w:pPr>
          </w:p>
        </w:tc>
        <w:tc>
          <w:tcPr>
            <w:tcW w:w="284" w:type="dxa"/>
            <w:shd w:val="clear" w:color="auto" w:fill="auto"/>
          </w:tcPr>
          <w:p w14:paraId="2D3DB5C7" w14:textId="77777777" w:rsidR="00341C8D" w:rsidRDefault="00341C8D" w:rsidP="00570720">
            <w:pPr>
              <w:spacing w:after="0" w:line="240" w:lineRule="auto"/>
              <w:rPr>
                <w:color w:val="auto"/>
              </w:rPr>
            </w:pPr>
          </w:p>
          <w:p w14:paraId="6A742DF5" w14:textId="77777777" w:rsidR="00F312C4" w:rsidRPr="00F312C4" w:rsidRDefault="00F312C4" w:rsidP="00F312C4"/>
          <w:p w14:paraId="48BEE9F2" w14:textId="77777777" w:rsidR="00F312C4" w:rsidRPr="00F312C4" w:rsidRDefault="00F312C4" w:rsidP="00F312C4">
            <w:pPr>
              <w:rPr>
                <w:color w:val="auto"/>
                <w:sz w:val="16"/>
                <w:szCs w:val="16"/>
              </w:rPr>
            </w:pPr>
          </w:p>
          <w:p w14:paraId="2B50038A" w14:textId="061402DF" w:rsidR="00F312C4" w:rsidRPr="00F312C4" w:rsidRDefault="00F312C4" w:rsidP="00F312C4"/>
        </w:tc>
        <w:tc>
          <w:tcPr>
            <w:tcW w:w="4678" w:type="dxa"/>
            <w:shd w:val="clear" w:color="auto" w:fill="auto"/>
          </w:tcPr>
          <w:p w14:paraId="5493B726" w14:textId="222F6D10" w:rsidR="0066009F" w:rsidRPr="006A749A" w:rsidRDefault="0066009F" w:rsidP="00570720">
            <w:pPr>
              <w:spacing w:after="0" w:line="240" w:lineRule="auto"/>
              <w:rPr>
                <w:bCs/>
                <w:color w:val="auto"/>
              </w:rPr>
            </w:pPr>
            <w:r w:rsidRPr="002A3BDE">
              <w:rPr>
                <w:b/>
                <w:color w:val="336699"/>
              </w:rPr>
              <w:t xml:space="preserve">Business rates </w:t>
            </w:r>
            <w:r w:rsidRPr="006A749A">
              <w:rPr>
                <w:bCs/>
                <w:color w:val="auto"/>
              </w:rPr>
              <w:t>– Fraudulent applications for exemptions and reliefs, unlisted properties</w:t>
            </w:r>
            <w:r w:rsidR="006A749A" w:rsidRPr="006A749A">
              <w:rPr>
                <w:bCs/>
                <w:color w:val="auto"/>
              </w:rPr>
              <w:t>;</w:t>
            </w:r>
          </w:p>
          <w:p w14:paraId="1AA61E43" w14:textId="77777777" w:rsidR="006A749A" w:rsidRPr="006A749A" w:rsidRDefault="006A749A" w:rsidP="00570720">
            <w:pPr>
              <w:spacing w:after="0" w:line="240" w:lineRule="auto"/>
              <w:rPr>
                <w:b/>
                <w:color w:val="76923C" w:themeColor="accent3" w:themeShade="BF"/>
              </w:rPr>
            </w:pPr>
          </w:p>
          <w:p w14:paraId="37A49B60" w14:textId="49F0490E" w:rsidR="00341C8D" w:rsidRPr="006A749A" w:rsidRDefault="00341C8D" w:rsidP="00570720">
            <w:pPr>
              <w:spacing w:after="0" w:line="240" w:lineRule="auto"/>
              <w:rPr>
                <w:color w:val="auto"/>
              </w:rPr>
            </w:pPr>
            <w:r w:rsidRPr="002A3BDE">
              <w:rPr>
                <w:b/>
                <w:color w:val="336699"/>
              </w:rPr>
              <w:t xml:space="preserve">Commissioning of services </w:t>
            </w:r>
            <w:r w:rsidRPr="006A749A">
              <w:rPr>
                <w:bCs/>
                <w:color w:val="auto"/>
              </w:rPr>
              <w:t>–</w:t>
            </w:r>
            <w:r w:rsidRPr="006A749A">
              <w:rPr>
                <w:b/>
                <w:color w:val="auto"/>
              </w:rPr>
              <w:t xml:space="preserve"> </w:t>
            </w:r>
            <w:r w:rsidRPr="006A749A">
              <w:rPr>
                <w:color w:val="auto"/>
              </w:rPr>
              <w:t>Including joint commissioning, third sector partnerships – conflicts of interest</w:t>
            </w:r>
            <w:r w:rsidR="006A749A" w:rsidRPr="006A749A">
              <w:rPr>
                <w:color w:val="auto"/>
              </w:rPr>
              <w:t xml:space="preserve"> and</w:t>
            </w:r>
            <w:r w:rsidRPr="006A749A">
              <w:rPr>
                <w:color w:val="auto"/>
              </w:rPr>
              <w:t xml:space="preserve"> collusion</w:t>
            </w:r>
            <w:r w:rsidR="006A749A" w:rsidRPr="006A749A">
              <w:rPr>
                <w:color w:val="auto"/>
              </w:rPr>
              <w:t>;</w:t>
            </w:r>
          </w:p>
          <w:p w14:paraId="455B173C" w14:textId="77777777" w:rsidR="006A749A" w:rsidRPr="006A749A" w:rsidRDefault="006A749A" w:rsidP="00570720">
            <w:pPr>
              <w:spacing w:after="0" w:line="240" w:lineRule="auto"/>
              <w:rPr>
                <w:color w:val="auto"/>
              </w:rPr>
            </w:pPr>
          </w:p>
          <w:p w14:paraId="40E98E56" w14:textId="5D94B4CF" w:rsidR="00341C8D" w:rsidRPr="006A749A" w:rsidRDefault="00341C8D" w:rsidP="00570720">
            <w:pPr>
              <w:spacing w:after="0" w:line="240" w:lineRule="auto"/>
              <w:rPr>
                <w:color w:val="auto"/>
              </w:rPr>
            </w:pPr>
            <w:r w:rsidRPr="002A3BDE">
              <w:rPr>
                <w:b/>
                <w:color w:val="336699"/>
              </w:rPr>
              <w:t xml:space="preserve">Cyber dependent crime and cyber enabled fraud </w:t>
            </w:r>
            <w:r w:rsidRPr="006A749A">
              <w:rPr>
                <w:bCs/>
                <w:color w:val="auto"/>
              </w:rPr>
              <w:t>–</w:t>
            </w:r>
            <w:r w:rsidRPr="006A749A">
              <w:rPr>
                <w:b/>
                <w:color w:val="auto"/>
              </w:rPr>
              <w:t xml:space="preserve"> </w:t>
            </w:r>
            <w:r w:rsidRPr="006A749A">
              <w:rPr>
                <w:color w:val="auto"/>
              </w:rPr>
              <w:t>Enables a range of fraud types resulting in diversion of funds, creation of false applications for services and payments</w:t>
            </w:r>
            <w:r w:rsidR="006A749A" w:rsidRPr="006A749A">
              <w:rPr>
                <w:color w:val="auto"/>
              </w:rPr>
              <w:t>;</w:t>
            </w:r>
          </w:p>
          <w:p w14:paraId="0E9DDBF5" w14:textId="77777777" w:rsidR="006A749A" w:rsidRPr="006A749A" w:rsidRDefault="006A749A" w:rsidP="00570720">
            <w:pPr>
              <w:spacing w:after="0" w:line="240" w:lineRule="auto"/>
              <w:rPr>
                <w:color w:val="auto"/>
              </w:rPr>
            </w:pPr>
          </w:p>
          <w:p w14:paraId="5B0658A0" w14:textId="0D5B95AF" w:rsidR="00341C8D" w:rsidRPr="006A749A" w:rsidRDefault="00341C8D" w:rsidP="00570720">
            <w:pPr>
              <w:spacing w:after="0" w:line="240" w:lineRule="auto"/>
              <w:rPr>
                <w:color w:val="auto"/>
              </w:rPr>
            </w:pPr>
            <w:r w:rsidRPr="002A3BDE">
              <w:rPr>
                <w:b/>
                <w:color w:val="336699"/>
              </w:rPr>
              <w:t xml:space="preserve">Insurance Fraud </w:t>
            </w:r>
            <w:r w:rsidRPr="006A749A">
              <w:rPr>
                <w:bCs/>
                <w:color w:val="auto"/>
              </w:rPr>
              <w:t xml:space="preserve">– </w:t>
            </w:r>
            <w:r w:rsidRPr="006A749A">
              <w:rPr>
                <w:color w:val="auto"/>
              </w:rPr>
              <w:t>False claims including slips and trips</w:t>
            </w:r>
            <w:r w:rsidR="006A749A" w:rsidRPr="006A749A">
              <w:rPr>
                <w:color w:val="auto"/>
              </w:rPr>
              <w:t>;</w:t>
            </w:r>
          </w:p>
          <w:p w14:paraId="3CD8E510" w14:textId="77777777" w:rsidR="006A749A" w:rsidRPr="006D1A79" w:rsidRDefault="006A749A" w:rsidP="00570720">
            <w:pPr>
              <w:spacing w:after="0" w:line="240" w:lineRule="auto"/>
              <w:rPr>
                <w:color w:val="0066CC"/>
              </w:rPr>
            </w:pPr>
          </w:p>
          <w:p w14:paraId="28FA14BE" w14:textId="6CE93F60" w:rsidR="0066009F" w:rsidRPr="006A749A" w:rsidRDefault="0066009F" w:rsidP="00570720">
            <w:pPr>
              <w:spacing w:after="0" w:line="240" w:lineRule="auto"/>
              <w:rPr>
                <w:color w:val="auto"/>
              </w:rPr>
            </w:pPr>
            <w:r w:rsidRPr="002A3BDE">
              <w:rPr>
                <w:b/>
                <w:bCs/>
                <w:color w:val="336699"/>
              </w:rPr>
              <w:t>Disabled Facility Grants</w:t>
            </w:r>
            <w:r w:rsidRPr="002A3BDE">
              <w:rPr>
                <w:color w:val="336699"/>
              </w:rPr>
              <w:t xml:space="preserve"> </w:t>
            </w:r>
            <w:r w:rsidRPr="006A749A">
              <w:rPr>
                <w:color w:val="auto"/>
              </w:rPr>
              <w:t>– Fraudulent applications for adaptions to homes aimed at the disabled</w:t>
            </w:r>
            <w:r w:rsidR="006A749A">
              <w:rPr>
                <w:color w:val="auto"/>
              </w:rPr>
              <w:t>;</w:t>
            </w:r>
          </w:p>
          <w:p w14:paraId="7241AC8C" w14:textId="77777777" w:rsidR="006A749A" w:rsidRPr="006A749A" w:rsidRDefault="006A749A" w:rsidP="00570720">
            <w:pPr>
              <w:spacing w:after="0" w:line="240" w:lineRule="auto"/>
              <w:rPr>
                <w:color w:val="auto"/>
              </w:rPr>
            </w:pPr>
          </w:p>
          <w:p w14:paraId="0F325165" w14:textId="3832AEDD" w:rsidR="0066009F" w:rsidRPr="006A749A" w:rsidRDefault="0066009F" w:rsidP="00570720">
            <w:pPr>
              <w:spacing w:after="0" w:line="240" w:lineRule="auto"/>
              <w:rPr>
                <w:color w:val="auto"/>
              </w:rPr>
            </w:pPr>
            <w:r w:rsidRPr="002A3BDE">
              <w:rPr>
                <w:b/>
                <w:bCs/>
                <w:color w:val="336699"/>
              </w:rPr>
              <w:t>Immigration</w:t>
            </w:r>
            <w:r w:rsidRPr="006A749A">
              <w:rPr>
                <w:color w:val="auto"/>
              </w:rPr>
              <w:t xml:space="preserve"> – Including sham marriages. False entitlement to services and payments</w:t>
            </w:r>
            <w:r w:rsidR="006A749A">
              <w:rPr>
                <w:color w:val="auto"/>
              </w:rPr>
              <w:t>;</w:t>
            </w:r>
          </w:p>
          <w:p w14:paraId="07972E2A" w14:textId="77777777" w:rsidR="006A749A" w:rsidRPr="006A749A" w:rsidRDefault="006A749A" w:rsidP="00570720">
            <w:pPr>
              <w:spacing w:after="0" w:line="240" w:lineRule="auto"/>
              <w:rPr>
                <w:color w:val="auto"/>
              </w:rPr>
            </w:pPr>
          </w:p>
          <w:p w14:paraId="1D82D4BC" w14:textId="41DCA982" w:rsidR="00341C8D" w:rsidRDefault="00341C8D" w:rsidP="00570720">
            <w:pPr>
              <w:spacing w:after="0" w:line="240" w:lineRule="auto"/>
              <w:rPr>
                <w:color w:val="auto"/>
              </w:rPr>
            </w:pPr>
            <w:r w:rsidRPr="002A3BDE">
              <w:rPr>
                <w:b/>
                <w:color w:val="336699"/>
              </w:rPr>
              <w:t xml:space="preserve">Local Enterprise Partnerships </w:t>
            </w:r>
            <w:r w:rsidRPr="006A749A">
              <w:rPr>
                <w:bCs/>
                <w:color w:val="auto"/>
              </w:rPr>
              <w:t xml:space="preserve">– </w:t>
            </w:r>
            <w:r w:rsidRPr="006A749A">
              <w:rPr>
                <w:color w:val="auto"/>
              </w:rPr>
              <w:t>Voluntary partnerships between local authorities and businesses.</w:t>
            </w:r>
            <w:r w:rsidR="006A749A" w:rsidRPr="006A749A">
              <w:rPr>
                <w:color w:val="auto"/>
              </w:rPr>
              <w:t xml:space="preserve"> G</w:t>
            </w:r>
            <w:r w:rsidRPr="006A749A">
              <w:rPr>
                <w:color w:val="auto"/>
              </w:rPr>
              <w:t xml:space="preserve">rant </w:t>
            </w:r>
            <w:r w:rsidR="006A749A" w:rsidRPr="006A749A">
              <w:rPr>
                <w:color w:val="auto"/>
              </w:rPr>
              <w:t>and Procurement fraud</w:t>
            </w:r>
            <w:r w:rsidR="006A749A">
              <w:rPr>
                <w:color w:val="auto"/>
              </w:rPr>
              <w:t>;</w:t>
            </w:r>
          </w:p>
          <w:p w14:paraId="495FAA08" w14:textId="77777777" w:rsidR="006A749A" w:rsidRPr="006A749A" w:rsidRDefault="006A749A" w:rsidP="00570720">
            <w:pPr>
              <w:spacing w:after="0" w:line="240" w:lineRule="auto"/>
              <w:rPr>
                <w:color w:val="auto"/>
              </w:rPr>
            </w:pPr>
          </w:p>
          <w:p w14:paraId="1FFCBD33" w14:textId="172EAC9F" w:rsidR="0066009F" w:rsidRPr="006A749A" w:rsidRDefault="0066009F" w:rsidP="00570720">
            <w:pPr>
              <w:spacing w:after="0" w:line="240" w:lineRule="auto"/>
              <w:rPr>
                <w:color w:val="auto"/>
              </w:rPr>
            </w:pPr>
            <w:r w:rsidRPr="002A3BDE">
              <w:rPr>
                <w:b/>
                <w:bCs/>
                <w:color w:val="336699"/>
              </w:rPr>
              <w:t>New Responsibilities</w:t>
            </w:r>
            <w:r w:rsidRPr="002A3BDE">
              <w:rPr>
                <w:color w:val="336699"/>
              </w:rPr>
              <w:t xml:space="preserve"> </w:t>
            </w:r>
            <w:r w:rsidRPr="006A749A">
              <w:rPr>
                <w:color w:val="auto"/>
              </w:rPr>
              <w:t>– Areas that have transferred to local authority responsibility such as Public Health grants and contracts</w:t>
            </w:r>
            <w:r w:rsidR="006A749A">
              <w:rPr>
                <w:color w:val="auto"/>
              </w:rPr>
              <w:t>;</w:t>
            </w:r>
          </w:p>
          <w:p w14:paraId="3B66C3DD" w14:textId="77777777" w:rsidR="006A749A" w:rsidRPr="006A749A" w:rsidRDefault="006A749A" w:rsidP="00570720">
            <w:pPr>
              <w:spacing w:after="0" w:line="240" w:lineRule="auto"/>
              <w:rPr>
                <w:color w:val="auto"/>
              </w:rPr>
            </w:pPr>
          </w:p>
          <w:p w14:paraId="4EC8CD68" w14:textId="77777777" w:rsidR="006A749A" w:rsidRDefault="00341C8D" w:rsidP="00570720">
            <w:pPr>
              <w:spacing w:after="0" w:line="240" w:lineRule="auto"/>
              <w:rPr>
                <w:color w:val="auto"/>
              </w:rPr>
            </w:pPr>
            <w:r w:rsidRPr="002A3BDE">
              <w:rPr>
                <w:b/>
                <w:color w:val="336699"/>
              </w:rPr>
              <w:t xml:space="preserve">Money laundering </w:t>
            </w:r>
            <w:r w:rsidRPr="006A749A">
              <w:rPr>
                <w:bCs/>
                <w:color w:val="auto"/>
              </w:rPr>
              <w:t>–</w:t>
            </w:r>
            <w:r w:rsidRPr="006A749A">
              <w:rPr>
                <w:b/>
                <w:color w:val="auto"/>
              </w:rPr>
              <w:t xml:space="preserve"> </w:t>
            </w:r>
            <w:r w:rsidRPr="006A749A">
              <w:rPr>
                <w:color w:val="auto"/>
              </w:rPr>
              <w:t>Exposure to suspect transactions</w:t>
            </w:r>
            <w:r w:rsidR="006A749A">
              <w:rPr>
                <w:color w:val="auto"/>
              </w:rPr>
              <w:t>;</w:t>
            </w:r>
          </w:p>
          <w:p w14:paraId="3B6DA801" w14:textId="77777777" w:rsidR="006A749A" w:rsidRDefault="006A749A" w:rsidP="00570720">
            <w:pPr>
              <w:spacing w:after="0" w:line="240" w:lineRule="auto"/>
              <w:rPr>
                <w:color w:val="auto"/>
              </w:rPr>
            </w:pPr>
          </w:p>
          <w:p w14:paraId="75B87BB7" w14:textId="4D2B6418" w:rsidR="0066009F" w:rsidRDefault="0066009F" w:rsidP="00570720">
            <w:pPr>
              <w:spacing w:after="0" w:line="240" w:lineRule="auto"/>
              <w:rPr>
                <w:color w:val="auto"/>
              </w:rPr>
            </w:pPr>
            <w:r w:rsidRPr="002A3BDE">
              <w:rPr>
                <w:b/>
                <w:bCs/>
                <w:color w:val="336699"/>
              </w:rPr>
              <w:t>No recourse to public funds</w:t>
            </w:r>
            <w:r w:rsidRPr="002A3BDE">
              <w:rPr>
                <w:color w:val="336699"/>
              </w:rPr>
              <w:t xml:space="preserve"> </w:t>
            </w:r>
            <w:r w:rsidRPr="006A749A">
              <w:rPr>
                <w:color w:val="auto"/>
              </w:rPr>
              <w:t>– Fraudulent claim of eligibility</w:t>
            </w:r>
            <w:r w:rsidR="006A749A">
              <w:rPr>
                <w:color w:val="auto"/>
              </w:rPr>
              <w:t xml:space="preserve">; and </w:t>
            </w:r>
          </w:p>
          <w:p w14:paraId="14ABBB9F" w14:textId="77777777" w:rsidR="006A749A" w:rsidRPr="006A749A" w:rsidRDefault="006A749A" w:rsidP="00570720">
            <w:pPr>
              <w:spacing w:after="0" w:line="240" w:lineRule="auto"/>
              <w:rPr>
                <w:color w:val="auto"/>
              </w:rPr>
            </w:pPr>
          </w:p>
          <w:p w14:paraId="78937203" w14:textId="5EED55AA" w:rsidR="00341C8D" w:rsidRPr="006A749A" w:rsidRDefault="0066009F" w:rsidP="00570720">
            <w:pPr>
              <w:spacing w:after="0" w:line="240" w:lineRule="auto"/>
              <w:rPr>
                <w:color w:val="auto"/>
              </w:rPr>
            </w:pPr>
            <w:r w:rsidRPr="002A3BDE">
              <w:rPr>
                <w:b/>
                <w:bCs/>
                <w:color w:val="336699"/>
              </w:rPr>
              <w:t>Right to buy</w:t>
            </w:r>
            <w:r w:rsidRPr="002A3BDE">
              <w:rPr>
                <w:color w:val="336699"/>
              </w:rPr>
              <w:t xml:space="preserve"> </w:t>
            </w:r>
            <w:r w:rsidRPr="006A749A">
              <w:rPr>
                <w:color w:val="auto"/>
              </w:rPr>
              <w:t>– Fraudulent applications under the right to buy/acquire scheme.</w:t>
            </w:r>
          </w:p>
        </w:tc>
      </w:tr>
    </w:tbl>
    <w:p w14:paraId="27963EFE" w14:textId="77777777" w:rsidR="0056419E" w:rsidRDefault="0056419E">
      <w:pPr>
        <w:rPr>
          <w:rFonts w:eastAsia="Calibri"/>
          <w:b/>
          <w:color w:val="76923C" w:themeColor="accent3" w:themeShade="BF"/>
          <w:sz w:val="36"/>
          <w:szCs w:val="28"/>
        </w:rPr>
      </w:pPr>
      <w:bookmarkStart w:id="20" w:name="_Appendix_3_"/>
      <w:bookmarkStart w:id="21" w:name="_Appendix_3_–"/>
      <w:bookmarkStart w:id="22" w:name="_Toc42865764"/>
      <w:bookmarkEnd w:id="20"/>
      <w:bookmarkEnd w:id="21"/>
      <w:r>
        <w:br w:type="page"/>
      </w:r>
    </w:p>
    <w:p w14:paraId="020FA29A" w14:textId="27621B49" w:rsidR="00341C8D" w:rsidRPr="002A3BDE" w:rsidRDefault="00341C8D" w:rsidP="005D3B17">
      <w:pPr>
        <w:pStyle w:val="Heading1"/>
        <w:spacing w:before="0" w:line="240" w:lineRule="auto"/>
        <w:rPr>
          <w:color w:val="336699"/>
        </w:rPr>
      </w:pPr>
      <w:bookmarkStart w:id="23" w:name="_Appendix_3_–_1"/>
      <w:bookmarkEnd w:id="23"/>
      <w:r w:rsidRPr="002A3BDE">
        <w:rPr>
          <w:color w:val="336699"/>
        </w:rPr>
        <w:lastRenderedPageBreak/>
        <w:t xml:space="preserve">Appendix 3 </w:t>
      </w:r>
      <w:r w:rsidR="009E281D" w:rsidRPr="002A3BDE">
        <w:rPr>
          <w:color w:val="336699"/>
        </w:rPr>
        <w:t>–</w:t>
      </w:r>
      <w:r w:rsidRPr="002A3BDE">
        <w:rPr>
          <w:color w:val="336699"/>
        </w:rPr>
        <w:t xml:space="preserve"> </w:t>
      </w:r>
      <w:r w:rsidR="008F63E4">
        <w:rPr>
          <w:color w:val="336699"/>
        </w:rPr>
        <w:t xml:space="preserve">The Council’s </w:t>
      </w:r>
      <w:r w:rsidRPr="002A3BDE">
        <w:rPr>
          <w:color w:val="336699"/>
        </w:rPr>
        <w:t>Fraud Response Plan</w:t>
      </w:r>
      <w:bookmarkEnd w:id="22"/>
    </w:p>
    <w:p w14:paraId="15319E77" w14:textId="7B607CC0" w:rsidR="006D1A79" w:rsidRPr="006D1A79" w:rsidRDefault="008C28BA" w:rsidP="006D1A79">
      <w:pPr>
        <w:spacing w:before="170" w:after="0" w:line="247" w:lineRule="auto"/>
        <w:rPr>
          <w:sz w:val="24"/>
        </w:rPr>
      </w:pPr>
      <w:r>
        <w:rPr>
          <w:noProof/>
          <w:sz w:val="24"/>
        </w:rPr>
        <mc:AlternateContent>
          <mc:Choice Requires="wps">
            <w:drawing>
              <wp:anchor distT="0" distB="0" distL="114300" distR="114300" simplePos="0" relativeHeight="251658306" behindDoc="0" locked="0" layoutInCell="1" allowOverlap="1" wp14:anchorId="3F9ED94C" wp14:editId="02CAA9A0">
                <wp:simplePos x="0" y="0"/>
                <wp:positionH relativeFrom="column">
                  <wp:posOffset>2461894</wp:posOffset>
                </wp:positionH>
                <wp:positionV relativeFrom="paragraph">
                  <wp:posOffset>63500</wp:posOffset>
                </wp:positionV>
                <wp:extent cx="1152525" cy="495300"/>
                <wp:effectExtent l="0" t="0" r="28575" b="19050"/>
                <wp:wrapNone/>
                <wp:docPr id="275" name="Text Box 275"/>
                <wp:cNvGraphicFramePr/>
                <a:graphic xmlns:a="http://schemas.openxmlformats.org/drawingml/2006/main">
                  <a:graphicData uri="http://schemas.microsoft.com/office/word/2010/wordprocessingShape">
                    <wps:wsp>
                      <wps:cNvSpPr txBox="1"/>
                      <wps:spPr>
                        <a:xfrm>
                          <a:off x="0" y="0"/>
                          <a:ext cx="1152525" cy="495300"/>
                        </a:xfrm>
                        <a:prstGeom prst="rect">
                          <a:avLst/>
                        </a:prstGeom>
                        <a:solidFill>
                          <a:srgbClr val="006699"/>
                        </a:solidFill>
                        <a:ln w="6350">
                          <a:solidFill>
                            <a:prstClr val="black"/>
                          </a:solidFill>
                        </a:ln>
                      </wps:spPr>
                      <wps:txbx>
                        <w:txbxContent>
                          <w:p w14:paraId="2A8BF29C" w14:textId="6DAFCAAC" w:rsidR="008C28BA" w:rsidRPr="002A3BDE" w:rsidRDefault="002A3BDE">
                            <w:pPr>
                              <w:rPr>
                                <w:color w:val="FFFFFF" w:themeColor="background1"/>
                              </w:rPr>
                            </w:pPr>
                            <w:r>
                              <w:rPr>
                                <w:color w:val="FFFFFF" w:themeColor="background1"/>
                              </w:rPr>
                              <w:t>Fraud concern identified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9ED94C" id="_x0000_t202" coordsize="21600,21600" o:spt="202" path="m,l,21600r21600,l21600,xe">
                <v:stroke joinstyle="miter"/>
                <v:path gradientshapeok="t" o:connecttype="rect"/>
              </v:shapetype>
              <v:shape id="Text Box 275" o:spid="_x0000_s1027" type="#_x0000_t202" style="position:absolute;margin-left:193.85pt;margin-top:5pt;width:90.75pt;height:39pt;z-index:2516583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" fillcolor="#069" strokeweight=".5pt">
                <v:textbox>
                  <w:txbxContent>
                    <w:p w14:paraId="2A8BF29C" w14:textId="6DAFCAAC" w:rsidR="008C28BA" w:rsidRPr="002A3BDE" w:rsidRDefault="002A3BDE">
                      <w:pPr>
                        <w:rPr>
                          <w:color w:val="FFFFFF" w:themeColor="background1"/>
                        </w:rPr>
                      </w:pPr>
                      <w:r>
                        <w:rPr>
                          <w:color w:val="FFFFFF" w:themeColor="background1"/>
                        </w:rPr>
                        <w:t>Fraud concern identified</w:t>
                      </w:r>
                    </w:p>
                  </w:txbxContent>
                </v:textbox>
              </v:shape>
            </w:pict>
          </mc:Fallback>
        </mc:AlternateContent>
      </w:r>
    </w:p>
    <w:p w14:paraId="2B98F0F5" w14:textId="4BCC3A3C" w:rsidR="006D1A79" w:rsidRPr="006D1A79" w:rsidRDefault="006D1A79" w:rsidP="006D1A79">
      <w:pPr>
        <w:spacing w:before="170" w:after="0" w:line="247" w:lineRule="auto"/>
        <w:rPr>
          <w:rFonts w:eastAsia="Calibri"/>
          <w:color w:val="1F497D"/>
          <w:sz w:val="24"/>
          <w:szCs w:val="28"/>
        </w:rPr>
        <w:sectPr w:rsidR="006D1A79" w:rsidRPr="006D1A79" w:rsidSect="00787C59">
          <w:headerReference w:type="default" r:id="rId43"/>
          <w:footerReference w:type="default" r:id="rId44"/>
          <w:type w:val="continuous"/>
          <w:pgSz w:w="11906" w:h="16838" w:code="9"/>
          <w:pgMar w:top="1321" w:right="991" w:bottom="1276" w:left="1418" w:header="567" w:footer="692" w:gutter="0"/>
          <w:pgNumType w:start="1"/>
          <w:cols w:space="720"/>
          <w:docGrid w:linePitch="326"/>
        </w:sectPr>
      </w:pPr>
      <w:r w:rsidRPr="006D1A79">
        <w:rPr>
          <w:noProof/>
          <w:sz w:val="24"/>
        </w:rPr>
        <mc:AlternateContent>
          <mc:Choice Requires="wps">
            <w:drawing>
              <wp:anchor distT="0" distB="0" distL="114300" distR="114300" simplePos="0" relativeHeight="251658248" behindDoc="0" locked="0" layoutInCell="1" allowOverlap="1" wp14:anchorId="2560A38C" wp14:editId="076F02B6">
                <wp:simplePos x="0" y="0"/>
                <wp:positionH relativeFrom="margin">
                  <wp:posOffset>1518920</wp:posOffset>
                </wp:positionH>
                <wp:positionV relativeFrom="paragraph">
                  <wp:posOffset>2361565</wp:posOffset>
                </wp:positionV>
                <wp:extent cx="3172460" cy="561975"/>
                <wp:effectExtent l="0" t="0" r="8890" b="9525"/>
                <wp:wrapNone/>
                <wp:docPr id="201" name="Text Box 201"/>
                <wp:cNvGraphicFramePr/>
                <a:graphic xmlns:a="http://schemas.openxmlformats.org/drawingml/2006/main">
                  <a:graphicData uri="http://schemas.microsoft.com/office/word/2010/wordprocessingShape">
                    <wps:wsp>
                      <wps:cNvSpPr txBox="1"/>
                      <wps:spPr>
                        <a:xfrm>
                          <a:off x="0" y="0"/>
                          <a:ext cx="3172460" cy="561975"/>
                        </a:xfrm>
                        <a:prstGeom prst="rect">
                          <a:avLst/>
                        </a:prstGeom>
                        <a:solidFill>
                          <a:srgbClr val="DEE1EE"/>
                        </a:solidFill>
                        <a:ln w="6350">
                          <a:noFill/>
                        </a:ln>
                        <a:effectLst/>
                      </wps:spPr>
                      <wps:txbx>
                        <w:txbxContent>
                          <w:p w14:paraId="599ED5D5" w14:textId="21F5BD61" w:rsidR="006D1A79" w:rsidRPr="006D1A79" w:rsidRDefault="006D1A79" w:rsidP="006D1A79">
                            <w:pPr>
                              <w:jc w:val="center"/>
                              <w:rPr>
                                <w:color w:val="000000"/>
                                <w:sz w:val="20"/>
                              </w:rPr>
                            </w:pPr>
                            <w:r w:rsidRPr="006D1A79">
                              <w:rPr>
                                <w:color w:val="000000"/>
                                <w:sz w:val="20"/>
                              </w:rPr>
                              <w:t xml:space="preserve">Assessment of allegation by Manager (HR, Legal, and Monitoring Officer if necessary) and </w:t>
                            </w:r>
                            <w:r w:rsidR="002A0A60">
                              <w:rPr>
                                <w:color w:val="000000"/>
                                <w:sz w:val="20"/>
                              </w:rPr>
                              <w:t xml:space="preserve">notify </w:t>
                            </w:r>
                            <w:r w:rsidRPr="006D1A79">
                              <w:rPr>
                                <w:color w:val="000000"/>
                                <w:sz w:val="20"/>
                              </w:rPr>
                              <w:t>Head of ARA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0A38C" id="Text Box 201" o:spid="_x0000_s1028" type="#_x0000_t202" style="position:absolute;margin-left:119.6pt;margin-top:185.95pt;width:249.8pt;height:44.25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" fillcolor="#dee1ee" stroked="f" strokeweight=".5pt">
                <v:textbox>
                  <w:txbxContent>
                    <w:p w14:paraId="599ED5D5" w14:textId="21F5BD61" w:rsidR="006D1A79" w:rsidRPr="006D1A79" w:rsidRDefault="006D1A79" w:rsidP="006D1A79">
                      <w:pPr>
                        <w:jc w:val="center"/>
                        <w:rPr>
                          <w:color w:val="000000"/>
                          <w:sz w:val="20"/>
                        </w:rPr>
                      </w:pPr>
                      <w:r w:rsidRPr="006D1A79">
                        <w:rPr>
                          <w:color w:val="000000"/>
                          <w:sz w:val="20"/>
                        </w:rPr>
                        <w:t xml:space="preserve">Assessment of allegation by Manager (HR, Legal, and Monitoring Officer if necessary) and </w:t>
                      </w:r>
                      <w:r w:rsidR="002A0A60">
                        <w:rPr>
                          <w:color w:val="000000"/>
                          <w:sz w:val="20"/>
                        </w:rPr>
                        <w:t xml:space="preserve">notify </w:t>
                      </w:r>
                      <w:r w:rsidRPr="006D1A79">
                        <w:rPr>
                          <w:color w:val="000000"/>
                          <w:sz w:val="20"/>
                        </w:rPr>
                        <w:t>Head of ARA</w:t>
                      </w:r>
                    </w:p>
                  </w:txbxContent>
                </v:textbox>
                <w10:wrap anchorx="margin"/>
              </v:shape>
            </w:pict>
          </mc:Fallback>
        </mc:AlternateContent>
      </w:r>
      <w:r w:rsidRPr="006D1A79">
        <w:rPr>
          <w:noProof/>
          <w:sz w:val="24"/>
        </w:rPr>
        <mc:AlternateContent>
          <mc:Choice Requires="wps">
            <w:drawing>
              <wp:anchor distT="0" distB="0" distL="114300" distR="114300" simplePos="0" relativeHeight="251658256" behindDoc="0" locked="0" layoutInCell="1" allowOverlap="1" wp14:anchorId="48C7B338" wp14:editId="3033408A">
                <wp:simplePos x="0" y="0"/>
                <wp:positionH relativeFrom="margin">
                  <wp:posOffset>4628500</wp:posOffset>
                </wp:positionH>
                <wp:positionV relativeFrom="paragraph">
                  <wp:posOffset>4197232</wp:posOffset>
                </wp:positionV>
                <wp:extent cx="1282700" cy="763905"/>
                <wp:effectExtent l="0" t="0" r="0" b="0"/>
                <wp:wrapNone/>
                <wp:docPr id="202" name="Text Box 202"/>
                <wp:cNvGraphicFramePr/>
                <a:graphic xmlns:a="http://schemas.openxmlformats.org/drawingml/2006/main">
                  <a:graphicData uri="http://schemas.microsoft.com/office/word/2010/wordprocessingShape">
                    <wps:wsp>
                      <wps:cNvSpPr txBox="1"/>
                      <wps:spPr>
                        <a:xfrm>
                          <a:off x="0" y="0"/>
                          <a:ext cx="1282700" cy="763905"/>
                        </a:xfrm>
                        <a:prstGeom prst="rect">
                          <a:avLst/>
                        </a:prstGeom>
                        <a:solidFill>
                          <a:srgbClr val="DEE1EE"/>
                        </a:solidFill>
                        <a:ln w="6350">
                          <a:noFill/>
                        </a:ln>
                        <a:effectLst/>
                      </wps:spPr>
                      <wps:txbx>
                        <w:txbxContent>
                          <w:p w14:paraId="3D7E25FE" w14:textId="77777777" w:rsidR="006D1A79" w:rsidRPr="006D1A79" w:rsidRDefault="006D1A79" w:rsidP="006D1A79">
                            <w:pPr>
                              <w:jc w:val="center"/>
                              <w:rPr>
                                <w:color w:val="000000"/>
                                <w:sz w:val="20"/>
                              </w:rPr>
                            </w:pPr>
                            <w:r w:rsidRPr="006D1A79">
                              <w:rPr>
                                <w:color w:val="000000"/>
                                <w:sz w:val="20"/>
                              </w:rPr>
                              <w:t>Police Investigation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7B338" id="Text Box 202" o:spid="_x0000_s1029" type="#_x0000_t202" style="position:absolute;margin-left:364.45pt;margin-top:330.5pt;width:101pt;height:60.15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" fillcolor="#dee1ee" stroked="f" strokeweight=".5pt">
                <v:textbox>
                  <w:txbxContent>
                    <w:p w14:paraId="3D7E25FE" w14:textId="77777777" w:rsidR="006D1A79" w:rsidRPr="006D1A79" w:rsidRDefault="006D1A79" w:rsidP="006D1A79">
                      <w:pPr>
                        <w:jc w:val="center"/>
                        <w:rPr>
                          <w:color w:val="000000"/>
                          <w:sz w:val="20"/>
                        </w:rPr>
                      </w:pPr>
                      <w:r w:rsidRPr="006D1A79">
                        <w:rPr>
                          <w:color w:val="000000"/>
                          <w:sz w:val="20"/>
                        </w:rPr>
                        <w:t>Police Investigation</w:t>
                      </w:r>
                    </w:p>
                  </w:txbxContent>
                </v:textbox>
                <w10:wrap anchorx="margin"/>
              </v:shape>
            </w:pict>
          </mc:Fallback>
        </mc:AlternateContent>
      </w:r>
      <w:r w:rsidRPr="006D1A79">
        <w:rPr>
          <w:noProof/>
          <w:sz w:val="24"/>
        </w:rPr>
        <mc:AlternateContent>
          <mc:Choice Requires="wps">
            <w:drawing>
              <wp:anchor distT="0" distB="0" distL="114300" distR="114300" simplePos="0" relativeHeight="251658255" behindDoc="0" locked="0" layoutInCell="1" allowOverlap="1" wp14:anchorId="393FB5C4" wp14:editId="5C2CEC8E">
                <wp:simplePos x="0" y="0"/>
                <wp:positionH relativeFrom="margin">
                  <wp:posOffset>1874668</wp:posOffset>
                </wp:positionH>
                <wp:positionV relativeFrom="paragraph">
                  <wp:posOffset>4197233</wp:posOffset>
                </wp:positionV>
                <wp:extent cx="1282700" cy="764496"/>
                <wp:effectExtent l="0" t="0" r="0" b="0"/>
                <wp:wrapNone/>
                <wp:docPr id="203" name="Text Box 203"/>
                <wp:cNvGraphicFramePr/>
                <a:graphic xmlns:a="http://schemas.openxmlformats.org/drawingml/2006/main">
                  <a:graphicData uri="http://schemas.microsoft.com/office/word/2010/wordprocessingShape">
                    <wps:wsp>
                      <wps:cNvSpPr txBox="1"/>
                      <wps:spPr>
                        <a:xfrm>
                          <a:off x="0" y="0"/>
                          <a:ext cx="1282700" cy="764496"/>
                        </a:xfrm>
                        <a:prstGeom prst="rect">
                          <a:avLst/>
                        </a:prstGeom>
                        <a:solidFill>
                          <a:srgbClr val="DEE1EE"/>
                        </a:solidFill>
                        <a:ln w="6350">
                          <a:noFill/>
                        </a:ln>
                        <a:effectLst/>
                      </wps:spPr>
                      <wps:txbx>
                        <w:txbxContent>
                          <w:p w14:paraId="2B846468" w14:textId="77777777" w:rsidR="006D1A79" w:rsidRPr="006D1A79" w:rsidRDefault="006D1A79" w:rsidP="006D1A79">
                            <w:pPr>
                              <w:spacing w:after="80" w:line="240" w:lineRule="auto"/>
                              <w:jc w:val="center"/>
                              <w:rPr>
                                <w:color w:val="000000"/>
                                <w:sz w:val="20"/>
                              </w:rPr>
                            </w:pPr>
                            <w:r w:rsidRPr="006D1A79">
                              <w:rPr>
                                <w:color w:val="000000"/>
                                <w:sz w:val="20"/>
                              </w:rPr>
                              <w:t>Management Investigation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FB5C4" id="Text Box 203" o:spid="_x0000_s1030" type="#_x0000_t202" style="position:absolute;margin-left:147.6pt;margin-top:330.5pt;width:101pt;height:60.2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" fillcolor="#dee1ee" stroked="f" strokeweight=".5pt">
                <v:textbox>
                  <w:txbxContent>
                    <w:p w14:paraId="2B846468" w14:textId="77777777" w:rsidR="006D1A79" w:rsidRPr="006D1A79" w:rsidRDefault="006D1A79" w:rsidP="006D1A79">
                      <w:pPr>
                        <w:spacing w:after="80" w:line="240" w:lineRule="auto"/>
                        <w:jc w:val="center"/>
                        <w:rPr>
                          <w:color w:val="000000"/>
                          <w:sz w:val="20"/>
                        </w:rPr>
                      </w:pPr>
                      <w:r w:rsidRPr="006D1A79">
                        <w:rPr>
                          <w:color w:val="000000"/>
                          <w:sz w:val="20"/>
                        </w:rPr>
                        <w:t>Management Investigation</w:t>
                      </w:r>
                    </w:p>
                  </w:txbxContent>
                </v:textbox>
                <w10:wrap anchorx="margin"/>
              </v:shape>
            </w:pict>
          </mc:Fallback>
        </mc:AlternateContent>
      </w:r>
      <w:r w:rsidRPr="006D1A79">
        <w:rPr>
          <w:noProof/>
          <w:sz w:val="24"/>
        </w:rPr>
        <mc:AlternateContent>
          <mc:Choice Requires="wps">
            <w:drawing>
              <wp:anchor distT="0" distB="0" distL="114300" distR="114300" simplePos="0" relativeHeight="251658252" behindDoc="0" locked="0" layoutInCell="1" allowOverlap="1" wp14:anchorId="427BE0F2" wp14:editId="25718A31">
                <wp:simplePos x="0" y="0"/>
                <wp:positionH relativeFrom="margin">
                  <wp:posOffset>3235635</wp:posOffset>
                </wp:positionH>
                <wp:positionV relativeFrom="paragraph">
                  <wp:posOffset>4197232</wp:posOffset>
                </wp:positionV>
                <wp:extent cx="1282700" cy="765131"/>
                <wp:effectExtent l="0" t="0" r="0" b="0"/>
                <wp:wrapNone/>
                <wp:docPr id="204" name="Text Box 204"/>
                <wp:cNvGraphicFramePr/>
                <a:graphic xmlns:a="http://schemas.openxmlformats.org/drawingml/2006/main">
                  <a:graphicData uri="http://schemas.microsoft.com/office/word/2010/wordprocessingShape">
                    <wps:wsp>
                      <wps:cNvSpPr txBox="1"/>
                      <wps:spPr>
                        <a:xfrm>
                          <a:off x="0" y="0"/>
                          <a:ext cx="1282700" cy="765131"/>
                        </a:xfrm>
                        <a:prstGeom prst="rect">
                          <a:avLst/>
                        </a:prstGeom>
                        <a:solidFill>
                          <a:srgbClr val="DEE1EE"/>
                        </a:solidFill>
                        <a:ln w="6350">
                          <a:noFill/>
                        </a:ln>
                        <a:effectLst/>
                      </wps:spPr>
                      <wps:txbx>
                        <w:txbxContent>
                          <w:p w14:paraId="110CA92C" w14:textId="3FBDAD4A" w:rsidR="006D1A79" w:rsidRPr="006D1A79" w:rsidRDefault="00AC4F7E" w:rsidP="006D1A79">
                            <w:pPr>
                              <w:spacing w:after="80" w:line="240" w:lineRule="auto"/>
                              <w:jc w:val="center"/>
                              <w:rPr>
                                <w:color w:val="000000"/>
                                <w:sz w:val="20"/>
                              </w:rPr>
                            </w:pPr>
                            <w:r>
                              <w:rPr>
                                <w:color w:val="000000"/>
                                <w:sz w:val="20"/>
                              </w:rPr>
                              <w:t>CFT</w:t>
                            </w:r>
                            <w:r w:rsidR="006D1A79" w:rsidRPr="006D1A79">
                              <w:rPr>
                                <w:color w:val="000000"/>
                                <w:sz w:val="20"/>
                              </w:rPr>
                              <w:t xml:space="preserve"> Investigation</w:t>
                            </w:r>
                            <w:r w:rsidR="006D1A79" w:rsidRPr="006D1A79">
                              <w:rPr>
                                <w:b/>
                                <w:color w:val="000000"/>
                                <w:sz w:val="20"/>
                              </w:rPr>
                              <w:t xml:space="preserve"> </w:t>
                            </w:r>
                            <w:r w:rsidR="006D1A79" w:rsidRPr="006D1A79">
                              <w:rPr>
                                <w:color w:val="000000"/>
                                <w:sz w:val="20"/>
                              </w:rPr>
                              <w:t>(see the case acceptance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7BE0F2" id="Text Box 204" o:spid="_x0000_s1031" type="#_x0000_t202" style="position:absolute;margin-left:254.75pt;margin-top:330.5pt;width:101pt;height:60.25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" fillcolor="#dee1ee" stroked="f" strokeweight=".5pt">
                <v:textbox>
                  <w:txbxContent>
                    <w:p w14:paraId="110CA92C" w14:textId="3FBDAD4A" w:rsidR="006D1A79" w:rsidRPr="006D1A79" w:rsidRDefault="00AC4F7E" w:rsidP="006D1A79">
                      <w:pPr>
                        <w:spacing w:after="80" w:line="240" w:lineRule="auto"/>
                        <w:jc w:val="center"/>
                        <w:rPr>
                          <w:color w:val="000000"/>
                          <w:sz w:val="20"/>
                        </w:rPr>
                      </w:pPr>
                      <w:r>
                        <w:rPr>
                          <w:color w:val="000000"/>
                          <w:sz w:val="20"/>
                        </w:rPr>
                        <w:t>CFT</w:t>
                      </w:r>
                      <w:r w:rsidR="006D1A79" w:rsidRPr="006D1A79">
                        <w:rPr>
                          <w:color w:val="000000"/>
                          <w:sz w:val="20"/>
                        </w:rPr>
                        <w:t xml:space="preserve"> Investigation</w:t>
                      </w:r>
                      <w:r w:rsidR="006D1A79" w:rsidRPr="006D1A79">
                        <w:rPr>
                          <w:b/>
                          <w:color w:val="000000"/>
                          <w:sz w:val="20"/>
                        </w:rPr>
                        <w:t xml:space="preserve"> </w:t>
                      </w:r>
                      <w:r w:rsidR="006D1A79" w:rsidRPr="006D1A79">
                        <w:rPr>
                          <w:color w:val="000000"/>
                          <w:sz w:val="20"/>
                        </w:rPr>
                        <w:t>(see the case acceptance policy)</w:t>
                      </w:r>
                    </w:p>
                  </w:txbxContent>
                </v:textbox>
                <w10:wrap anchorx="margin"/>
              </v:shape>
            </w:pict>
          </mc:Fallback>
        </mc:AlternateContent>
      </w:r>
      <w:r w:rsidRPr="006D1A79">
        <w:rPr>
          <w:noProof/>
          <w:sz w:val="24"/>
        </w:rPr>
        <mc:AlternateContent>
          <mc:Choice Requires="wps">
            <w:drawing>
              <wp:anchor distT="0" distB="0" distL="114300" distR="114300" simplePos="0" relativeHeight="251658304" behindDoc="1" locked="0" layoutInCell="1" allowOverlap="1" wp14:anchorId="0FCF5152" wp14:editId="1F6F7043">
                <wp:simplePos x="0" y="0"/>
                <wp:positionH relativeFrom="column">
                  <wp:posOffset>3845716</wp:posOffset>
                </wp:positionH>
                <wp:positionV relativeFrom="paragraph">
                  <wp:posOffset>7797280</wp:posOffset>
                </wp:positionV>
                <wp:extent cx="0" cy="263525"/>
                <wp:effectExtent l="76200" t="0" r="57150" b="60325"/>
                <wp:wrapNone/>
                <wp:docPr id="205" name="Straight Arrow Connector 205"/>
                <wp:cNvGraphicFramePr/>
                <a:graphic xmlns:a="http://schemas.openxmlformats.org/drawingml/2006/main">
                  <a:graphicData uri="http://schemas.microsoft.com/office/word/2010/wordprocessingShape">
                    <wps:wsp>
                      <wps:cNvCnPr/>
                      <wps:spPr>
                        <a:xfrm>
                          <a:off x="0" y="0"/>
                          <a:ext cx="0" cy="263525"/>
                        </a:xfrm>
                        <a:prstGeom prst="straightConnector1">
                          <a:avLst/>
                        </a:prstGeom>
                        <a:noFill/>
                        <a:ln w="9525" cap="flat" cmpd="sng" algn="ctr">
                          <a:solidFill>
                            <a:srgbClr val="4A669E"/>
                          </a:solidFill>
                          <a:prstDash val="sysDot"/>
                          <a:headEnd type="none" w="med" len="med"/>
                          <a:tailEnd type="triangle" w="med" len="med"/>
                        </a:ln>
                        <a:effectLst/>
                      </wps:spPr>
                      <wps:bodyPr/>
                    </wps:wsp>
                  </a:graphicData>
                </a:graphic>
              </wp:anchor>
            </w:drawing>
          </mc:Choice>
          <mc:Fallback>
            <w:pict>
              <v:shapetype w14:anchorId="0ABADD8B" id="_x0000_t32" coordsize="21600,21600" o:spt="32" o:oned="t" path="m,l21600,21600e" filled="f">
                <v:path arrowok="t" fillok="f" o:connecttype="none"/>
                <o:lock v:ext="edit" shapetype="t"/>
              </v:shapetype>
              <v:shape id="Straight Arrow Connector 205" o:spid="_x0000_s1026" type="#_x0000_t32" style="position:absolute;margin-left:302.8pt;margin-top:613.95pt;width:0;height:20.75pt;z-index:-25165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" strokecolor="#4a669e">
                <v:stroke dashstyle="1 1" endarrow="block"/>
              </v:shape>
            </w:pict>
          </mc:Fallback>
        </mc:AlternateContent>
      </w:r>
      <w:r w:rsidRPr="006D1A79">
        <w:rPr>
          <w:noProof/>
          <w:sz w:val="24"/>
        </w:rPr>
        <mc:AlternateContent>
          <mc:Choice Requires="wps">
            <w:drawing>
              <wp:anchor distT="0" distB="0" distL="114300" distR="114300" simplePos="0" relativeHeight="251658305" behindDoc="0" locked="0" layoutInCell="1" allowOverlap="1" wp14:anchorId="11327A08" wp14:editId="58804784">
                <wp:simplePos x="0" y="0"/>
                <wp:positionH relativeFrom="margin">
                  <wp:posOffset>3143027</wp:posOffset>
                </wp:positionH>
                <wp:positionV relativeFrom="paragraph">
                  <wp:posOffset>8059420</wp:posOffset>
                </wp:positionV>
                <wp:extent cx="1432560" cy="334010"/>
                <wp:effectExtent l="0" t="0" r="0" b="8890"/>
                <wp:wrapNone/>
                <wp:docPr id="238" name="Text Box 238"/>
                <wp:cNvGraphicFramePr/>
                <a:graphic xmlns:a="http://schemas.openxmlformats.org/drawingml/2006/main">
                  <a:graphicData uri="http://schemas.microsoft.com/office/word/2010/wordprocessingShape">
                    <wps:wsp>
                      <wps:cNvSpPr txBox="1"/>
                      <wps:spPr>
                        <a:xfrm>
                          <a:off x="0" y="0"/>
                          <a:ext cx="1432560" cy="334010"/>
                        </a:xfrm>
                        <a:prstGeom prst="rect">
                          <a:avLst/>
                        </a:prstGeom>
                        <a:solidFill>
                          <a:srgbClr val="DEE1EE"/>
                        </a:solidFill>
                        <a:ln w="6350">
                          <a:noFill/>
                        </a:ln>
                        <a:effectLst/>
                      </wps:spPr>
                      <wps:txbx>
                        <w:txbxContent>
                          <w:p w14:paraId="2DC2CA16" w14:textId="77777777" w:rsidR="006D1A79" w:rsidRPr="006D1A79" w:rsidRDefault="006D1A79" w:rsidP="006D1A79">
                            <w:pPr>
                              <w:jc w:val="center"/>
                              <w:rPr>
                                <w:color w:val="000000"/>
                                <w:sz w:val="20"/>
                              </w:rPr>
                            </w:pPr>
                            <w:r w:rsidRPr="006D1A79">
                              <w:rPr>
                                <w:color w:val="000000"/>
                                <w:sz w:val="20"/>
                              </w:rPr>
                              <w:t>Action/Sanction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27A08" id="Text Box 238" o:spid="_x0000_s1032" type="#_x0000_t202" style="position:absolute;margin-left:247.5pt;margin-top:634.6pt;width:112.8pt;height:26.3pt;z-index:25165830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" fillcolor="#dee1ee" stroked="f" strokeweight=".5pt">
                <v:textbox>
                  <w:txbxContent>
                    <w:p w14:paraId="2DC2CA16" w14:textId="77777777" w:rsidR="006D1A79" w:rsidRPr="006D1A79" w:rsidRDefault="006D1A79" w:rsidP="006D1A79">
                      <w:pPr>
                        <w:jc w:val="center"/>
                        <w:rPr>
                          <w:color w:val="000000"/>
                          <w:sz w:val="20"/>
                        </w:rPr>
                      </w:pPr>
                      <w:r w:rsidRPr="006D1A79">
                        <w:rPr>
                          <w:color w:val="000000"/>
                          <w:sz w:val="20"/>
                        </w:rPr>
                        <w:t>Action/Sanction</w:t>
                      </w:r>
                    </w:p>
                  </w:txbxContent>
                </v:textbox>
                <w10:wrap anchorx="margin"/>
              </v:shape>
            </w:pict>
          </mc:Fallback>
        </mc:AlternateContent>
      </w:r>
      <w:r w:rsidRPr="006D1A79">
        <w:rPr>
          <w:noProof/>
          <w:sz w:val="24"/>
        </w:rPr>
        <mc:AlternateContent>
          <mc:Choice Requires="wps">
            <w:drawing>
              <wp:anchor distT="0" distB="0" distL="114300" distR="114300" simplePos="0" relativeHeight="251658301" behindDoc="0" locked="0" layoutInCell="1" allowOverlap="1" wp14:anchorId="4C447F26" wp14:editId="7ACEB9BB">
                <wp:simplePos x="0" y="0"/>
                <wp:positionH relativeFrom="column">
                  <wp:posOffset>3790315</wp:posOffset>
                </wp:positionH>
                <wp:positionV relativeFrom="paragraph">
                  <wp:posOffset>6334760</wp:posOffset>
                </wp:positionV>
                <wp:extent cx="504190" cy="260985"/>
                <wp:effectExtent l="0" t="0" r="0" b="5715"/>
                <wp:wrapNone/>
                <wp:docPr id="239" name="Text Box 239"/>
                <wp:cNvGraphicFramePr/>
                <a:graphic xmlns:a="http://schemas.openxmlformats.org/drawingml/2006/main">
                  <a:graphicData uri="http://schemas.microsoft.com/office/word/2010/wordprocessingShape">
                    <wps:wsp>
                      <wps:cNvSpPr txBox="1"/>
                      <wps:spPr>
                        <a:xfrm>
                          <a:off x="0" y="0"/>
                          <a:ext cx="504190" cy="260985"/>
                        </a:xfrm>
                        <a:prstGeom prst="rect">
                          <a:avLst/>
                        </a:prstGeom>
                        <a:noFill/>
                        <a:ln w="6350">
                          <a:noFill/>
                        </a:ln>
                        <a:effectLst/>
                      </wps:spPr>
                      <wps:txbx>
                        <w:txbxContent>
                          <w:p w14:paraId="24CF8450" w14:textId="77777777" w:rsidR="006D1A79" w:rsidRPr="006D1A79" w:rsidRDefault="006D1A79" w:rsidP="006D1A79">
                            <w:pPr>
                              <w:rPr>
                                <w:color w:val="000000"/>
                                <w:sz w:val="20"/>
                              </w:rPr>
                            </w:pPr>
                            <w:r w:rsidRPr="006D1A79">
                              <w:rPr>
                                <w:color w:val="000000"/>
                                <w:sz w:val="2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447F26" id="Text Box 239" o:spid="_x0000_s1033" type="#_x0000_t202" style="position:absolute;margin-left:298.45pt;margin-top:498.8pt;width:39.7pt;height:20.55pt;z-index:25165830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" filled="f" stroked="f" strokeweight=".5pt">
                <v:textbox>
                  <w:txbxContent>
                    <w:p w14:paraId="24CF8450" w14:textId="77777777" w:rsidR="006D1A79" w:rsidRPr="006D1A79" w:rsidRDefault="006D1A79" w:rsidP="006D1A79">
                      <w:pPr>
                        <w:rPr>
                          <w:color w:val="000000"/>
                          <w:sz w:val="20"/>
                        </w:rPr>
                      </w:pPr>
                      <w:r w:rsidRPr="006D1A79">
                        <w:rPr>
                          <w:color w:val="000000"/>
                          <w:sz w:val="20"/>
                        </w:rPr>
                        <w:t>Yes</w:t>
                      </w:r>
                    </w:p>
                  </w:txbxContent>
                </v:textbox>
              </v:shape>
            </w:pict>
          </mc:Fallback>
        </mc:AlternateContent>
      </w:r>
      <w:r w:rsidRPr="006D1A79">
        <w:rPr>
          <w:noProof/>
          <w:sz w:val="24"/>
        </w:rPr>
        <mc:AlternateContent>
          <mc:Choice Requires="wps">
            <w:drawing>
              <wp:anchor distT="0" distB="0" distL="114300" distR="114300" simplePos="0" relativeHeight="251658303" behindDoc="0" locked="0" layoutInCell="1" allowOverlap="1" wp14:anchorId="67B82E79" wp14:editId="1FDBB565">
                <wp:simplePos x="0" y="0"/>
                <wp:positionH relativeFrom="column">
                  <wp:posOffset>2783345</wp:posOffset>
                </wp:positionH>
                <wp:positionV relativeFrom="paragraph">
                  <wp:posOffset>6912965</wp:posOffset>
                </wp:positionV>
                <wp:extent cx="374494" cy="0"/>
                <wp:effectExtent l="38100" t="76200" r="0" b="95250"/>
                <wp:wrapNone/>
                <wp:docPr id="240" name="Straight Arrow Connector 240"/>
                <wp:cNvGraphicFramePr/>
                <a:graphic xmlns:a="http://schemas.openxmlformats.org/drawingml/2006/main">
                  <a:graphicData uri="http://schemas.microsoft.com/office/word/2010/wordprocessingShape">
                    <wps:wsp>
                      <wps:cNvCnPr/>
                      <wps:spPr>
                        <a:xfrm flipH="1">
                          <a:off x="0" y="0"/>
                          <a:ext cx="374494" cy="0"/>
                        </a:xfrm>
                        <a:prstGeom prst="straightConnector1">
                          <a:avLst/>
                        </a:prstGeom>
                        <a:noFill/>
                        <a:ln w="9525" cap="flat" cmpd="sng" algn="ctr">
                          <a:solidFill>
                            <a:srgbClr val="4A669E"/>
                          </a:solidFill>
                          <a:prstDash val="sysDot"/>
                          <a:headEnd type="none" w="med" len="med"/>
                          <a:tailEnd type="triangle" w="med" len="med"/>
                        </a:ln>
                        <a:effectLst/>
                      </wps:spPr>
                      <wps:bodyPr/>
                    </wps:wsp>
                  </a:graphicData>
                </a:graphic>
              </wp:anchor>
            </w:drawing>
          </mc:Choice>
          <mc:Fallback>
            <w:pict>
              <v:shape w14:anchorId="0BA29560" id="Straight Arrow Connector 240" o:spid="_x0000_s1026" type="#_x0000_t32" style="position:absolute;margin-left:219.15pt;margin-top:544.35pt;width:29.5pt;height:0;flip:x;z-index:25165830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" strokecolor="#4a669e">
                <v:stroke dashstyle="1 1" endarrow="block"/>
              </v:shape>
            </w:pict>
          </mc:Fallback>
        </mc:AlternateContent>
      </w:r>
      <w:r w:rsidRPr="006D1A79">
        <w:rPr>
          <w:noProof/>
          <w:sz w:val="24"/>
        </w:rPr>
        <mc:AlternateContent>
          <mc:Choice Requires="wps">
            <w:drawing>
              <wp:anchor distT="0" distB="0" distL="114300" distR="114300" simplePos="0" relativeHeight="251658284" behindDoc="1" locked="0" layoutInCell="1" allowOverlap="1" wp14:anchorId="4ACAAA93" wp14:editId="5BFE9CCC">
                <wp:simplePos x="0" y="0"/>
                <wp:positionH relativeFrom="column">
                  <wp:posOffset>3846195</wp:posOffset>
                </wp:positionH>
                <wp:positionV relativeFrom="paragraph">
                  <wp:posOffset>3795395</wp:posOffset>
                </wp:positionV>
                <wp:extent cx="0" cy="3776345"/>
                <wp:effectExtent l="76200" t="0" r="57150" b="52705"/>
                <wp:wrapNone/>
                <wp:docPr id="12" name="Straight Arrow Connector 12"/>
                <wp:cNvGraphicFramePr/>
                <a:graphic xmlns:a="http://schemas.openxmlformats.org/drawingml/2006/main">
                  <a:graphicData uri="http://schemas.microsoft.com/office/word/2010/wordprocessingShape">
                    <wps:wsp>
                      <wps:cNvCnPr/>
                      <wps:spPr>
                        <a:xfrm>
                          <a:off x="0" y="0"/>
                          <a:ext cx="0" cy="3776345"/>
                        </a:xfrm>
                        <a:prstGeom prst="straightConnector1">
                          <a:avLst/>
                        </a:prstGeom>
                        <a:noFill/>
                        <a:ln w="9525" cap="flat" cmpd="sng" algn="ctr">
                          <a:solidFill>
                            <a:srgbClr val="4A669E"/>
                          </a:solidFill>
                          <a:prstDash val="sysDot"/>
                          <a:headEnd type="none" w="med" len="med"/>
                          <a:tailEnd type="triangle" w="med" len="med"/>
                        </a:ln>
                        <a:effectLst/>
                      </wps:spPr>
                      <wps:bodyPr/>
                    </wps:wsp>
                  </a:graphicData>
                </a:graphic>
                <wp14:sizeRelV relativeFrom="margin">
                  <wp14:pctHeight>0</wp14:pctHeight>
                </wp14:sizeRelV>
              </wp:anchor>
            </w:drawing>
          </mc:Choice>
          <mc:Fallback>
            <w:pict>
              <v:shape w14:anchorId="40828627" id="Straight Arrow Connector 12" o:spid="_x0000_s1026" type="#_x0000_t32" style="position:absolute;margin-left:302.85pt;margin-top:298.85pt;width:0;height:297.35pt;z-index:-2516581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" strokecolor="#4a669e">
                <v:stroke dashstyle="1 1" endarrow="block"/>
              </v:shape>
            </w:pict>
          </mc:Fallback>
        </mc:AlternateContent>
      </w:r>
      <w:r w:rsidRPr="006D1A79">
        <w:rPr>
          <w:noProof/>
          <w:sz w:val="24"/>
        </w:rPr>
        <mc:AlternateContent>
          <mc:Choice Requires="wps">
            <w:drawing>
              <wp:anchor distT="0" distB="0" distL="114300" distR="114300" simplePos="0" relativeHeight="251658302" behindDoc="0" locked="0" layoutInCell="1" allowOverlap="1" wp14:anchorId="51D21E51" wp14:editId="04E1EBF6">
                <wp:simplePos x="0" y="0"/>
                <wp:positionH relativeFrom="margin">
                  <wp:posOffset>16964</wp:posOffset>
                </wp:positionH>
                <wp:positionV relativeFrom="paragraph">
                  <wp:posOffset>6782121</wp:posOffset>
                </wp:positionV>
                <wp:extent cx="2766950" cy="581660"/>
                <wp:effectExtent l="0" t="0" r="0" b="8890"/>
                <wp:wrapNone/>
                <wp:docPr id="241" name="Text Box 241"/>
                <wp:cNvGraphicFramePr/>
                <a:graphic xmlns:a="http://schemas.openxmlformats.org/drawingml/2006/main">
                  <a:graphicData uri="http://schemas.microsoft.com/office/word/2010/wordprocessingShape">
                    <wps:wsp>
                      <wps:cNvSpPr txBox="1"/>
                      <wps:spPr>
                        <a:xfrm>
                          <a:off x="0" y="0"/>
                          <a:ext cx="2766950" cy="581660"/>
                        </a:xfrm>
                        <a:prstGeom prst="rect">
                          <a:avLst/>
                        </a:prstGeom>
                        <a:solidFill>
                          <a:srgbClr val="DEE1EE"/>
                        </a:solidFill>
                        <a:ln w="6350">
                          <a:noFill/>
                        </a:ln>
                        <a:effectLst/>
                      </wps:spPr>
                      <wps:txbx>
                        <w:txbxContent>
                          <w:p w14:paraId="4813AE21" w14:textId="77777777" w:rsidR="006D1A79" w:rsidRPr="006D1A79" w:rsidRDefault="006D1A79" w:rsidP="006D1A79">
                            <w:pPr>
                              <w:rPr>
                                <w:color w:val="000000"/>
                                <w:sz w:val="20"/>
                              </w:rPr>
                            </w:pPr>
                            <w:r w:rsidRPr="006D1A79">
                              <w:rPr>
                                <w:color w:val="000000"/>
                                <w:sz w:val="20"/>
                              </w:rPr>
                              <w:t>Consider any changes to the internal control environment, e.g. further controls, as a result of lessons learned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D21E51" id="Text Box 241" o:spid="_x0000_s1034" type="#_x0000_t202" style="position:absolute;margin-left:1.35pt;margin-top:534.05pt;width:217.85pt;height:45.8pt;z-index:25165830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" fillcolor="#dee1ee" stroked="f" strokeweight=".5pt">
                <v:textbox>
                  <w:txbxContent>
                    <w:p w14:paraId="4813AE21" w14:textId="77777777" w:rsidR="006D1A79" w:rsidRPr="006D1A79" w:rsidRDefault="006D1A79" w:rsidP="006D1A79">
                      <w:pPr>
                        <w:rPr>
                          <w:color w:val="000000"/>
                          <w:sz w:val="20"/>
                        </w:rPr>
                      </w:pPr>
                      <w:r w:rsidRPr="006D1A79">
                        <w:rPr>
                          <w:color w:val="000000"/>
                          <w:sz w:val="20"/>
                        </w:rPr>
                        <w:t>Consider any changes to the internal control environment, e.g. further controls, as a result of lessons learned</w:t>
                      </w:r>
                    </w:p>
                  </w:txbxContent>
                </v:textbox>
                <w10:wrap anchorx="margin"/>
              </v:shape>
            </w:pict>
          </mc:Fallback>
        </mc:AlternateContent>
      </w:r>
      <w:r w:rsidRPr="006D1A79">
        <w:rPr>
          <w:noProof/>
          <w:sz w:val="24"/>
        </w:rPr>
        <mc:AlternateContent>
          <mc:Choice Requires="wps">
            <w:drawing>
              <wp:anchor distT="0" distB="0" distL="114300" distR="114300" simplePos="0" relativeHeight="251658261" behindDoc="0" locked="0" layoutInCell="1" allowOverlap="1" wp14:anchorId="6A25EA5F" wp14:editId="4B9D2C95">
                <wp:simplePos x="0" y="0"/>
                <wp:positionH relativeFrom="margin">
                  <wp:posOffset>3152775</wp:posOffset>
                </wp:positionH>
                <wp:positionV relativeFrom="paragraph">
                  <wp:posOffset>7573010</wp:posOffset>
                </wp:positionV>
                <wp:extent cx="1432560" cy="334010"/>
                <wp:effectExtent l="0" t="0" r="0" b="8890"/>
                <wp:wrapNone/>
                <wp:docPr id="244" name="Text Box 244"/>
                <wp:cNvGraphicFramePr/>
                <a:graphic xmlns:a="http://schemas.openxmlformats.org/drawingml/2006/main">
                  <a:graphicData uri="http://schemas.microsoft.com/office/word/2010/wordprocessingShape">
                    <wps:wsp>
                      <wps:cNvSpPr txBox="1"/>
                      <wps:spPr>
                        <a:xfrm>
                          <a:off x="0" y="0"/>
                          <a:ext cx="1432560" cy="334010"/>
                        </a:xfrm>
                        <a:prstGeom prst="rect">
                          <a:avLst/>
                        </a:prstGeom>
                        <a:solidFill>
                          <a:srgbClr val="DEE1EE"/>
                        </a:solidFill>
                        <a:ln w="6350">
                          <a:noFill/>
                        </a:ln>
                        <a:effectLst/>
                      </wps:spPr>
                      <wps:txbx>
                        <w:txbxContent>
                          <w:p w14:paraId="360C0340" w14:textId="77777777" w:rsidR="006D1A79" w:rsidRPr="006D1A79" w:rsidRDefault="006D1A79" w:rsidP="006D1A79">
                            <w:pPr>
                              <w:jc w:val="center"/>
                              <w:rPr>
                                <w:color w:val="000000"/>
                                <w:sz w:val="20"/>
                              </w:rPr>
                            </w:pPr>
                            <w:r w:rsidRPr="006D1A79">
                              <w:rPr>
                                <w:color w:val="000000"/>
                                <w:sz w:val="20"/>
                              </w:rPr>
                              <w:t>Disciplinary hearing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5EA5F" id="Text Box 244" o:spid="_x0000_s1035" type="#_x0000_t202" style="position:absolute;margin-left:248.25pt;margin-top:596.3pt;width:112.8pt;height:26.3pt;z-index:25165826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" fillcolor="#dee1ee" stroked="f" strokeweight=".5pt">
                <v:textbox>
                  <w:txbxContent>
                    <w:p w14:paraId="360C0340" w14:textId="77777777" w:rsidR="006D1A79" w:rsidRPr="006D1A79" w:rsidRDefault="006D1A79" w:rsidP="006D1A79">
                      <w:pPr>
                        <w:jc w:val="center"/>
                        <w:rPr>
                          <w:color w:val="000000"/>
                          <w:sz w:val="20"/>
                        </w:rPr>
                      </w:pPr>
                      <w:r w:rsidRPr="006D1A79">
                        <w:rPr>
                          <w:color w:val="000000"/>
                          <w:sz w:val="20"/>
                        </w:rPr>
                        <w:t>Disciplinary hearing</w:t>
                      </w:r>
                    </w:p>
                  </w:txbxContent>
                </v:textbox>
                <w10:wrap anchorx="margin"/>
              </v:shape>
            </w:pict>
          </mc:Fallback>
        </mc:AlternateContent>
      </w:r>
      <w:r w:rsidRPr="006D1A79">
        <w:rPr>
          <w:noProof/>
          <w:sz w:val="24"/>
        </w:rPr>
        <mc:AlternateContent>
          <mc:Choice Requires="wps">
            <w:drawing>
              <wp:anchor distT="0" distB="0" distL="114300" distR="114300" simplePos="0" relativeHeight="251658262" behindDoc="0" locked="0" layoutInCell="1" allowOverlap="1" wp14:anchorId="67C42372" wp14:editId="6A90CC04">
                <wp:simplePos x="0" y="0"/>
                <wp:positionH relativeFrom="margin">
                  <wp:posOffset>1414145</wp:posOffset>
                </wp:positionH>
                <wp:positionV relativeFrom="paragraph">
                  <wp:posOffset>7573010</wp:posOffset>
                </wp:positionV>
                <wp:extent cx="1432560" cy="334010"/>
                <wp:effectExtent l="0" t="0" r="0" b="8890"/>
                <wp:wrapNone/>
                <wp:docPr id="245" name="Text Box 245"/>
                <wp:cNvGraphicFramePr/>
                <a:graphic xmlns:a="http://schemas.openxmlformats.org/drawingml/2006/main">
                  <a:graphicData uri="http://schemas.microsoft.com/office/word/2010/wordprocessingShape">
                    <wps:wsp>
                      <wps:cNvSpPr txBox="1"/>
                      <wps:spPr>
                        <a:xfrm>
                          <a:off x="0" y="0"/>
                          <a:ext cx="1432560" cy="334010"/>
                        </a:xfrm>
                        <a:prstGeom prst="rect">
                          <a:avLst/>
                        </a:prstGeom>
                        <a:solidFill>
                          <a:srgbClr val="DEE1EE"/>
                        </a:solidFill>
                        <a:ln w="6350">
                          <a:noFill/>
                        </a:ln>
                        <a:effectLst/>
                      </wps:spPr>
                      <wps:txbx>
                        <w:txbxContent>
                          <w:p w14:paraId="05E5913C" w14:textId="77777777" w:rsidR="006D1A79" w:rsidRPr="006D1A79" w:rsidRDefault="006D1A79" w:rsidP="006D1A79">
                            <w:pPr>
                              <w:jc w:val="center"/>
                              <w:rPr>
                                <w:color w:val="000000"/>
                                <w:sz w:val="20"/>
                              </w:rPr>
                            </w:pPr>
                            <w:r w:rsidRPr="006D1A79">
                              <w:rPr>
                                <w:color w:val="000000"/>
                                <w:sz w:val="20"/>
                              </w:rPr>
                              <w:t>Disciplinary appeal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42372" id="Text Box 245" o:spid="_x0000_s1036" type="#_x0000_t202" style="position:absolute;margin-left:111.35pt;margin-top:596.3pt;width:112.8pt;height:26.3pt;z-index:2516582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" fillcolor="#dee1ee" stroked="f" strokeweight=".5pt">
                <v:textbox>
                  <w:txbxContent>
                    <w:p w14:paraId="05E5913C" w14:textId="77777777" w:rsidR="006D1A79" w:rsidRPr="006D1A79" w:rsidRDefault="006D1A79" w:rsidP="006D1A79">
                      <w:pPr>
                        <w:jc w:val="center"/>
                        <w:rPr>
                          <w:color w:val="000000"/>
                          <w:sz w:val="20"/>
                        </w:rPr>
                      </w:pPr>
                      <w:r w:rsidRPr="006D1A79">
                        <w:rPr>
                          <w:color w:val="000000"/>
                          <w:sz w:val="20"/>
                        </w:rPr>
                        <w:t>Disciplinary appeal</w:t>
                      </w:r>
                    </w:p>
                  </w:txbxContent>
                </v:textbox>
                <w10:wrap anchorx="margin"/>
              </v:shape>
            </w:pict>
          </mc:Fallback>
        </mc:AlternateContent>
      </w:r>
      <w:r w:rsidRPr="006D1A79">
        <w:rPr>
          <w:noProof/>
          <w:sz w:val="24"/>
        </w:rPr>
        <mc:AlternateContent>
          <mc:Choice Requires="wps">
            <w:drawing>
              <wp:anchor distT="0" distB="0" distL="114300" distR="114300" simplePos="0" relativeHeight="251658288" behindDoc="0" locked="0" layoutInCell="1" allowOverlap="1" wp14:anchorId="4FEF9C1B" wp14:editId="36448BCE">
                <wp:simplePos x="0" y="0"/>
                <wp:positionH relativeFrom="column">
                  <wp:posOffset>2847975</wp:posOffset>
                </wp:positionH>
                <wp:positionV relativeFrom="paragraph">
                  <wp:posOffset>7743190</wp:posOffset>
                </wp:positionV>
                <wp:extent cx="300990" cy="0"/>
                <wp:effectExtent l="38100" t="76200" r="0" b="95250"/>
                <wp:wrapNone/>
                <wp:docPr id="16" name="Straight Arrow Connector 16"/>
                <wp:cNvGraphicFramePr/>
                <a:graphic xmlns:a="http://schemas.openxmlformats.org/drawingml/2006/main">
                  <a:graphicData uri="http://schemas.microsoft.com/office/word/2010/wordprocessingShape">
                    <wps:wsp>
                      <wps:cNvCnPr/>
                      <wps:spPr>
                        <a:xfrm flipH="1">
                          <a:off x="0" y="0"/>
                          <a:ext cx="300990" cy="0"/>
                        </a:xfrm>
                        <a:prstGeom prst="straightConnector1">
                          <a:avLst/>
                        </a:prstGeom>
                        <a:noFill/>
                        <a:ln w="9525" cap="flat" cmpd="sng" algn="ctr">
                          <a:solidFill>
                            <a:srgbClr val="4A669E"/>
                          </a:solidFill>
                          <a:prstDash val="sysDot"/>
                          <a:headEnd type="none" w="med" len="med"/>
                          <a:tailEnd type="triangle" w="med" len="med"/>
                        </a:ln>
                        <a:effectLst/>
                      </wps:spPr>
                      <wps:bodyPr/>
                    </wps:wsp>
                  </a:graphicData>
                </a:graphic>
              </wp:anchor>
            </w:drawing>
          </mc:Choice>
          <mc:Fallback>
            <w:pict>
              <v:shape w14:anchorId="0BB26D76" id="Straight Arrow Connector 16" o:spid="_x0000_s1026" type="#_x0000_t32" style="position:absolute;margin-left:224.25pt;margin-top:609.7pt;width:23.7pt;height:0;flip:x;z-index:251658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" strokecolor="#4a669e">
                <v:stroke dashstyle="1 1" endarrow="block"/>
              </v:shape>
            </w:pict>
          </mc:Fallback>
        </mc:AlternateContent>
      </w:r>
      <w:r w:rsidRPr="006D1A79">
        <w:rPr>
          <w:noProof/>
          <w:sz w:val="24"/>
        </w:rPr>
        <mc:AlternateContent>
          <mc:Choice Requires="wps">
            <w:drawing>
              <wp:anchor distT="0" distB="0" distL="114300" distR="114300" simplePos="0" relativeHeight="251658297" behindDoc="0" locked="0" layoutInCell="1" allowOverlap="1" wp14:anchorId="7EB4290F" wp14:editId="609832BD">
                <wp:simplePos x="0" y="0"/>
                <wp:positionH relativeFrom="column">
                  <wp:posOffset>5805582</wp:posOffset>
                </wp:positionH>
                <wp:positionV relativeFrom="paragraph">
                  <wp:posOffset>5600700</wp:posOffset>
                </wp:positionV>
                <wp:extent cx="0" cy="385445"/>
                <wp:effectExtent l="76200" t="38100" r="57150" b="14605"/>
                <wp:wrapNone/>
                <wp:docPr id="246" name="Straight Arrow Connector 246"/>
                <wp:cNvGraphicFramePr/>
                <a:graphic xmlns:a="http://schemas.openxmlformats.org/drawingml/2006/main">
                  <a:graphicData uri="http://schemas.microsoft.com/office/word/2010/wordprocessingShape">
                    <wps:wsp>
                      <wps:cNvCnPr/>
                      <wps:spPr>
                        <a:xfrm flipH="1" flipV="1">
                          <a:off x="0" y="0"/>
                          <a:ext cx="0" cy="385445"/>
                        </a:xfrm>
                        <a:prstGeom prst="straightConnector1">
                          <a:avLst/>
                        </a:prstGeom>
                        <a:noFill/>
                        <a:ln w="9525" cap="flat" cmpd="sng" algn="ctr">
                          <a:solidFill>
                            <a:srgbClr val="4A669E"/>
                          </a:solidFill>
                          <a:prstDash val="sysDot"/>
                          <a:headEnd type="none" w="med" len="med"/>
                          <a:tailEnd type="triangle" w="med" len="med"/>
                        </a:ln>
                        <a:effectLst/>
                      </wps:spPr>
                      <wps:bodyPr/>
                    </wps:wsp>
                  </a:graphicData>
                </a:graphic>
                <wp14:sizeRelV relativeFrom="margin">
                  <wp14:pctHeight>0</wp14:pctHeight>
                </wp14:sizeRelV>
              </wp:anchor>
            </w:drawing>
          </mc:Choice>
          <mc:Fallback>
            <w:pict>
              <v:shape w14:anchorId="5CA0C0B2" id="Straight Arrow Connector 246" o:spid="_x0000_s1026" type="#_x0000_t32" style="position:absolute;margin-left:457.15pt;margin-top:441pt;width:0;height:30.35pt;flip:x y;z-index:25165829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" strokecolor="#4a669e">
                <v:stroke dashstyle="1 1" endarrow="block"/>
              </v:shape>
            </w:pict>
          </mc:Fallback>
        </mc:AlternateContent>
      </w:r>
      <w:r w:rsidRPr="006D1A79">
        <w:rPr>
          <w:noProof/>
          <w:sz w:val="24"/>
        </w:rPr>
        <mc:AlternateContent>
          <mc:Choice Requires="wps">
            <w:drawing>
              <wp:anchor distT="0" distB="0" distL="114300" distR="114300" simplePos="0" relativeHeight="251658294" behindDoc="0" locked="0" layoutInCell="1" allowOverlap="1" wp14:anchorId="49DF541A" wp14:editId="17AA4250">
                <wp:simplePos x="0" y="0"/>
                <wp:positionH relativeFrom="column">
                  <wp:posOffset>1790700</wp:posOffset>
                </wp:positionH>
                <wp:positionV relativeFrom="paragraph">
                  <wp:posOffset>5983605</wp:posOffset>
                </wp:positionV>
                <wp:extent cx="1360805" cy="0"/>
                <wp:effectExtent l="0" t="0" r="10795" b="19050"/>
                <wp:wrapNone/>
                <wp:docPr id="22" name="Straight Connector 22"/>
                <wp:cNvGraphicFramePr/>
                <a:graphic xmlns:a="http://schemas.openxmlformats.org/drawingml/2006/main">
                  <a:graphicData uri="http://schemas.microsoft.com/office/word/2010/wordprocessingShape">
                    <wps:wsp>
                      <wps:cNvCnPr/>
                      <wps:spPr>
                        <a:xfrm flipH="1">
                          <a:off x="0" y="0"/>
                          <a:ext cx="1360805" cy="0"/>
                        </a:xfrm>
                        <a:prstGeom prst="line">
                          <a:avLst/>
                        </a:prstGeom>
                        <a:noFill/>
                        <a:ln w="9525" cap="flat" cmpd="sng" algn="ctr">
                          <a:solidFill>
                            <a:srgbClr val="4A669E"/>
                          </a:solidFill>
                          <a:prstDash val="sysDot"/>
                        </a:ln>
                        <a:effectLst/>
                      </wps:spPr>
                      <wps:bodyPr/>
                    </wps:wsp>
                  </a:graphicData>
                </a:graphic>
              </wp:anchor>
            </w:drawing>
          </mc:Choice>
          <mc:Fallback>
            <w:pict>
              <v:line w14:anchorId="057AE804" id="Straight Connector 22" o:spid="_x0000_s1026" style="position:absolute;flip:x;z-index:251658294;visibility:visible;mso-wrap-style:square;mso-wrap-distance-left:9pt;mso-wrap-distance-top:0;mso-wrap-distance-right:9pt;mso-wrap-distance-bottom:0;mso-position-horizontal:absolute;mso-position-horizontal-relative:text;mso-position-vertical:absolute;mso-position-vertical-relative:text" from="141pt,471.15pt" to="248.15pt,4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" strokecolor="#4a669e">
                <v:stroke dashstyle="1 1"/>
              </v:line>
            </w:pict>
          </mc:Fallback>
        </mc:AlternateContent>
      </w:r>
      <w:r w:rsidRPr="006D1A79">
        <w:rPr>
          <w:noProof/>
          <w:sz w:val="24"/>
        </w:rPr>
        <mc:AlternateContent>
          <mc:Choice Requires="wps">
            <w:drawing>
              <wp:anchor distT="0" distB="0" distL="114300" distR="114300" simplePos="0" relativeHeight="251658295" behindDoc="0" locked="0" layoutInCell="1" allowOverlap="1" wp14:anchorId="79BEBADF" wp14:editId="2513E59D">
                <wp:simplePos x="0" y="0"/>
                <wp:positionH relativeFrom="column">
                  <wp:posOffset>1790700</wp:posOffset>
                </wp:positionH>
                <wp:positionV relativeFrom="paragraph">
                  <wp:posOffset>5983605</wp:posOffset>
                </wp:positionV>
                <wp:extent cx="635" cy="173355"/>
                <wp:effectExtent l="76200" t="0" r="75565" b="55245"/>
                <wp:wrapNone/>
                <wp:docPr id="23" name="Straight Arrow Connector 23"/>
                <wp:cNvGraphicFramePr/>
                <a:graphic xmlns:a="http://schemas.openxmlformats.org/drawingml/2006/main">
                  <a:graphicData uri="http://schemas.microsoft.com/office/word/2010/wordprocessingShape">
                    <wps:wsp>
                      <wps:cNvCnPr/>
                      <wps:spPr>
                        <a:xfrm flipH="1">
                          <a:off x="0" y="0"/>
                          <a:ext cx="635" cy="173355"/>
                        </a:xfrm>
                        <a:prstGeom prst="straightConnector1">
                          <a:avLst/>
                        </a:prstGeom>
                        <a:noFill/>
                        <a:ln w="9525" cap="flat" cmpd="sng" algn="ctr">
                          <a:solidFill>
                            <a:srgbClr val="4A669E"/>
                          </a:solidFill>
                          <a:prstDash val="sysDot"/>
                          <a:headEnd type="none" w="med" len="med"/>
                          <a:tailEnd type="triangle" w="med" len="med"/>
                        </a:ln>
                        <a:effectLst/>
                      </wps:spPr>
                      <wps:bodyPr/>
                    </wps:wsp>
                  </a:graphicData>
                </a:graphic>
                <wp14:sizeRelV relativeFrom="margin">
                  <wp14:pctHeight>0</wp14:pctHeight>
                </wp14:sizeRelV>
              </wp:anchor>
            </w:drawing>
          </mc:Choice>
          <mc:Fallback>
            <w:pict>
              <v:shape w14:anchorId="139452D6" id="Straight Arrow Connector 23" o:spid="_x0000_s1026" type="#_x0000_t32" style="position:absolute;margin-left:141pt;margin-top:471.15pt;width:.05pt;height:13.65pt;flip:x;z-index:25165829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" strokecolor="#4a669e">
                <v:stroke dashstyle="1 1" endarrow="block"/>
              </v:shape>
            </w:pict>
          </mc:Fallback>
        </mc:AlternateContent>
      </w:r>
      <w:r w:rsidRPr="006D1A79">
        <w:rPr>
          <w:noProof/>
          <w:sz w:val="24"/>
        </w:rPr>
        <mc:AlternateContent>
          <mc:Choice Requires="wps">
            <w:drawing>
              <wp:anchor distT="0" distB="0" distL="114300" distR="114300" simplePos="0" relativeHeight="251658299" behindDoc="0" locked="0" layoutInCell="1" allowOverlap="1" wp14:anchorId="5B5F8865" wp14:editId="26CAED1C">
                <wp:simplePos x="0" y="0"/>
                <wp:positionH relativeFrom="column">
                  <wp:posOffset>2687955</wp:posOffset>
                </wp:positionH>
                <wp:positionV relativeFrom="paragraph">
                  <wp:posOffset>5775960</wp:posOffset>
                </wp:positionV>
                <wp:extent cx="403225" cy="260985"/>
                <wp:effectExtent l="0" t="0" r="0" b="5715"/>
                <wp:wrapNone/>
                <wp:docPr id="247" name="Text Box 247"/>
                <wp:cNvGraphicFramePr/>
                <a:graphic xmlns:a="http://schemas.openxmlformats.org/drawingml/2006/main">
                  <a:graphicData uri="http://schemas.microsoft.com/office/word/2010/wordprocessingShape">
                    <wps:wsp>
                      <wps:cNvSpPr txBox="1"/>
                      <wps:spPr>
                        <a:xfrm>
                          <a:off x="0" y="0"/>
                          <a:ext cx="403225" cy="260985"/>
                        </a:xfrm>
                        <a:prstGeom prst="rect">
                          <a:avLst/>
                        </a:prstGeom>
                        <a:noFill/>
                        <a:ln w="6350">
                          <a:noFill/>
                        </a:ln>
                        <a:effectLst/>
                      </wps:spPr>
                      <wps:txbx>
                        <w:txbxContent>
                          <w:p w14:paraId="174E14CA" w14:textId="77777777" w:rsidR="006D1A79" w:rsidRPr="006D1A79" w:rsidRDefault="006D1A79" w:rsidP="006D1A79">
                            <w:pPr>
                              <w:rPr>
                                <w:color w:val="000000"/>
                                <w:sz w:val="20"/>
                              </w:rPr>
                            </w:pPr>
                            <w:r w:rsidRPr="006D1A79">
                              <w:rPr>
                                <w:color w:val="000000"/>
                                <w:sz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B5F8865" id="Text Box 247" o:spid="_x0000_s1037" type="#_x0000_t202" style="position:absolute;margin-left:211.65pt;margin-top:454.8pt;width:31.75pt;height:20.55pt;z-index:25165829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" filled="f" stroked="f" strokeweight=".5pt">
                <v:textbox>
                  <w:txbxContent>
                    <w:p w14:paraId="174E14CA" w14:textId="77777777" w:rsidR="006D1A79" w:rsidRPr="006D1A79" w:rsidRDefault="006D1A79" w:rsidP="006D1A79">
                      <w:pPr>
                        <w:rPr>
                          <w:color w:val="000000"/>
                          <w:sz w:val="20"/>
                        </w:rPr>
                      </w:pPr>
                      <w:r w:rsidRPr="006D1A79">
                        <w:rPr>
                          <w:color w:val="000000"/>
                          <w:sz w:val="20"/>
                        </w:rPr>
                        <w:t>No</w:t>
                      </w:r>
                    </w:p>
                  </w:txbxContent>
                </v:textbox>
              </v:shape>
            </w:pict>
          </mc:Fallback>
        </mc:AlternateContent>
      </w:r>
      <w:r w:rsidRPr="006D1A79">
        <w:rPr>
          <w:noProof/>
          <w:sz w:val="24"/>
        </w:rPr>
        <mc:AlternateContent>
          <mc:Choice Requires="wps">
            <w:drawing>
              <wp:anchor distT="0" distB="0" distL="114300" distR="114300" simplePos="0" relativeHeight="251658296" behindDoc="0" locked="0" layoutInCell="1" allowOverlap="1" wp14:anchorId="5C5F2192" wp14:editId="4897D7F2">
                <wp:simplePos x="0" y="0"/>
                <wp:positionH relativeFrom="column">
                  <wp:posOffset>5579745</wp:posOffset>
                </wp:positionH>
                <wp:positionV relativeFrom="paragraph">
                  <wp:posOffset>5982335</wp:posOffset>
                </wp:positionV>
                <wp:extent cx="231775" cy="0"/>
                <wp:effectExtent l="0" t="0" r="15875" b="19050"/>
                <wp:wrapNone/>
                <wp:docPr id="24" name="Straight Connector 24"/>
                <wp:cNvGraphicFramePr/>
                <a:graphic xmlns:a="http://schemas.openxmlformats.org/drawingml/2006/main">
                  <a:graphicData uri="http://schemas.microsoft.com/office/word/2010/wordprocessingShape">
                    <wps:wsp>
                      <wps:cNvCnPr/>
                      <wps:spPr>
                        <a:xfrm>
                          <a:off x="0" y="0"/>
                          <a:ext cx="231775" cy="0"/>
                        </a:xfrm>
                        <a:prstGeom prst="line">
                          <a:avLst/>
                        </a:prstGeom>
                        <a:noFill/>
                        <a:ln w="9525" cap="flat" cmpd="sng" algn="ctr">
                          <a:solidFill>
                            <a:srgbClr val="4A669E"/>
                          </a:solidFill>
                          <a:prstDash val="sysDot"/>
                        </a:ln>
                        <a:effectLst/>
                      </wps:spPr>
                      <wps:bodyPr/>
                    </wps:wsp>
                  </a:graphicData>
                </a:graphic>
              </wp:anchor>
            </w:drawing>
          </mc:Choice>
          <mc:Fallback>
            <w:pict>
              <v:line w14:anchorId="00A8CFCA" id="Straight Connector 24" o:spid="_x0000_s1026" style="position:absolute;z-index:251658296;visibility:visible;mso-wrap-style:square;mso-wrap-distance-left:9pt;mso-wrap-distance-top:0;mso-wrap-distance-right:9pt;mso-wrap-distance-bottom:0;mso-position-horizontal:absolute;mso-position-horizontal-relative:text;mso-position-vertical:absolute;mso-position-vertical-relative:text" from="439.35pt,471.05pt" to="457.6pt,4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" strokecolor="#4a669e">
                <v:stroke dashstyle="1 1"/>
              </v:line>
            </w:pict>
          </mc:Fallback>
        </mc:AlternateContent>
      </w:r>
      <w:r w:rsidRPr="006D1A79">
        <w:rPr>
          <w:noProof/>
          <w:sz w:val="24"/>
        </w:rPr>
        <mc:AlternateContent>
          <mc:Choice Requires="wps">
            <w:drawing>
              <wp:anchor distT="0" distB="0" distL="114300" distR="114300" simplePos="0" relativeHeight="251658291" behindDoc="0" locked="0" layoutInCell="1" allowOverlap="1" wp14:anchorId="04444D10" wp14:editId="4B4D12BD">
                <wp:simplePos x="0" y="0"/>
                <wp:positionH relativeFrom="column">
                  <wp:posOffset>4582160</wp:posOffset>
                </wp:positionH>
                <wp:positionV relativeFrom="paragraph">
                  <wp:posOffset>5982335</wp:posOffset>
                </wp:positionV>
                <wp:extent cx="314325" cy="0"/>
                <wp:effectExtent l="0" t="76200" r="28575" b="95250"/>
                <wp:wrapNone/>
                <wp:docPr id="19" name="Straight Arrow Connector 19"/>
                <wp:cNvGraphicFramePr/>
                <a:graphic xmlns:a="http://schemas.openxmlformats.org/drawingml/2006/main">
                  <a:graphicData uri="http://schemas.microsoft.com/office/word/2010/wordprocessingShape">
                    <wps:wsp>
                      <wps:cNvCnPr/>
                      <wps:spPr>
                        <a:xfrm>
                          <a:off x="0" y="0"/>
                          <a:ext cx="314325" cy="0"/>
                        </a:xfrm>
                        <a:prstGeom prst="straightConnector1">
                          <a:avLst/>
                        </a:prstGeom>
                        <a:noFill/>
                        <a:ln w="9525" cap="flat" cmpd="sng" algn="ctr">
                          <a:solidFill>
                            <a:srgbClr val="4A669E"/>
                          </a:solidFill>
                          <a:prstDash val="sysDot"/>
                          <a:headEnd type="none" w="med" len="med"/>
                          <a:tailEnd type="triangle" w="med" len="med"/>
                        </a:ln>
                        <a:effectLst/>
                      </wps:spPr>
                      <wps:bodyPr/>
                    </wps:wsp>
                  </a:graphicData>
                </a:graphic>
              </wp:anchor>
            </w:drawing>
          </mc:Choice>
          <mc:Fallback>
            <w:pict>
              <v:shape w14:anchorId="65E6339E" id="Straight Arrow Connector 19" o:spid="_x0000_s1026" type="#_x0000_t32" style="position:absolute;margin-left:360.8pt;margin-top:471.05pt;width:24.75pt;height:0;z-index:25165829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" strokecolor="#4a669e">
                <v:stroke dashstyle="1 1" endarrow="block"/>
              </v:shape>
            </w:pict>
          </mc:Fallback>
        </mc:AlternateContent>
      </w:r>
      <w:r w:rsidRPr="006D1A79">
        <w:rPr>
          <w:noProof/>
          <w:sz w:val="24"/>
        </w:rPr>
        <mc:AlternateContent>
          <mc:Choice Requires="wps">
            <w:drawing>
              <wp:anchor distT="0" distB="0" distL="114300" distR="114300" simplePos="0" relativeHeight="251658290" behindDoc="0" locked="0" layoutInCell="1" allowOverlap="1" wp14:anchorId="66D4B1C7" wp14:editId="08B50653">
                <wp:simplePos x="0" y="0"/>
                <wp:positionH relativeFrom="margin">
                  <wp:posOffset>4896485</wp:posOffset>
                </wp:positionH>
                <wp:positionV relativeFrom="paragraph">
                  <wp:posOffset>5721350</wp:posOffset>
                </wp:positionV>
                <wp:extent cx="682625" cy="501015"/>
                <wp:effectExtent l="0" t="0" r="3175" b="0"/>
                <wp:wrapNone/>
                <wp:docPr id="18" name="Text Box 18"/>
                <wp:cNvGraphicFramePr/>
                <a:graphic xmlns:a="http://schemas.openxmlformats.org/drawingml/2006/main">
                  <a:graphicData uri="http://schemas.microsoft.com/office/word/2010/wordprocessingShape">
                    <wps:wsp>
                      <wps:cNvSpPr txBox="1"/>
                      <wps:spPr>
                        <a:xfrm>
                          <a:off x="0" y="0"/>
                          <a:ext cx="682625" cy="501015"/>
                        </a:xfrm>
                        <a:prstGeom prst="rect">
                          <a:avLst/>
                        </a:prstGeom>
                        <a:solidFill>
                          <a:srgbClr val="DEE1EE"/>
                        </a:solidFill>
                        <a:ln w="6350">
                          <a:noFill/>
                        </a:ln>
                        <a:effectLst/>
                      </wps:spPr>
                      <wps:txbx>
                        <w:txbxContent>
                          <w:p w14:paraId="29804DA5" w14:textId="77777777" w:rsidR="006D1A79" w:rsidRPr="006D1A79" w:rsidRDefault="006D1A79" w:rsidP="006D1A79">
                            <w:pPr>
                              <w:spacing w:after="80" w:line="240" w:lineRule="auto"/>
                              <w:jc w:val="center"/>
                              <w:rPr>
                                <w:color w:val="000000"/>
                                <w:sz w:val="20"/>
                              </w:rPr>
                            </w:pPr>
                            <w:r w:rsidRPr="006D1A79">
                              <w:rPr>
                                <w:color w:val="000000"/>
                                <w:sz w:val="20"/>
                              </w:rPr>
                              <w:t>Refer to Police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4B1C7" id="Text Box 18" o:spid="_x0000_s1038" type="#_x0000_t202" style="position:absolute;margin-left:385.55pt;margin-top:450.5pt;width:53.75pt;height:39.45pt;z-index:2516582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" fillcolor="#dee1ee" stroked="f" strokeweight=".5pt">
                <v:textbox>
                  <w:txbxContent>
                    <w:p w14:paraId="29804DA5" w14:textId="77777777" w:rsidR="006D1A79" w:rsidRPr="006D1A79" w:rsidRDefault="006D1A79" w:rsidP="006D1A79">
                      <w:pPr>
                        <w:spacing w:after="80" w:line="240" w:lineRule="auto"/>
                        <w:jc w:val="center"/>
                        <w:rPr>
                          <w:color w:val="000000"/>
                          <w:sz w:val="20"/>
                        </w:rPr>
                      </w:pPr>
                      <w:r w:rsidRPr="006D1A79">
                        <w:rPr>
                          <w:color w:val="000000"/>
                          <w:sz w:val="20"/>
                        </w:rPr>
                        <w:t>Refer to Police</w:t>
                      </w:r>
                    </w:p>
                  </w:txbxContent>
                </v:textbox>
                <w10:wrap anchorx="margin"/>
              </v:shape>
            </w:pict>
          </mc:Fallback>
        </mc:AlternateContent>
      </w:r>
      <w:r w:rsidRPr="006D1A79">
        <w:rPr>
          <w:noProof/>
          <w:sz w:val="24"/>
        </w:rPr>
        <mc:AlternateContent>
          <mc:Choice Requires="wps">
            <w:drawing>
              <wp:anchor distT="0" distB="0" distL="114300" distR="114300" simplePos="0" relativeHeight="251658258" behindDoc="0" locked="0" layoutInCell="1" allowOverlap="1" wp14:anchorId="23C04844" wp14:editId="22A10F54">
                <wp:simplePos x="0" y="0"/>
                <wp:positionH relativeFrom="margin">
                  <wp:posOffset>3154680</wp:posOffset>
                </wp:positionH>
                <wp:positionV relativeFrom="paragraph">
                  <wp:posOffset>5823362</wp:posOffset>
                </wp:positionV>
                <wp:extent cx="1432560" cy="334010"/>
                <wp:effectExtent l="0" t="0" r="0" b="8890"/>
                <wp:wrapNone/>
                <wp:docPr id="248" name="Text Box 248"/>
                <wp:cNvGraphicFramePr/>
                <a:graphic xmlns:a="http://schemas.openxmlformats.org/drawingml/2006/main">
                  <a:graphicData uri="http://schemas.microsoft.com/office/word/2010/wordprocessingShape">
                    <wps:wsp>
                      <wps:cNvSpPr txBox="1"/>
                      <wps:spPr>
                        <a:xfrm>
                          <a:off x="0" y="0"/>
                          <a:ext cx="1432560" cy="334010"/>
                        </a:xfrm>
                        <a:prstGeom prst="rect">
                          <a:avLst/>
                        </a:prstGeom>
                        <a:solidFill>
                          <a:srgbClr val="B0B9D6"/>
                        </a:solidFill>
                        <a:ln w="6350">
                          <a:noFill/>
                        </a:ln>
                        <a:effectLst/>
                      </wps:spPr>
                      <wps:txbx>
                        <w:txbxContent>
                          <w:p w14:paraId="3A2F78A0" w14:textId="77777777" w:rsidR="006D1A79" w:rsidRPr="006D1A79" w:rsidRDefault="006D1A79" w:rsidP="006D1A79">
                            <w:pPr>
                              <w:jc w:val="center"/>
                              <w:rPr>
                                <w:color w:val="000000"/>
                                <w:sz w:val="20"/>
                              </w:rPr>
                            </w:pPr>
                            <w:r w:rsidRPr="006D1A79">
                              <w:rPr>
                                <w:color w:val="000000"/>
                                <w:sz w:val="20"/>
                              </w:rPr>
                              <w:t>Fraud?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04844" id="Text Box 248" o:spid="_x0000_s1039" type="#_x0000_t202" style="position:absolute;margin-left:248.4pt;margin-top:458.55pt;width:112.8pt;height:26.3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" fillcolor="#b0b9d6" stroked="f" strokeweight=".5pt">
                <v:textbox>
                  <w:txbxContent>
                    <w:p w14:paraId="3A2F78A0" w14:textId="77777777" w:rsidR="006D1A79" w:rsidRPr="006D1A79" w:rsidRDefault="006D1A79" w:rsidP="006D1A79">
                      <w:pPr>
                        <w:jc w:val="center"/>
                        <w:rPr>
                          <w:color w:val="000000"/>
                          <w:sz w:val="20"/>
                        </w:rPr>
                      </w:pPr>
                      <w:r w:rsidRPr="006D1A79">
                        <w:rPr>
                          <w:color w:val="000000"/>
                          <w:sz w:val="20"/>
                        </w:rPr>
                        <w:t>Fraud?</w:t>
                      </w:r>
                    </w:p>
                  </w:txbxContent>
                </v:textbox>
                <w10:wrap anchorx="margin"/>
              </v:shape>
            </w:pict>
          </mc:Fallback>
        </mc:AlternateContent>
      </w:r>
      <w:r w:rsidRPr="006D1A79">
        <w:rPr>
          <w:noProof/>
          <w:sz w:val="24"/>
        </w:rPr>
        <mc:AlternateContent>
          <mc:Choice Requires="wps">
            <w:drawing>
              <wp:anchor distT="0" distB="0" distL="114300" distR="114300" simplePos="0" relativeHeight="251658300" behindDoc="0" locked="0" layoutInCell="1" allowOverlap="1" wp14:anchorId="17D5CCF4" wp14:editId="00247267">
                <wp:simplePos x="0" y="0"/>
                <wp:positionH relativeFrom="column">
                  <wp:posOffset>4357081</wp:posOffset>
                </wp:positionH>
                <wp:positionV relativeFrom="paragraph">
                  <wp:posOffset>3023796</wp:posOffset>
                </wp:positionV>
                <wp:extent cx="504702" cy="261257"/>
                <wp:effectExtent l="0" t="0" r="0" b="5715"/>
                <wp:wrapNone/>
                <wp:docPr id="249" name="Text Box 249"/>
                <wp:cNvGraphicFramePr/>
                <a:graphic xmlns:a="http://schemas.openxmlformats.org/drawingml/2006/main">
                  <a:graphicData uri="http://schemas.microsoft.com/office/word/2010/wordprocessingShape">
                    <wps:wsp>
                      <wps:cNvSpPr txBox="1"/>
                      <wps:spPr>
                        <a:xfrm>
                          <a:off x="0" y="0"/>
                          <a:ext cx="504702" cy="261257"/>
                        </a:xfrm>
                        <a:prstGeom prst="rect">
                          <a:avLst/>
                        </a:prstGeom>
                        <a:noFill/>
                        <a:ln w="6350">
                          <a:noFill/>
                        </a:ln>
                        <a:effectLst/>
                      </wps:spPr>
                      <wps:txbx>
                        <w:txbxContent>
                          <w:p w14:paraId="4A33691E" w14:textId="77777777" w:rsidR="006D1A79" w:rsidRPr="006D1A79" w:rsidRDefault="006D1A79" w:rsidP="006D1A79">
                            <w:pPr>
                              <w:rPr>
                                <w:color w:val="000000"/>
                                <w:sz w:val="20"/>
                              </w:rPr>
                            </w:pPr>
                            <w:r w:rsidRPr="006D1A79">
                              <w:rPr>
                                <w:color w:val="000000"/>
                                <w:sz w:val="2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7D5CCF4" id="Text Box 249" o:spid="_x0000_s1040" type="#_x0000_t202" style="position:absolute;margin-left:343.1pt;margin-top:238.1pt;width:39.75pt;height:20.55pt;z-index:2516583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" filled="f" stroked="f" strokeweight=".5pt">
                <v:textbox>
                  <w:txbxContent>
                    <w:p w14:paraId="4A33691E" w14:textId="77777777" w:rsidR="006D1A79" w:rsidRPr="006D1A79" w:rsidRDefault="006D1A79" w:rsidP="006D1A79">
                      <w:pPr>
                        <w:rPr>
                          <w:color w:val="000000"/>
                          <w:sz w:val="20"/>
                        </w:rPr>
                      </w:pPr>
                      <w:r w:rsidRPr="006D1A79">
                        <w:rPr>
                          <w:color w:val="000000"/>
                          <w:sz w:val="20"/>
                        </w:rPr>
                        <w:t>Yes</w:t>
                      </w:r>
                    </w:p>
                  </w:txbxContent>
                </v:textbox>
              </v:shape>
            </w:pict>
          </mc:Fallback>
        </mc:AlternateContent>
      </w:r>
      <w:r w:rsidRPr="006D1A79">
        <w:rPr>
          <w:noProof/>
          <w:sz w:val="24"/>
        </w:rPr>
        <mc:AlternateContent>
          <mc:Choice Requires="wps">
            <w:drawing>
              <wp:anchor distT="0" distB="0" distL="114300" distR="114300" simplePos="0" relativeHeight="251658298" behindDoc="0" locked="0" layoutInCell="1" allowOverlap="1" wp14:anchorId="11459105" wp14:editId="34D917C1">
                <wp:simplePos x="0" y="0"/>
                <wp:positionH relativeFrom="column">
                  <wp:posOffset>1507020</wp:posOffset>
                </wp:positionH>
                <wp:positionV relativeFrom="paragraph">
                  <wp:posOffset>3029263</wp:posOffset>
                </wp:positionV>
                <wp:extent cx="403761" cy="261257"/>
                <wp:effectExtent l="0" t="0" r="0" b="5715"/>
                <wp:wrapNone/>
                <wp:docPr id="250" name="Text Box 250"/>
                <wp:cNvGraphicFramePr/>
                <a:graphic xmlns:a="http://schemas.openxmlformats.org/drawingml/2006/main">
                  <a:graphicData uri="http://schemas.microsoft.com/office/word/2010/wordprocessingShape">
                    <wps:wsp>
                      <wps:cNvSpPr txBox="1"/>
                      <wps:spPr>
                        <a:xfrm>
                          <a:off x="0" y="0"/>
                          <a:ext cx="403761" cy="261257"/>
                        </a:xfrm>
                        <a:prstGeom prst="rect">
                          <a:avLst/>
                        </a:prstGeom>
                        <a:noFill/>
                        <a:ln w="6350">
                          <a:noFill/>
                        </a:ln>
                        <a:effectLst/>
                      </wps:spPr>
                      <wps:txbx>
                        <w:txbxContent>
                          <w:p w14:paraId="31547951" w14:textId="77777777" w:rsidR="006D1A79" w:rsidRPr="006D1A79" w:rsidRDefault="006D1A79" w:rsidP="006D1A79">
                            <w:pPr>
                              <w:rPr>
                                <w:color w:val="000000"/>
                                <w:sz w:val="20"/>
                              </w:rPr>
                            </w:pPr>
                            <w:r w:rsidRPr="006D1A79">
                              <w:rPr>
                                <w:color w:val="000000"/>
                                <w:sz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459105" id="Text Box 250" o:spid="_x0000_s1041" type="#_x0000_t202" style="position:absolute;margin-left:118.65pt;margin-top:238.5pt;width:31.8pt;height:20.55pt;z-index:25165829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" filled="f" stroked="f" strokeweight=".5pt">
                <v:textbox>
                  <w:txbxContent>
                    <w:p w14:paraId="31547951" w14:textId="77777777" w:rsidR="006D1A79" w:rsidRPr="006D1A79" w:rsidRDefault="006D1A79" w:rsidP="006D1A79">
                      <w:pPr>
                        <w:rPr>
                          <w:color w:val="000000"/>
                          <w:sz w:val="20"/>
                        </w:rPr>
                      </w:pPr>
                      <w:r w:rsidRPr="006D1A79">
                        <w:rPr>
                          <w:color w:val="000000"/>
                          <w:sz w:val="20"/>
                        </w:rPr>
                        <w:t>No</w:t>
                      </w:r>
                    </w:p>
                  </w:txbxContent>
                </v:textbox>
              </v:shape>
            </w:pict>
          </mc:Fallback>
        </mc:AlternateContent>
      </w:r>
      <w:r w:rsidRPr="006D1A79">
        <w:rPr>
          <w:noProof/>
          <w:sz w:val="24"/>
        </w:rPr>
        <mc:AlternateContent>
          <mc:Choice Requires="wps">
            <w:drawing>
              <wp:anchor distT="0" distB="0" distL="114300" distR="114300" simplePos="0" relativeHeight="251658289" behindDoc="0" locked="0" layoutInCell="1" allowOverlap="1" wp14:anchorId="07710C08" wp14:editId="16E74E73">
                <wp:simplePos x="0" y="0"/>
                <wp:positionH relativeFrom="column">
                  <wp:posOffset>4584296</wp:posOffset>
                </wp:positionH>
                <wp:positionV relativeFrom="paragraph">
                  <wp:posOffset>6912965</wp:posOffset>
                </wp:positionV>
                <wp:extent cx="313113" cy="0"/>
                <wp:effectExtent l="0" t="0" r="10795" b="19050"/>
                <wp:wrapNone/>
                <wp:docPr id="17" name="Straight Connector 17"/>
                <wp:cNvGraphicFramePr/>
                <a:graphic xmlns:a="http://schemas.openxmlformats.org/drawingml/2006/main">
                  <a:graphicData uri="http://schemas.microsoft.com/office/word/2010/wordprocessingShape">
                    <wps:wsp>
                      <wps:cNvCnPr/>
                      <wps:spPr>
                        <a:xfrm>
                          <a:off x="0" y="0"/>
                          <a:ext cx="313113" cy="0"/>
                        </a:xfrm>
                        <a:prstGeom prst="line">
                          <a:avLst/>
                        </a:prstGeom>
                        <a:noFill/>
                        <a:ln w="9525" cap="flat" cmpd="sng" algn="ctr">
                          <a:solidFill>
                            <a:srgbClr val="4A669E"/>
                          </a:solidFill>
                          <a:prstDash val="sysDot"/>
                        </a:ln>
                        <a:effectLst/>
                      </wps:spPr>
                      <wps:bodyPr/>
                    </wps:wsp>
                  </a:graphicData>
                </a:graphic>
              </wp:anchor>
            </w:drawing>
          </mc:Choice>
          <mc:Fallback>
            <w:pict>
              <v:line w14:anchorId="678560D0" id="Straight Connector 17" o:spid="_x0000_s1026" style="position:absolute;z-index:251658289;visibility:visible;mso-wrap-style:square;mso-wrap-distance-left:9pt;mso-wrap-distance-top:0;mso-wrap-distance-right:9pt;mso-wrap-distance-bottom:0;mso-position-horizontal:absolute;mso-position-horizontal-relative:text;mso-position-vertical:absolute;mso-position-vertical-relative:text" from="360.95pt,544.35pt" to="385.6pt,5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" strokecolor="#4a669e">
                <v:stroke dashstyle="1 1"/>
              </v:line>
            </w:pict>
          </mc:Fallback>
        </mc:AlternateContent>
      </w:r>
      <w:r w:rsidRPr="006D1A79">
        <w:rPr>
          <w:noProof/>
          <w:sz w:val="24"/>
        </w:rPr>
        <mc:AlternateContent>
          <mc:Choice Requires="wps">
            <w:drawing>
              <wp:anchor distT="0" distB="0" distL="114300" distR="114300" simplePos="0" relativeHeight="251658286" behindDoc="1" locked="0" layoutInCell="1" allowOverlap="1" wp14:anchorId="42B94674" wp14:editId="58D09E37">
                <wp:simplePos x="0" y="0"/>
                <wp:positionH relativeFrom="column">
                  <wp:posOffset>6197600</wp:posOffset>
                </wp:positionH>
                <wp:positionV relativeFrom="paragraph">
                  <wp:posOffset>4559712</wp:posOffset>
                </wp:positionV>
                <wp:extent cx="0" cy="2238375"/>
                <wp:effectExtent l="0" t="0" r="19050" b="9525"/>
                <wp:wrapNone/>
                <wp:docPr id="14" name="Straight Connector 14"/>
                <wp:cNvGraphicFramePr/>
                <a:graphic xmlns:a="http://schemas.openxmlformats.org/drawingml/2006/main">
                  <a:graphicData uri="http://schemas.microsoft.com/office/word/2010/wordprocessingShape">
                    <wps:wsp>
                      <wps:cNvCnPr/>
                      <wps:spPr>
                        <a:xfrm>
                          <a:off x="0" y="0"/>
                          <a:ext cx="0" cy="2238375"/>
                        </a:xfrm>
                        <a:prstGeom prst="line">
                          <a:avLst/>
                        </a:prstGeom>
                        <a:noFill/>
                        <a:ln w="9525" cap="flat" cmpd="sng" algn="ctr">
                          <a:solidFill>
                            <a:srgbClr val="4A669E"/>
                          </a:solidFill>
                          <a:prstDash val="sysDot"/>
                        </a:ln>
                        <a:effectLst/>
                      </wps:spPr>
                      <wps:bodyPr/>
                    </wps:wsp>
                  </a:graphicData>
                </a:graphic>
              </wp:anchor>
            </w:drawing>
          </mc:Choice>
          <mc:Fallback>
            <w:pict>
              <v:line w14:anchorId="432308DF" id="Straight Connector 14" o:spid="_x0000_s1026" style="position:absolute;z-index:-251658194;visibility:visible;mso-wrap-style:square;mso-wrap-distance-left:9pt;mso-wrap-distance-top:0;mso-wrap-distance-right:9pt;mso-wrap-distance-bottom:0;mso-position-horizontal:absolute;mso-position-horizontal-relative:text;mso-position-vertical:absolute;mso-position-vertical-relative:text" from="488pt,359.05pt" to="488pt,5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" strokecolor="#4a669e">
                <v:stroke dashstyle="1 1"/>
              </v:line>
            </w:pict>
          </mc:Fallback>
        </mc:AlternateContent>
      </w:r>
      <w:r w:rsidRPr="006D1A79">
        <w:rPr>
          <w:noProof/>
          <w:sz w:val="24"/>
        </w:rPr>
        <mc:AlternateContent>
          <mc:Choice Requires="wps">
            <w:drawing>
              <wp:anchor distT="0" distB="0" distL="114300" distR="114300" simplePos="0" relativeHeight="251658285" behindDoc="0" locked="0" layoutInCell="1" allowOverlap="1" wp14:anchorId="6F2075AA" wp14:editId="1CF2C053">
                <wp:simplePos x="0" y="0"/>
                <wp:positionH relativeFrom="column">
                  <wp:posOffset>3846195</wp:posOffset>
                </wp:positionH>
                <wp:positionV relativeFrom="paragraph">
                  <wp:posOffset>3795395</wp:posOffset>
                </wp:positionV>
                <wp:extent cx="46800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468000" cy="0"/>
                        </a:xfrm>
                        <a:prstGeom prst="line">
                          <a:avLst/>
                        </a:prstGeom>
                        <a:noFill/>
                        <a:ln w="9525" cap="flat" cmpd="sng" algn="ctr">
                          <a:solidFill>
                            <a:srgbClr val="4A669E"/>
                          </a:solidFill>
                          <a:prstDash val="sysDot"/>
                        </a:ln>
                        <a:effectLst/>
                      </wps:spPr>
                      <wps:bodyPr/>
                    </wps:wsp>
                  </a:graphicData>
                </a:graphic>
                <wp14:sizeRelH relativeFrom="margin">
                  <wp14:pctWidth>0</wp14:pctWidth>
                </wp14:sizeRelH>
              </wp:anchor>
            </w:drawing>
          </mc:Choice>
          <mc:Fallback>
            <w:pict>
              <v:line w14:anchorId="1681B4F7" id="Straight Connector 13" o:spid="_x0000_s1026" style="position:absolute;z-index:25165828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2.85pt,298.85pt" to="339.7pt,29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" strokecolor="#4a669e">
                <v:stroke dashstyle="1 1"/>
              </v:line>
            </w:pict>
          </mc:Fallback>
        </mc:AlternateContent>
      </w:r>
      <w:r w:rsidRPr="006D1A79">
        <w:rPr>
          <w:noProof/>
          <w:sz w:val="24"/>
        </w:rPr>
        <mc:AlternateContent>
          <mc:Choice Requires="wps">
            <w:drawing>
              <wp:anchor distT="0" distB="0" distL="114300" distR="114300" simplePos="0" relativeHeight="251658282" behindDoc="1" locked="0" layoutInCell="1" allowOverlap="1" wp14:anchorId="30409E37" wp14:editId="3A027940">
                <wp:simplePos x="0" y="0"/>
                <wp:positionH relativeFrom="column">
                  <wp:posOffset>2504532</wp:posOffset>
                </wp:positionH>
                <wp:positionV relativeFrom="paragraph">
                  <wp:posOffset>4122263</wp:posOffset>
                </wp:positionV>
                <wp:extent cx="2772888" cy="923793"/>
                <wp:effectExtent l="0" t="0" r="27940" b="10160"/>
                <wp:wrapNone/>
                <wp:docPr id="11" name="Rectangle 11"/>
                <wp:cNvGraphicFramePr/>
                <a:graphic xmlns:a="http://schemas.openxmlformats.org/drawingml/2006/main">
                  <a:graphicData uri="http://schemas.microsoft.com/office/word/2010/wordprocessingShape">
                    <wps:wsp>
                      <wps:cNvSpPr/>
                      <wps:spPr>
                        <a:xfrm>
                          <a:off x="0" y="0"/>
                          <a:ext cx="2772888" cy="923793"/>
                        </a:xfrm>
                        <a:prstGeom prst="rect">
                          <a:avLst/>
                        </a:prstGeom>
                        <a:noFill/>
                        <a:ln w="9525" cap="flat" cmpd="sng" algn="ctr">
                          <a:solidFill>
                            <a:srgbClr val="4A669E"/>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BB4A16" id="Rectangle 11" o:spid="_x0000_s1026" style="position:absolute;margin-left:197.2pt;margin-top:324.6pt;width:218.35pt;height:72.75pt;z-index:-2516581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" filled="f" strokecolor="#4a669e">
                <v:stroke dashstyle="1 1"/>
              </v:rect>
            </w:pict>
          </mc:Fallback>
        </mc:AlternateContent>
      </w:r>
      <w:r w:rsidRPr="006D1A79">
        <w:rPr>
          <w:noProof/>
          <w:sz w:val="24"/>
        </w:rPr>
        <mc:AlternateContent>
          <mc:Choice Requires="wps">
            <w:drawing>
              <wp:anchor distT="0" distB="0" distL="114300" distR="114300" simplePos="0" relativeHeight="251658283" behindDoc="0" locked="0" layoutInCell="1" allowOverlap="1" wp14:anchorId="2D6CA456" wp14:editId="1507D744">
                <wp:simplePos x="0" y="0"/>
                <wp:positionH relativeFrom="column">
                  <wp:posOffset>3729990</wp:posOffset>
                </wp:positionH>
                <wp:positionV relativeFrom="paragraph">
                  <wp:posOffset>3246120</wp:posOffset>
                </wp:positionV>
                <wp:extent cx="18000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800000" cy="0"/>
                        </a:xfrm>
                        <a:prstGeom prst="line">
                          <a:avLst/>
                        </a:prstGeom>
                        <a:noFill/>
                        <a:ln w="9525" cap="flat" cmpd="sng" algn="ctr">
                          <a:solidFill>
                            <a:srgbClr val="4A669E"/>
                          </a:solidFill>
                          <a:prstDash val="sysDot"/>
                        </a:ln>
                        <a:effectLst/>
                      </wps:spPr>
                      <wps:bodyPr/>
                    </wps:wsp>
                  </a:graphicData>
                </a:graphic>
                <wp14:sizeRelH relativeFrom="margin">
                  <wp14:pctWidth>0</wp14:pctWidth>
                </wp14:sizeRelH>
              </wp:anchor>
            </w:drawing>
          </mc:Choice>
          <mc:Fallback>
            <w:pict>
              <v:line w14:anchorId="1B18D860" id="Straight Connector 10" o:spid="_x0000_s1026" style="position:absolute;z-index:25165828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3.7pt,255.6pt" to="435.45pt,2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" strokecolor="#4a669e">
                <v:stroke dashstyle="1 1"/>
              </v:line>
            </w:pict>
          </mc:Fallback>
        </mc:AlternateContent>
      </w:r>
      <w:r w:rsidRPr="006D1A79">
        <w:rPr>
          <w:noProof/>
          <w:sz w:val="24"/>
        </w:rPr>
        <mc:AlternateContent>
          <mc:Choice Requires="wps">
            <w:drawing>
              <wp:anchor distT="0" distB="0" distL="114300" distR="114300" simplePos="0" relativeHeight="251658270" behindDoc="0" locked="0" layoutInCell="1" allowOverlap="1" wp14:anchorId="7C7196FE" wp14:editId="2CBA9239">
                <wp:simplePos x="0" y="0"/>
                <wp:positionH relativeFrom="column">
                  <wp:posOffset>812800</wp:posOffset>
                </wp:positionH>
                <wp:positionV relativeFrom="paragraph">
                  <wp:posOffset>4013200</wp:posOffset>
                </wp:positionV>
                <wp:extent cx="0" cy="313055"/>
                <wp:effectExtent l="76200" t="0" r="57150" b="48895"/>
                <wp:wrapNone/>
                <wp:docPr id="252" name="Straight Arrow Connector 252"/>
                <wp:cNvGraphicFramePr/>
                <a:graphic xmlns:a="http://schemas.openxmlformats.org/drawingml/2006/main">
                  <a:graphicData uri="http://schemas.microsoft.com/office/word/2010/wordprocessingShape">
                    <wps:wsp>
                      <wps:cNvCnPr/>
                      <wps:spPr>
                        <a:xfrm>
                          <a:off x="0" y="0"/>
                          <a:ext cx="0" cy="313055"/>
                        </a:xfrm>
                        <a:prstGeom prst="straightConnector1">
                          <a:avLst/>
                        </a:prstGeom>
                        <a:noFill/>
                        <a:ln w="9525" cap="flat" cmpd="sng" algn="ctr">
                          <a:solidFill>
                            <a:srgbClr val="4A669E"/>
                          </a:solidFill>
                          <a:prstDash val="sysDot"/>
                          <a:headEnd type="none" w="med" len="med"/>
                          <a:tailEnd type="triangle" w="med" len="med"/>
                        </a:ln>
                        <a:effectLst/>
                      </wps:spPr>
                      <wps:bodyPr/>
                    </wps:wsp>
                  </a:graphicData>
                </a:graphic>
                <wp14:sizeRelV relativeFrom="margin">
                  <wp14:pctHeight>0</wp14:pctHeight>
                </wp14:sizeRelV>
              </wp:anchor>
            </w:drawing>
          </mc:Choice>
          <mc:Fallback>
            <w:pict>
              <v:shape w14:anchorId="322F94E1" id="Straight Arrow Connector 252" o:spid="_x0000_s1026" type="#_x0000_t32" style="position:absolute;margin-left:64pt;margin-top:316pt;width:0;height:24.65pt;z-index:25165827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" strokecolor="#4a669e">
                <v:stroke dashstyle="1 1" endarrow="block"/>
              </v:shape>
            </w:pict>
          </mc:Fallback>
        </mc:AlternateContent>
      </w:r>
      <w:r w:rsidRPr="006D1A79">
        <w:rPr>
          <w:noProof/>
          <w:color w:val="4A669E"/>
          <w:sz w:val="24"/>
        </w:rPr>
        <mc:AlternateContent>
          <mc:Choice Requires="wps">
            <w:drawing>
              <wp:anchor distT="0" distB="0" distL="114300" distR="114300" simplePos="0" relativeHeight="251658281" behindDoc="0" locked="0" layoutInCell="1" allowOverlap="1" wp14:anchorId="0C88699B" wp14:editId="68480B11">
                <wp:simplePos x="0" y="0"/>
                <wp:positionH relativeFrom="column">
                  <wp:posOffset>801501</wp:posOffset>
                </wp:positionH>
                <wp:positionV relativeFrom="paragraph">
                  <wp:posOffset>3246188</wp:posOffset>
                </wp:positionV>
                <wp:extent cx="1496291" cy="0"/>
                <wp:effectExtent l="0" t="0" r="27940" b="19050"/>
                <wp:wrapNone/>
                <wp:docPr id="253" name="Straight Connector 253"/>
                <wp:cNvGraphicFramePr/>
                <a:graphic xmlns:a="http://schemas.openxmlformats.org/drawingml/2006/main">
                  <a:graphicData uri="http://schemas.microsoft.com/office/word/2010/wordprocessingShape">
                    <wps:wsp>
                      <wps:cNvCnPr/>
                      <wps:spPr>
                        <a:xfrm flipH="1">
                          <a:off x="0" y="0"/>
                          <a:ext cx="1496291" cy="0"/>
                        </a:xfrm>
                        <a:prstGeom prst="line">
                          <a:avLst/>
                        </a:prstGeom>
                        <a:noFill/>
                        <a:ln w="9525" cap="flat" cmpd="sng" algn="ctr">
                          <a:solidFill>
                            <a:srgbClr val="4A669E"/>
                          </a:solidFill>
                          <a:prstDash val="sysDot"/>
                        </a:ln>
                        <a:effectLst/>
                      </wps:spPr>
                      <wps:bodyPr/>
                    </wps:wsp>
                  </a:graphicData>
                </a:graphic>
              </wp:anchor>
            </w:drawing>
          </mc:Choice>
          <mc:Fallback>
            <w:pict>
              <v:line w14:anchorId="38B76BCA" id="Straight Connector 253" o:spid="_x0000_s1026" style="position:absolute;flip:x;z-index:251658281;visibility:visible;mso-wrap-style:square;mso-wrap-distance-left:9pt;mso-wrap-distance-top:0;mso-wrap-distance-right:9pt;mso-wrap-distance-bottom:0;mso-position-horizontal:absolute;mso-position-horizontal-relative:text;mso-position-vertical:absolute;mso-position-vertical-relative:text" from="63.1pt,255.6pt" to="180.9pt,2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" strokecolor="#4a669e">
                <v:stroke dashstyle="1 1"/>
              </v:line>
            </w:pict>
          </mc:Fallback>
        </mc:AlternateContent>
      </w:r>
      <w:r w:rsidRPr="006D1A79">
        <w:rPr>
          <w:noProof/>
          <w:color w:val="4A669E"/>
          <w:sz w:val="24"/>
        </w:rPr>
        <mc:AlternateContent>
          <mc:Choice Requires="wps">
            <w:drawing>
              <wp:anchor distT="0" distB="0" distL="114300" distR="114300" simplePos="0" relativeHeight="251658280" behindDoc="0" locked="0" layoutInCell="1" allowOverlap="1" wp14:anchorId="2EDD6803" wp14:editId="7EEC16F3">
                <wp:simplePos x="0" y="0"/>
                <wp:positionH relativeFrom="column">
                  <wp:posOffset>4691375</wp:posOffset>
                </wp:positionH>
                <wp:positionV relativeFrom="paragraph">
                  <wp:posOffset>2634405</wp:posOffset>
                </wp:positionV>
                <wp:extent cx="833267" cy="0"/>
                <wp:effectExtent l="38100" t="76200" r="0" b="95250"/>
                <wp:wrapNone/>
                <wp:docPr id="254" name="Straight Arrow Connector 254"/>
                <wp:cNvGraphicFramePr/>
                <a:graphic xmlns:a="http://schemas.openxmlformats.org/drawingml/2006/main">
                  <a:graphicData uri="http://schemas.microsoft.com/office/word/2010/wordprocessingShape">
                    <wps:wsp>
                      <wps:cNvCnPr/>
                      <wps:spPr>
                        <a:xfrm flipH="1">
                          <a:off x="0" y="0"/>
                          <a:ext cx="833267" cy="0"/>
                        </a:xfrm>
                        <a:prstGeom prst="straightConnector1">
                          <a:avLst/>
                        </a:prstGeom>
                        <a:noFill/>
                        <a:ln w="9525" cap="flat" cmpd="sng" algn="ctr">
                          <a:solidFill>
                            <a:srgbClr val="4A669E"/>
                          </a:solidFill>
                          <a:prstDash val="sysDot"/>
                          <a:headEnd type="none" w="med" len="med"/>
                          <a:tailEnd type="triangle" w="med" len="med"/>
                        </a:ln>
                        <a:effectLst/>
                      </wps:spPr>
                      <wps:bodyPr/>
                    </wps:wsp>
                  </a:graphicData>
                </a:graphic>
              </wp:anchor>
            </w:drawing>
          </mc:Choice>
          <mc:Fallback>
            <w:pict>
              <v:shape w14:anchorId="52E2941F" id="Straight Arrow Connector 254" o:spid="_x0000_s1026" type="#_x0000_t32" style="position:absolute;margin-left:369.4pt;margin-top:207.45pt;width:65.6pt;height:0;flip:x;z-index:251658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" strokecolor="#4a669e">
                <v:stroke dashstyle="1 1" endarrow="block"/>
              </v:shape>
            </w:pict>
          </mc:Fallback>
        </mc:AlternateContent>
      </w:r>
      <w:r w:rsidRPr="006D1A79">
        <w:rPr>
          <w:noProof/>
          <w:color w:val="4A669E"/>
          <w:sz w:val="24"/>
        </w:rPr>
        <mc:AlternateContent>
          <mc:Choice Requires="wps">
            <w:drawing>
              <wp:anchor distT="0" distB="0" distL="114300" distR="114300" simplePos="0" relativeHeight="251658279" behindDoc="0" locked="0" layoutInCell="1" allowOverlap="1" wp14:anchorId="42395CA4" wp14:editId="2DA3DCDE">
                <wp:simplePos x="0" y="0"/>
                <wp:positionH relativeFrom="column">
                  <wp:posOffset>5524489</wp:posOffset>
                </wp:positionH>
                <wp:positionV relativeFrom="paragraph">
                  <wp:posOffset>1985345</wp:posOffset>
                </wp:positionV>
                <wp:extent cx="0" cy="650631"/>
                <wp:effectExtent l="0" t="0" r="19050" b="0"/>
                <wp:wrapNone/>
                <wp:docPr id="7" name="Straight Connector 7"/>
                <wp:cNvGraphicFramePr/>
                <a:graphic xmlns:a="http://schemas.openxmlformats.org/drawingml/2006/main">
                  <a:graphicData uri="http://schemas.microsoft.com/office/word/2010/wordprocessingShape">
                    <wps:wsp>
                      <wps:cNvCnPr/>
                      <wps:spPr>
                        <a:xfrm>
                          <a:off x="0" y="0"/>
                          <a:ext cx="0" cy="650631"/>
                        </a:xfrm>
                        <a:prstGeom prst="line">
                          <a:avLst/>
                        </a:prstGeom>
                        <a:noFill/>
                        <a:ln w="9525" cap="flat" cmpd="sng" algn="ctr">
                          <a:solidFill>
                            <a:srgbClr val="4A669E"/>
                          </a:solidFill>
                          <a:prstDash val="sysDot"/>
                        </a:ln>
                        <a:effectLst/>
                      </wps:spPr>
                      <wps:bodyPr/>
                    </wps:wsp>
                  </a:graphicData>
                </a:graphic>
              </wp:anchor>
            </w:drawing>
          </mc:Choice>
          <mc:Fallback>
            <w:pict>
              <v:line w14:anchorId="4C3173FB" id="Straight Connector 7" o:spid="_x0000_s1026" style="position:absolute;z-index:251658279;visibility:visible;mso-wrap-style:square;mso-wrap-distance-left:9pt;mso-wrap-distance-top:0;mso-wrap-distance-right:9pt;mso-wrap-distance-bottom:0;mso-position-horizontal:absolute;mso-position-horizontal-relative:text;mso-position-vertical:absolute;mso-position-vertical-relative:text" from="435pt,156.35pt" to="435pt,20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" strokecolor="#4a669e">
                <v:stroke dashstyle="1 1"/>
              </v:line>
            </w:pict>
          </mc:Fallback>
        </mc:AlternateContent>
      </w:r>
      <w:r w:rsidRPr="006D1A79">
        <w:rPr>
          <w:noProof/>
          <w:color w:val="4A669E"/>
          <w:sz w:val="24"/>
        </w:rPr>
        <mc:AlternateContent>
          <mc:Choice Requires="wps">
            <w:drawing>
              <wp:anchor distT="0" distB="0" distL="114300" distR="114300" simplePos="0" relativeHeight="251658278" behindDoc="0" locked="0" layoutInCell="1" allowOverlap="1" wp14:anchorId="025CE999" wp14:editId="417A47DB">
                <wp:simplePos x="0" y="0"/>
                <wp:positionH relativeFrom="column">
                  <wp:posOffset>705876</wp:posOffset>
                </wp:positionH>
                <wp:positionV relativeFrom="paragraph">
                  <wp:posOffset>1982421</wp:posOffset>
                </wp:positionV>
                <wp:extent cx="0" cy="650631"/>
                <wp:effectExtent l="0" t="0" r="19050" b="0"/>
                <wp:wrapNone/>
                <wp:docPr id="242" name="Straight Connector 242"/>
                <wp:cNvGraphicFramePr/>
                <a:graphic xmlns:a="http://schemas.openxmlformats.org/drawingml/2006/main">
                  <a:graphicData uri="http://schemas.microsoft.com/office/word/2010/wordprocessingShape">
                    <wps:wsp>
                      <wps:cNvCnPr/>
                      <wps:spPr>
                        <a:xfrm>
                          <a:off x="0" y="0"/>
                          <a:ext cx="0" cy="650631"/>
                        </a:xfrm>
                        <a:prstGeom prst="line">
                          <a:avLst/>
                        </a:prstGeom>
                        <a:noFill/>
                        <a:ln w="9525" cap="flat" cmpd="sng" algn="ctr">
                          <a:solidFill>
                            <a:srgbClr val="4A669E"/>
                          </a:solidFill>
                          <a:prstDash val="sysDot"/>
                        </a:ln>
                        <a:effectLst/>
                      </wps:spPr>
                      <wps:bodyPr/>
                    </wps:wsp>
                  </a:graphicData>
                </a:graphic>
              </wp:anchor>
            </w:drawing>
          </mc:Choice>
          <mc:Fallback>
            <w:pict>
              <v:line w14:anchorId="6EBE7358" id="Straight Connector 242" o:spid="_x0000_s1026" style="position:absolute;z-index:251658278;visibility:visible;mso-wrap-style:square;mso-wrap-distance-left:9pt;mso-wrap-distance-top:0;mso-wrap-distance-right:9pt;mso-wrap-distance-bottom:0;mso-position-horizontal:absolute;mso-position-horizontal-relative:text;mso-position-vertical:absolute;mso-position-vertical-relative:text" from="55.6pt,156.1pt" to="55.6pt,20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" strokecolor="#4a669e">
                <v:stroke dashstyle="1 1"/>
              </v:line>
            </w:pict>
          </mc:Fallback>
        </mc:AlternateContent>
      </w:r>
      <w:r w:rsidRPr="006D1A79">
        <w:rPr>
          <w:noProof/>
          <w:sz w:val="24"/>
        </w:rPr>
        <mc:AlternateContent>
          <mc:Choice Requires="wps">
            <w:drawing>
              <wp:anchor distT="0" distB="0" distL="114300" distR="114300" simplePos="0" relativeHeight="251658277" behindDoc="0" locked="0" layoutInCell="1" allowOverlap="1" wp14:anchorId="0B237C06" wp14:editId="6B59A607">
                <wp:simplePos x="0" y="0"/>
                <wp:positionH relativeFrom="column">
                  <wp:posOffset>705876</wp:posOffset>
                </wp:positionH>
                <wp:positionV relativeFrom="paragraph">
                  <wp:posOffset>2633052</wp:posOffset>
                </wp:positionV>
                <wp:extent cx="817245" cy="0"/>
                <wp:effectExtent l="0" t="76200" r="20955" b="95250"/>
                <wp:wrapNone/>
                <wp:docPr id="5" name="Straight Arrow Connector 5"/>
                <wp:cNvGraphicFramePr/>
                <a:graphic xmlns:a="http://schemas.openxmlformats.org/drawingml/2006/main">
                  <a:graphicData uri="http://schemas.microsoft.com/office/word/2010/wordprocessingShape">
                    <wps:wsp>
                      <wps:cNvCnPr/>
                      <wps:spPr>
                        <a:xfrm>
                          <a:off x="0" y="0"/>
                          <a:ext cx="817245" cy="0"/>
                        </a:xfrm>
                        <a:prstGeom prst="straightConnector1">
                          <a:avLst/>
                        </a:prstGeom>
                        <a:noFill/>
                        <a:ln w="9525" cap="flat" cmpd="sng" algn="ctr">
                          <a:solidFill>
                            <a:srgbClr val="4A669E"/>
                          </a:solidFill>
                          <a:prstDash val="sysDot"/>
                          <a:headEnd type="none" w="med" len="med"/>
                          <a:tailEnd type="triangle" w="med" len="med"/>
                        </a:ln>
                        <a:effectLst/>
                      </wps:spPr>
                      <wps:bodyPr/>
                    </wps:wsp>
                  </a:graphicData>
                </a:graphic>
                <wp14:sizeRelV relativeFrom="margin">
                  <wp14:pctHeight>0</wp14:pctHeight>
                </wp14:sizeRelV>
              </wp:anchor>
            </w:drawing>
          </mc:Choice>
          <mc:Fallback>
            <w:pict>
              <v:shape w14:anchorId="23BD00FE" id="Straight Arrow Connector 5" o:spid="_x0000_s1026" type="#_x0000_t32" style="position:absolute;margin-left:55.6pt;margin-top:207.35pt;width:64.35pt;height:0;z-index:25165827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" strokecolor="#4a669e">
                <v:stroke dashstyle="1 1" endarrow="block"/>
              </v:shape>
            </w:pict>
          </mc:Fallback>
        </mc:AlternateContent>
      </w:r>
      <w:r w:rsidRPr="006D1A79">
        <w:rPr>
          <w:noProof/>
          <w:sz w:val="24"/>
        </w:rPr>
        <mc:AlternateContent>
          <mc:Choice Requires="wps">
            <w:drawing>
              <wp:anchor distT="0" distB="0" distL="114300" distR="114300" simplePos="0" relativeHeight="251658273" behindDoc="0" locked="0" layoutInCell="1" allowOverlap="1" wp14:anchorId="69434F0E" wp14:editId="563CB74F">
                <wp:simplePos x="0" y="0"/>
                <wp:positionH relativeFrom="column">
                  <wp:posOffset>4046855</wp:posOffset>
                </wp:positionH>
                <wp:positionV relativeFrom="paragraph">
                  <wp:posOffset>1903095</wp:posOffset>
                </wp:positionV>
                <wp:extent cx="0" cy="456565"/>
                <wp:effectExtent l="76200" t="0" r="57150" b="57785"/>
                <wp:wrapNone/>
                <wp:docPr id="2" name="Straight Arrow Connector 2"/>
                <wp:cNvGraphicFramePr/>
                <a:graphic xmlns:a="http://schemas.openxmlformats.org/drawingml/2006/main">
                  <a:graphicData uri="http://schemas.microsoft.com/office/word/2010/wordprocessingShape">
                    <wps:wsp>
                      <wps:cNvCnPr/>
                      <wps:spPr>
                        <a:xfrm>
                          <a:off x="0" y="0"/>
                          <a:ext cx="0" cy="456565"/>
                        </a:xfrm>
                        <a:prstGeom prst="straightConnector1">
                          <a:avLst/>
                        </a:prstGeom>
                        <a:noFill/>
                        <a:ln w="9525" cap="flat" cmpd="sng" algn="ctr">
                          <a:solidFill>
                            <a:srgbClr val="4A669E"/>
                          </a:solidFill>
                          <a:prstDash val="sysDot"/>
                          <a:headEnd type="none" w="med" len="med"/>
                          <a:tailEnd type="triangle" w="med" len="med"/>
                        </a:ln>
                        <a:effectLst/>
                      </wps:spPr>
                      <wps:bodyPr/>
                    </wps:wsp>
                  </a:graphicData>
                </a:graphic>
                <wp14:sizeRelV relativeFrom="margin">
                  <wp14:pctHeight>0</wp14:pctHeight>
                </wp14:sizeRelV>
              </wp:anchor>
            </w:drawing>
          </mc:Choice>
          <mc:Fallback>
            <w:pict>
              <v:shape w14:anchorId="6F43FC30" id="Straight Arrow Connector 2" o:spid="_x0000_s1026" type="#_x0000_t32" style="position:absolute;margin-left:318.65pt;margin-top:149.85pt;width:0;height:35.95pt;z-index:25165827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" strokecolor="#4a669e">
                <v:stroke dashstyle="1 1" endarrow="block"/>
              </v:shape>
            </w:pict>
          </mc:Fallback>
        </mc:AlternateContent>
      </w:r>
      <w:r w:rsidRPr="006D1A79">
        <w:rPr>
          <w:noProof/>
          <w:sz w:val="24"/>
        </w:rPr>
        <mc:AlternateContent>
          <mc:Choice Requires="wps">
            <w:drawing>
              <wp:anchor distT="0" distB="0" distL="114300" distR="114300" simplePos="0" relativeHeight="251658272" behindDoc="0" locked="0" layoutInCell="1" allowOverlap="1" wp14:anchorId="725128C3" wp14:editId="7B9F1726">
                <wp:simplePos x="0" y="0"/>
                <wp:positionH relativeFrom="column">
                  <wp:posOffset>2358390</wp:posOffset>
                </wp:positionH>
                <wp:positionV relativeFrom="paragraph">
                  <wp:posOffset>1981835</wp:posOffset>
                </wp:positionV>
                <wp:extent cx="0" cy="377825"/>
                <wp:effectExtent l="76200" t="0" r="95250" b="60325"/>
                <wp:wrapNone/>
                <wp:docPr id="243" name="Straight Arrow Connector 243"/>
                <wp:cNvGraphicFramePr/>
                <a:graphic xmlns:a="http://schemas.openxmlformats.org/drawingml/2006/main">
                  <a:graphicData uri="http://schemas.microsoft.com/office/word/2010/wordprocessingShape">
                    <wps:wsp>
                      <wps:cNvCnPr/>
                      <wps:spPr>
                        <a:xfrm>
                          <a:off x="0" y="0"/>
                          <a:ext cx="0" cy="377825"/>
                        </a:xfrm>
                        <a:prstGeom prst="straightConnector1">
                          <a:avLst/>
                        </a:prstGeom>
                        <a:noFill/>
                        <a:ln w="9525" cap="flat" cmpd="sng" algn="ctr">
                          <a:solidFill>
                            <a:srgbClr val="4A669E"/>
                          </a:solidFill>
                          <a:prstDash val="sysDot"/>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5CE7ECA" id="Straight Arrow Connector 243" o:spid="_x0000_s1026" type="#_x0000_t32" style="position:absolute;margin-left:185.7pt;margin-top:156.05pt;width:0;height:29.7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" strokecolor="#4a669e">
                <v:stroke dashstyle="1 1" endarrow="block"/>
              </v:shape>
            </w:pict>
          </mc:Fallback>
        </mc:AlternateContent>
      </w:r>
      <w:r w:rsidRPr="006D1A79">
        <w:rPr>
          <w:noProof/>
          <w:sz w:val="24"/>
        </w:rPr>
        <mc:AlternateContent>
          <mc:Choice Requires="wps">
            <w:drawing>
              <wp:anchor distT="0" distB="0" distL="114300" distR="114300" simplePos="0" relativeHeight="251658275" behindDoc="0" locked="0" layoutInCell="1" allowOverlap="1" wp14:anchorId="427D5059" wp14:editId="3DCE92A9">
                <wp:simplePos x="0" y="0"/>
                <wp:positionH relativeFrom="column">
                  <wp:posOffset>3000668</wp:posOffset>
                </wp:positionH>
                <wp:positionV relativeFrom="paragraph">
                  <wp:posOffset>962513</wp:posOffset>
                </wp:positionV>
                <wp:extent cx="0" cy="254977"/>
                <wp:effectExtent l="0" t="0" r="19050" b="12065"/>
                <wp:wrapNone/>
                <wp:docPr id="4" name="Straight Connector 4"/>
                <wp:cNvGraphicFramePr/>
                <a:graphic xmlns:a="http://schemas.openxmlformats.org/drawingml/2006/main">
                  <a:graphicData uri="http://schemas.microsoft.com/office/word/2010/wordprocessingShape">
                    <wps:wsp>
                      <wps:cNvCnPr/>
                      <wps:spPr>
                        <a:xfrm>
                          <a:off x="0" y="0"/>
                          <a:ext cx="0" cy="254977"/>
                        </a:xfrm>
                        <a:prstGeom prst="line">
                          <a:avLst/>
                        </a:prstGeom>
                        <a:noFill/>
                        <a:ln w="9525" cap="flat" cmpd="sng" algn="ctr">
                          <a:solidFill>
                            <a:srgbClr val="4F81BD">
                              <a:shade val="95000"/>
                              <a:satMod val="105000"/>
                            </a:srgbClr>
                          </a:solidFill>
                          <a:prstDash val="sysDot"/>
                        </a:ln>
                        <a:effectLst/>
                      </wps:spPr>
                      <wps:bodyPr/>
                    </wps:wsp>
                  </a:graphicData>
                </a:graphic>
                <wp14:sizeRelV relativeFrom="margin">
                  <wp14:pctHeight>0</wp14:pctHeight>
                </wp14:sizeRelV>
              </wp:anchor>
            </w:drawing>
          </mc:Choice>
          <mc:Fallback>
            <w:pict>
              <v:line w14:anchorId="3CD7E803" id="Straight Connector 4" o:spid="_x0000_s1026" style="position:absolute;z-index:25165827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6.25pt,75.8pt" to="236.25pt,9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" strokecolor="#4a7ebb">
                <v:stroke dashstyle="1 1"/>
              </v:line>
            </w:pict>
          </mc:Fallback>
        </mc:AlternateContent>
      </w:r>
      <w:r w:rsidRPr="006D1A79">
        <w:rPr>
          <w:noProof/>
          <w:sz w:val="24"/>
        </w:rPr>
        <mc:AlternateContent>
          <mc:Choice Requires="wps">
            <w:drawing>
              <wp:anchor distT="0" distB="0" distL="114300" distR="114300" simplePos="0" relativeHeight="251658274" behindDoc="0" locked="0" layoutInCell="1" allowOverlap="1" wp14:anchorId="3C64A99A" wp14:editId="7CCB406C">
                <wp:simplePos x="0" y="0"/>
                <wp:positionH relativeFrom="column">
                  <wp:posOffset>705876</wp:posOffset>
                </wp:positionH>
                <wp:positionV relativeFrom="paragraph">
                  <wp:posOffset>1217490</wp:posOffset>
                </wp:positionV>
                <wp:extent cx="4818184" cy="0"/>
                <wp:effectExtent l="0" t="0" r="20955" b="19050"/>
                <wp:wrapNone/>
                <wp:docPr id="3" name="Straight Connector 3"/>
                <wp:cNvGraphicFramePr/>
                <a:graphic xmlns:a="http://schemas.openxmlformats.org/drawingml/2006/main">
                  <a:graphicData uri="http://schemas.microsoft.com/office/word/2010/wordprocessingShape">
                    <wps:wsp>
                      <wps:cNvCnPr/>
                      <wps:spPr>
                        <a:xfrm>
                          <a:off x="0" y="0"/>
                          <a:ext cx="4818184" cy="0"/>
                        </a:xfrm>
                        <a:prstGeom prst="line">
                          <a:avLst/>
                        </a:prstGeom>
                        <a:noFill/>
                        <a:ln w="9525" cap="flat" cmpd="sng" algn="ctr">
                          <a:solidFill>
                            <a:srgbClr val="4F81BD">
                              <a:shade val="95000"/>
                              <a:satMod val="105000"/>
                            </a:srgbClr>
                          </a:solidFill>
                          <a:prstDash val="sysDot"/>
                        </a:ln>
                        <a:effectLst/>
                      </wps:spPr>
                      <wps:bodyPr/>
                    </wps:wsp>
                  </a:graphicData>
                </a:graphic>
              </wp:anchor>
            </w:drawing>
          </mc:Choice>
          <mc:Fallback>
            <w:pict>
              <v:line w14:anchorId="12E38D6F" id="Straight Connector 3" o:spid="_x0000_s1026" style="position:absolute;z-index:251658274;visibility:visible;mso-wrap-style:square;mso-wrap-distance-left:9pt;mso-wrap-distance-top:0;mso-wrap-distance-right:9pt;mso-wrap-distance-bottom:0;mso-position-horizontal:absolute;mso-position-horizontal-relative:text;mso-position-vertical:absolute;mso-position-vertical-relative:text" from="55.6pt,95.85pt" to="435pt,9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" strokecolor="#4a7ebb">
                <v:stroke dashstyle="1 1"/>
              </v:line>
            </w:pict>
          </mc:Fallback>
        </mc:AlternateContent>
      </w:r>
      <w:r w:rsidRPr="006D1A79">
        <w:rPr>
          <w:noProof/>
          <w:sz w:val="24"/>
        </w:rPr>
        <mc:AlternateContent>
          <mc:Choice Requires="wps">
            <w:drawing>
              <wp:anchor distT="0" distB="0" distL="114300" distR="114300" simplePos="0" relativeHeight="251658269" behindDoc="0" locked="0" layoutInCell="1" allowOverlap="1" wp14:anchorId="1C737A61" wp14:editId="152A9A8E">
                <wp:simplePos x="0" y="0"/>
                <wp:positionH relativeFrom="column">
                  <wp:posOffset>803910</wp:posOffset>
                </wp:positionH>
                <wp:positionV relativeFrom="paragraph">
                  <wp:posOffset>3245387</wp:posOffset>
                </wp:positionV>
                <wp:extent cx="0" cy="263525"/>
                <wp:effectExtent l="76200" t="0" r="57150" b="60325"/>
                <wp:wrapNone/>
                <wp:docPr id="255" name="Straight Arrow Connector 255"/>
                <wp:cNvGraphicFramePr/>
                <a:graphic xmlns:a="http://schemas.openxmlformats.org/drawingml/2006/main">
                  <a:graphicData uri="http://schemas.microsoft.com/office/word/2010/wordprocessingShape">
                    <wps:wsp>
                      <wps:cNvCnPr/>
                      <wps:spPr>
                        <a:xfrm>
                          <a:off x="0" y="0"/>
                          <a:ext cx="0" cy="263525"/>
                        </a:xfrm>
                        <a:prstGeom prst="straightConnector1">
                          <a:avLst/>
                        </a:prstGeom>
                        <a:noFill/>
                        <a:ln w="9525" cap="flat" cmpd="sng" algn="ctr">
                          <a:solidFill>
                            <a:srgbClr val="4A669E"/>
                          </a:solidFill>
                          <a:prstDash val="sysDot"/>
                          <a:headEnd type="none" w="med" len="med"/>
                          <a:tailEnd type="triangle" w="med" len="med"/>
                        </a:ln>
                        <a:effectLst/>
                      </wps:spPr>
                      <wps:bodyPr/>
                    </wps:wsp>
                  </a:graphicData>
                </a:graphic>
              </wp:anchor>
            </w:drawing>
          </mc:Choice>
          <mc:Fallback>
            <w:pict>
              <v:shape w14:anchorId="7FDC1F77" id="Straight Arrow Connector 255" o:spid="_x0000_s1026" type="#_x0000_t32" style="position:absolute;margin-left:63.3pt;margin-top:255.55pt;width:0;height:20.75pt;z-index:25165826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" strokecolor="#4a669e">
                <v:stroke dashstyle="1 1" endarrow="block"/>
              </v:shape>
            </w:pict>
          </mc:Fallback>
        </mc:AlternateContent>
      </w:r>
      <w:r w:rsidRPr="006D1A79">
        <w:rPr>
          <w:noProof/>
          <w:sz w:val="24"/>
        </w:rPr>
        <mc:AlternateContent>
          <mc:Choice Requires="wps">
            <w:drawing>
              <wp:anchor distT="0" distB="0" distL="114300" distR="114300" simplePos="0" relativeHeight="251658268" behindDoc="1" locked="0" layoutInCell="1" allowOverlap="1" wp14:anchorId="1E77FFB9" wp14:editId="7C9A1047">
                <wp:simplePos x="0" y="0"/>
                <wp:positionH relativeFrom="column">
                  <wp:posOffset>3002036</wp:posOffset>
                </wp:positionH>
                <wp:positionV relativeFrom="paragraph">
                  <wp:posOffset>2825701</wp:posOffset>
                </wp:positionV>
                <wp:extent cx="0" cy="263525"/>
                <wp:effectExtent l="76200" t="0" r="57150" b="60325"/>
                <wp:wrapNone/>
                <wp:docPr id="256" name="Straight Arrow Connector 256"/>
                <wp:cNvGraphicFramePr/>
                <a:graphic xmlns:a="http://schemas.openxmlformats.org/drawingml/2006/main">
                  <a:graphicData uri="http://schemas.microsoft.com/office/word/2010/wordprocessingShape">
                    <wps:wsp>
                      <wps:cNvCnPr/>
                      <wps:spPr>
                        <a:xfrm>
                          <a:off x="0" y="0"/>
                          <a:ext cx="0" cy="263525"/>
                        </a:xfrm>
                        <a:prstGeom prst="straightConnector1">
                          <a:avLst/>
                        </a:prstGeom>
                        <a:noFill/>
                        <a:ln w="9525" cap="flat" cmpd="sng" algn="ctr">
                          <a:solidFill>
                            <a:srgbClr val="4A669E"/>
                          </a:solidFill>
                          <a:prstDash val="sysDot"/>
                          <a:headEnd type="none" w="med" len="med"/>
                          <a:tailEnd type="triangle" w="med" len="med"/>
                        </a:ln>
                        <a:effectLst/>
                      </wps:spPr>
                      <wps:bodyPr/>
                    </wps:wsp>
                  </a:graphicData>
                </a:graphic>
              </wp:anchor>
            </w:drawing>
          </mc:Choice>
          <mc:Fallback>
            <w:pict>
              <v:shape w14:anchorId="6C428133" id="Straight Arrow Connector 256" o:spid="_x0000_s1026" type="#_x0000_t32" style="position:absolute;margin-left:236.4pt;margin-top:222.5pt;width:0;height:20.75pt;z-index:-2516582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" strokecolor="#4a669e">
                <v:stroke dashstyle="1 1" endarrow="block"/>
              </v:shape>
            </w:pict>
          </mc:Fallback>
        </mc:AlternateContent>
      </w:r>
      <w:r w:rsidRPr="006D1A79">
        <w:rPr>
          <w:noProof/>
          <w:sz w:val="24"/>
        </w:rPr>
        <mc:AlternateContent>
          <mc:Choice Requires="wps">
            <w:drawing>
              <wp:anchor distT="0" distB="0" distL="114300" distR="114300" simplePos="0" relativeHeight="251658267" behindDoc="0" locked="0" layoutInCell="1" allowOverlap="1" wp14:anchorId="3D6F7D36" wp14:editId="79235F8C">
                <wp:simplePos x="0" y="0"/>
                <wp:positionH relativeFrom="column">
                  <wp:posOffset>5525428</wp:posOffset>
                </wp:positionH>
                <wp:positionV relativeFrom="paragraph">
                  <wp:posOffset>1216464</wp:posOffset>
                </wp:positionV>
                <wp:extent cx="0" cy="263525"/>
                <wp:effectExtent l="76200" t="0" r="57150" b="60325"/>
                <wp:wrapNone/>
                <wp:docPr id="257" name="Straight Arrow Connector 257"/>
                <wp:cNvGraphicFramePr/>
                <a:graphic xmlns:a="http://schemas.openxmlformats.org/drawingml/2006/main">
                  <a:graphicData uri="http://schemas.microsoft.com/office/word/2010/wordprocessingShape">
                    <wps:wsp>
                      <wps:cNvCnPr/>
                      <wps:spPr>
                        <a:xfrm>
                          <a:off x="0" y="0"/>
                          <a:ext cx="0" cy="263525"/>
                        </a:xfrm>
                        <a:prstGeom prst="straightConnector1">
                          <a:avLst/>
                        </a:prstGeom>
                        <a:noFill/>
                        <a:ln w="9525" cap="flat" cmpd="sng" algn="ctr">
                          <a:solidFill>
                            <a:srgbClr val="4A669E"/>
                          </a:solidFill>
                          <a:prstDash val="sysDot"/>
                          <a:headEnd type="none" w="med" len="med"/>
                          <a:tailEnd type="triangle" w="med" len="med"/>
                        </a:ln>
                        <a:effectLst/>
                      </wps:spPr>
                      <wps:bodyPr/>
                    </wps:wsp>
                  </a:graphicData>
                </a:graphic>
              </wp:anchor>
            </w:drawing>
          </mc:Choice>
          <mc:Fallback>
            <w:pict>
              <v:shape w14:anchorId="453AB04B" id="Straight Arrow Connector 257" o:spid="_x0000_s1026" type="#_x0000_t32" style="position:absolute;margin-left:435.05pt;margin-top:95.8pt;width:0;height:20.75pt;z-index:25165826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" strokecolor="#4a669e">
                <v:stroke dashstyle="1 1" endarrow="block"/>
              </v:shape>
            </w:pict>
          </mc:Fallback>
        </mc:AlternateContent>
      </w:r>
      <w:r w:rsidRPr="006D1A79">
        <w:rPr>
          <w:noProof/>
          <w:sz w:val="24"/>
        </w:rPr>
        <mc:AlternateContent>
          <mc:Choice Requires="wps">
            <w:drawing>
              <wp:anchor distT="0" distB="0" distL="114300" distR="114300" simplePos="0" relativeHeight="251658266" behindDoc="0" locked="0" layoutInCell="1" allowOverlap="1" wp14:anchorId="5D158361" wp14:editId="1D5E1474">
                <wp:simplePos x="0" y="0"/>
                <wp:positionH relativeFrom="column">
                  <wp:posOffset>4048320</wp:posOffset>
                </wp:positionH>
                <wp:positionV relativeFrom="paragraph">
                  <wp:posOffset>1216464</wp:posOffset>
                </wp:positionV>
                <wp:extent cx="0" cy="263525"/>
                <wp:effectExtent l="76200" t="0" r="57150" b="60325"/>
                <wp:wrapNone/>
                <wp:docPr id="258" name="Straight Arrow Connector 258"/>
                <wp:cNvGraphicFramePr/>
                <a:graphic xmlns:a="http://schemas.openxmlformats.org/drawingml/2006/main">
                  <a:graphicData uri="http://schemas.microsoft.com/office/word/2010/wordprocessingShape">
                    <wps:wsp>
                      <wps:cNvCnPr/>
                      <wps:spPr>
                        <a:xfrm>
                          <a:off x="0" y="0"/>
                          <a:ext cx="0" cy="263525"/>
                        </a:xfrm>
                        <a:prstGeom prst="straightConnector1">
                          <a:avLst/>
                        </a:prstGeom>
                        <a:noFill/>
                        <a:ln w="9525" cap="flat" cmpd="sng" algn="ctr">
                          <a:solidFill>
                            <a:srgbClr val="4A669E"/>
                          </a:solidFill>
                          <a:prstDash val="sysDot"/>
                          <a:headEnd type="none" w="med" len="med"/>
                          <a:tailEnd type="triangle" w="med" len="med"/>
                        </a:ln>
                        <a:effectLst/>
                      </wps:spPr>
                      <wps:bodyPr/>
                    </wps:wsp>
                  </a:graphicData>
                </a:graphic>
              </wp:anchor>
            </w:drawing>
          </mc:Choice>
          <mc:Fallback>
            <w:pict>
              <v:shape w14:anchorId="481776E0" id="Straight Arrow Connector 258" o:spid="_x0000_s1026" type="#_x0000_t32" style="position:absolute;margin-left:318.75pt;margin-top:95.8pt;width:0;height:20.75pt;z-index:25165826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" strokecolor="#4a669e">
                <v:stroke dashstyle="1 1" endarrow="block"/>
              </v:shape>
            </w:pict>
          </mc:Fallback>
        </mc:AlternateContent>
      </w:r>
      <w:r w:rsidRPr="006D1A79">
        <w:rPr>
          <w:noProof/>
          <w:sz w:val="24"/>
        </w:rPr>
        <mc:AlternateContent>
          <mc:Choice Requires="wps">
            <w:drawing>
              <wp:anchor distT="0" distB="0" distL="114300" distR="114300" simplePos="0" relativeHeight="251658265" behindDoc="0" locked="0" layoutInCell="1" allowOverlap="1" wp14:anchorId="3D43756A" wp14:editId="5FFC4417">
                <wp:simplePos x="0" y="0"/>
                <wp:positionH relativeFrom="column">
                  <wp:posOffset>707244</wp:posOffset>
                </wp:positionH>
                <wp:positionV relativeFrom="paragraph">
                  <wp:posOffset>1216464</wp:posOffset>
                </wp:positionV>
                <wp:extent cx="0" cy="263525"/>
                <wp:effectExtent l="76200" t="0" r="57150" b="60325"/>
                <wp:wrapNone/>
                <wp:docPr id="259" name="Straight Arrow Connector 259"/>
                <wp:cNvGraphicFramePr/>
                <a:graphic xmlns:a="http://schemas.openxmlformats.org/drawingml/2006/main">
                  <a:graphicData uri="http://schemas.microsoft.com/office/word/2010/wordprocessingShape">
                    <wps:wsp>
                      <wps:cNvCnPr/>
                      <wps:spPr>
                        <a:xfrm>
                          <a:off x="0" y="0"/>
                          <a:ext cx="0" cy="263525"/>
                        </a:xfrm>
                        <a:prstGeom prst="straightConnector1">
                          <a:avLst/>
                        </a:prstGeom>
                        <a:noFill/>
                        <a:ln w="9525" cap="flat" cmpd="sng" algn="ctr">
                          <a:solidFill>
                            <a:srgbClr val="4A669E"/>
                          </a:solidFill>
                          <a:prstDash val="sysDot"/>
                          <a:headEnd type="none" w="med" len="med"/>
                          <a:tailEnd type="triangle" w="med" len="med"/>
                        </a:ln>
                        <a:effectLst/>
                      </wps:spPr>
                      <wps:bodyPr/>
                    </wps:wsp>
                  </a:graphicData>
                </a:graphic>
              </wp:anchor>
            </w:drawing>
          </mc:Choice>
          <mc:Fallback>
            <w:pict>
              <v:shape w14:anchorId="237429A6" id="Straight Arrow Connector 259" o:spid="_x0000_s1026" type="#_x0000_t32" style="position:absolute;margin-left:55.7pt;margin-top:95.8pt;width:0;height:20.75pt;z-index:25165826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" strokecolor="#4a669e">
                <v:stroke dashstyle="1 1" endarrow="block"/>
              </v:shape>
            </w:pict>
          </mc:Fallback>
        </mc:AlternateContent>
      </w:r>
      <w:r w:rsidRPr="006D1A79">
        <w:rPr>
          <w:noProof/>
          <w:sz w:val="24"/>
        </w:rPr>
        <mc:AlternateContent>
          <mc:Choice Requires="wps">
            <w:drawing>
              <wp:anchor distT="0" distB="0" distL="114300" distR="114300" simplePos="0" relativeHeight="251658264" behindDoc="0" locked="0" layoutInCell="1" allowOverlap="1" wp14:anchorId="6BCD055D" wp14:editId="3353A6EA">
                <wp:simplePos x="0" y="0"/>
                <wp:positionH relativeFrom="column">
                  <wp:posOffset>2351405</wp:posOffset>
                </wp:positionH>
                <wp:positionV relativeFrom="paragraph">
                  <wp:posOffset>1216709</wp:posOffset>
                </wp:positionV>
                <wp:extent cx="0" cy="263525"/>
                <wp:effectExtent l="76200" t="0" r="57150" b="60325"/>
                <wp:wrapNone/>
                <wp:docPr id="260" name="Straight Arrow Connector 260"/>
                <wp:cNvGraphicFramePr/>
                <a:graphic xmlns:a="http://schemas.openxmlformats.org/drawingml/2006/main">
                  <a:graphicData uri="http://schemas.microsoft.com/office/word/2010/wordprocessingShape">
                    <wps:wsp>
                      <wps:cNvCnPr/>
                      <wps:spPr>
                        <a:xfrm>
                          <a:off x="0" y="0"/>
                          <a:ext cx="0" cy="263525"/>
                        </a:xfrm>
                        <a:prstGeom prst="straightConnector1">
                          <a:avLst/>
                        </a:prstGeom>
                        <a:noFill/>
                        <a:ln w="9525" cap="flat" cmpd="sng" algn="ctr">
                          <a:solidFill>
                            <a:srgbClr val="4A669E"/>
                          </a:solidFill>
                          <a:prstDash val="sysDot"/>
                          <a:headEnd type="none" w="med" len="med"/>
                          <a:tailEnd type="triangle" w="med" len="med"/>
                        </a:ln>
                        <a:effectLst/>
                      </wps:spPr>
                      <wps:bodyPr/>
                    </wps:wsp>
                  </a:graphicData>
                </a:graphic>
              </wp:anchor>
            </w:drawing>
          </mc:Choice>
          <mc:Fallback>
            <w:pict>
              <v:shape w14:anchorId="09D20EE8" id="Straight Arrow Connector 260" o:spid="_x0000_s1026" type="#_x0000_t32" style="position:absolute;margin-left:185.15pt;margin-top:95.8pt;width:0;height:20.75pt;z-index:251658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" strokecolor="#4a669e">
                <v:stroke dashstyle="1 1" endarrow="block"/>
              </v:shape>
            </w:pict>
          </mc:Fallback>
        </mc:AlternateContent>
      </w:r>
      <w:r w:rsidRPr="006D1A79">
        <w:rPr>
          <w:noProof/>
          <w:sz w:val="24"/>
        </w:rPr>
        <mc:AlternateContent>
          <mc:Choice Requires="wps">
            <w:drawing>
              <wp:anchor distT="0" distB="0" distL="114300" distR="114300" simplePos="0" relativeHeight="251658263" behindDoc="0" locked="0" layoutInCell="1" allowOverlap="1" wp14:anchorId="2B3728AA" wp14:editId="7E1FCA6F">
                <wp:simplePos x="0" y="0"/>
                <wp:positionH relativeFrom="column">
                  <wp:posOffset>2999105</wp:posOffset>
                </wp:positionH>
                <wp:positionV relativeFrom="paragraph">
                  <wp:posOffset>360680</wp:posOffset>
                </wp:positionV>
                <wp:extent cx="0" cy="263525"/>
                <wp:effectExtent l="76200" t="0" r="57150" b="60325"/>
                <wp:wrapNone/>
                <wp:docPr id="261" name="Straight Arrow Connector 261"/>
                <wp:cNvGraphicFramePr/>
                <a:graphic xmlns:a="http://schemas.openxmlformats.org/drawingml/2006/main">
                  <a:graphicData uri="http://schemas.microsoft.com/office/word/2010/wordprocessingShape">
                    <wps:wsp>
                      <wps:cNvCnPr/>
                      <wps:spPr>
                        <a:xfrm>
                          <a:off x="0" y="0"/>
                          <a:ext cx="0" cy="263525"/>
                        </a:xfrm>
                        <a:prstGeom prst="straightConnector1">
                          <a:avLst/>
                        </a:prstGeom>
                        <a:noFill/>
                        <a:ln w="9525" cap="flat" cmpd="sng" algn="ctr">
                          <a:solidFill>
                            <a:srgbClr val="4A669E"/>
                          </a:solidFill>
                          <a:prstDash val="sysDot"/>
                          <a:headEnd type="none" w="med" len="med"/>
                          <a:tailEnd type="triangle" w="med" len="med"/>
                        </a:ln>
                        <a:effectLst/>
                      </wps:spPr>
                      <wps:bodyPr/>
                    </wps:wsp>
                  </a:graphicData>
                </a:graphic>
              </wp:anchor>
            </w:drawing>
          </mc:Choice>
          <mc:Fallback>
            <w:pict>
              <v:shape w14:anchorId="15E2C320" id="Straight Arrow Connector 261" o:spid="_x0000_s1026" type="#_x0000_t32" style="position:absolute;margin-left:236.15pt;margin-top:28.4pt;width:0;height:20.75pt;z-index:25165826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" strokecolor="#4a669e">
                <v:stroke dashstyle="1 1" endarrow="block"/>
              </v:shape>
            </w:pict>
          </mc:Fallback>
        </mc:AlternateContent>
      </w:r>
      <w:r w:rsidRPr="006D1A79">
        <w:rPr>
          <w:noProof/>
          <w:sz w:val="24"/>
        </w:rPr>
        <mc:AlternateContent>
          <mc:Choice Requires="wps">
            <w:drawing>
              <wp:anchor distT="0" distB="0" distL="114300" distR="114300" simplePos="0" relativeHeight="251658244" behindDoc="0" locked="0" layoutInCell="1" allowOverlap="1" wp14:anchorId="24A60BDF" wp14:editId="1122341E">
                <wp:simplePos x="0" y="0"/>
                <wp:positionH relativeFrom="margin">
                  <wp:posOffset>2298700</wp:posOffset>
                </wp:positionH>
                <wp:positionV relativeFrom="paragraph">
                  <wp:posOffset>628748</wp:posOffset>
                </wp:positionV>
                <wp:extent cx="1432560" cy="334010"/>
                <wp:effectExtent l="0" t="0" r="0" b="8890"/>
                <wp:wrapNone/>
                <wp:docPr id="262" name="Text Box 262"/>
                <wp:cNvGraphicFramePr/>
                <a:graphic xmlns:a="http://schemas.openxmlformats.org/drawingml/2006/main">
                  <a:graphicData uri="http://schemas.microsoft.com/office/word/2010/wordprocessingShape">
                    <wps:wsp>
                      <wps:cNvSpPr txBox="1"/>
                      <wps:spPr>
                        <a:xfrm>
                          <a:off x="0" y="0"/>
                          <a:ext cx="1432560" cy="334010"/>
                        </a:xfrm>
                        <a:prstGeom prst="rect">
                          <a:avLst/>
                        </a:prstGeom>
                        <a:solidFill>
                          <a:srgbClr val="B0B9D6"/>
                        </a:solidFill>
                        <a:ln w="6350">
                          <a:noFill/>
                        </a:ln>
                        <a:effectLst/>
                      </wps:spPr>
                      <wps:txbx>
                        <w:txbxContent>
                          <w:p w14:paraId="10BEF4F7" w14:textId="77777777" w:rsidR="006D1A79" w:rsidRPr="006D1A79" w:rsidRDefault="006D1A79" w:rsidP="006D1A79">
                            <w:pPr>
                              <w:jc w:val="center"/>
                              <w:rPr>
                                <w:color w:val="000000"/>
                                <w:sz w:val="20"/>
                              </w:rPr>
                            </w:pPr>
                            <w:r w:rsidRPr="006D1A79">
                              <w:rPr>
                                <w:color w:val="000000"/>
                                <w:sz w:val="20"/>
                              </w:rPr>
                              <w:t>Reporting options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60BDF" id="Text Box 262" o:spid="_x0000_s1042" type="#_x0000_t202" style="position:absolute;margin-left:181pt;margin-top:49.5pt;width:112.8pt;height:26.3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" fillcolor="#b0b9d6" stroked="f" strokeweight=".5pt">
                <v:textbox>
                  <w:txbxContent>
                    <w:p w14:paraId="10BEF4F7" w14:textId="77777777" w:rsidR="006D1A79" w:rsidRPr="006D1A79" w:rsidRDefault="006D1A79" w:rsidP="006D1A79">
                      <w:pPr>
                        <w:jc w:val="center"/>
                        <w:rPr>
                          <w:color w:val="000000"/>
                          <w:sz w:val="20"/>
                        </w:rPr>
                      </w:pPr>
                      <w:r w:rsidRPr="006D1A79">
                        <w:rPr>
                          <w:color w:val="000000"/>
                          <w:sz w:val="20"/>
                        </w:rPr>
                        <w:t>Reporting options</w:t>
                      </w:r>
                    </w:p>
                  </w:txbxContent>
                </v:textbox>
                <w10:wrap anchorx="margin"/>
              </v:shape>
            </w:pict>
          </mc:Fallback>
        </mc:AlternateContent>
      </w:r>
      <w:r w:rsidRPr="006D1A79">
        <w:rPr>
          <w:noProof/>
          <w:sz w:val="24"/>
        </w:rPr>
        <mc:AlternateContent>
          <mc:Choice Requires="wps">
            <w:drawing>
              <wp:anchor distT="0" distB="0" distL="114300" distR="114300" simplePos="0" relativeHeight="251658254" behindDoc="0" locked="0" layoutInCell="1" allowOverlap="1" wp14:anchorId="68362F06" wp14:editId="01B6E801">
                <wp:simplePos x="0" y="0"/>
                <wp:positionH relativeFrom="margin">
                  <wp:posOffset>3154680</wp:posOffset>
                </wp:positionH>
                <wp:positionV relativeFrom="paragraph">
                  <wp:posOffset>5270500</wp:posOffset>
                </wp:positionV>
                <wp:extent cx="1432560" cy="334010"/>
                <wp:effectExtent l="0" t="0" r="0" b="8890"/>
                <wp:wrapNone/>
                <wp:docPr id="263" name="Text Box 263"/>
                <wp:cNvGraphicFramePr/>
                <a:graphic xmlns:a="http://schemas.openxmlformats.org/drawingml/2006/main">
                  <a:graphicData uri="http://schemas.microsoft.com/office/word/2010/wordprocessingShape">
                    <wps:wsp>
                      <wps:cNvSpPr txBox="1"/>
                      <wps:spPr>
                        <a:xfrm>
                          <a:off x="0" y="0"/>
                          <a:ext cx="1432560" cy="334010"/>
                        </a:xfrm>
                        <a:prstGeom prst="rect">
                          <a:avLst/>
                        </a:prstGeom>
                        <a:solidFill>
                          <a:srgbClr val="DEE1EE"/>
                        </a:solidFill>
                        <a:ln w="6350">
                          <a:noFill/>
                        </a:ln>
                        <a:effectLst/>
                      </wps:spPr>
                      <wps:txbx>
                        <w:txbxContent>
                          <w:p w14:paraId="08C867B9" w14:textId="77777777" w:rsidR="006D1A79" w:rsidRPr="006D1A79" w:rsidRDefault="006D1A79" w:rsidP="006D1A79">
                            <w:pPr>
                              <w:jc w:val="center"/>
                              <w:rPr>
                                <w:color w:val="000000"/>
                                <w:sz w:val="20"/>
                              </w:rPr>
                            </w:pPr>
                            <w:r w:rsidRPr="006D1A79">
                              <w:rPr>
                                <w:color w:val="000000"/>
                                <w:sz w:val="20"/>
                              </w:rPr>
                              <w:t>Outcome report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62F06" id="Text Box 263" o:spid="_x0000_s1043" type="#_x0000_t202" style="position:absolute;margin-left:248.4pt;margin-top:415pt;width:112.8pt;height:26.3pt;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" fillcolor="#dee1ee" stroked="f" strokeweight=".5pt">
                <v:textbox>
                  <w:txbxContent>
                    <w:p w14:paraId="08C867B9" w14:textId="77777777" w:rsidR="006D1A79" w:rsidRPr="006D1A79" w:rsidRDefault="006D1A79" w:rsidP="006D1A79">
                      <w:pPr>
                        <w:jc w:val="center"/>
                        <w:rPr>
                          <w:color w:val="000000"/>
                          <w:sz w:val="20"/>
                        </w:rPr>
                      </w:pPr>
                      <w:r w:rsidRPr="006D1A79">
                        <w:rPr>
                          <w:color w:val="000000"/>
                          <w:sz w:val="20"/>
                        </w:rPr>
                        <w:t>Outcome report</w:t>
                      </w:r>
                    </w:p>
                  </w:txbxContent>
                </v:textbox>
                <w10:wrap anchorx="margin"/>
              </v:shape>
            </w:pict>
          </mc:Fallback>
        </mc:AlternateContent>
      </w:r>
      <w:r w:rsidRPr="006D1A79">
        <w:rPr>
          <w:noProof/>
          <w:sz w:val="24"/>
        </w:rPr>
        <mc:AlternateContent>
          <mc:Choice Requires="wps">
            <w:drawing>
              <wp:anchor distT="0" distB="0" distL="114300" distR="114300" simplePos="0" relativeHeight="251658259" behindDoc="0" locked="0" layoutInCell="1" allowOverlap="1" wp14:anchorId="60EF1446" wp14:editId="4EE9BE30">
                <wp:simplePos x="0" y="0"/>
                <wp:positionH relativeFrom="margin">
                  <wp:posOffset>3154680</wp:posOffset>
                </wp:positionH>
                <wp:positionV relativeFrom="paragraph">
                  <wp:posOffset>6758940</wp:posOffset>
                </wp:positionV>
                <wp:extent cx="1432560" cy="334010"/>
                <wp:effectExtent l="0" t="0" r="0" b="8890"/>
                <wp:wrapNone/>
                <wp:docPr id="264" name="Text Box 264"/>
                <wp:cNvGraphicFramePr/>
                <a:graphic xmlns:a="http://schemas.openxmlformats.org/drawingml/2006/main">
                  <a:graphicData uri="http://schemas.microsoft.com/office/word/2010/wordprocessingShape">
                    <wps:wsp>
                      <wps:cNvSpPr txBox="1"/>
                      <wps:spPr>
                        <a:xfrm>
                          <a:off x="0" y="0"/>
                          <a:ext cx="1432560" cy="334010"/>
                        </a:xfrm>
                        <a:prstGeom prst="rect">
                          <a:avLst/>
                        </a:prstGeom>
                        <a:solidFill>
                          <a:srgbClr val="B0B9D6"/>
                        </a:solidFill>
                        <a:ln w="6350">
                          <a:noFill/>
                        </a:ln>
                        <a:effectLst/>
                      </wps:spPr>
                      <wps:txbx>
                        <w:txbxContent>
                          <w:p w14:paraId="0B3FDC55" w14:textId="77777777" w:rsidR="006D1A79" w:rsidRPr="006D1A79" w:rsidRDefault="006D1A79" w:rsidP="006D1A79">
                            <w:pPr>
                              <w:jc w:val="center"/>
                              <w:rPr>
                                <w:color w:val="000000"/>
                                <w:sz w:val="20"/>
                              </w:rPr>
                            </w:pPr>
                            <w:r w:rsidRPr="006D1A79">
                              <w:rPr>
                                <w:color w:val="000000"/>
                                <w:sz w:val="20"/>
                              </w:rPr>
                              <w:t>Management decision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F1446" id="Text Box 264" o:spid="_x0000_s1044" type="#_x0000_t202" style="position:absolute;margin-left:248.4pt;margin-top:532.2pt;width:112.8pt;height:26.3pt;z-index:2516582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" fillcolor="#b0b9d6" stroked="f" strokeweight=".5pt">
                <v:textbox>
                  <w:txbxContent>
                    <w:p w14:paraId="0B3FDC55" w14:textId="77777777" w:rsidR="006D1A79" w:rsidRPr="006D1A79" w:rsidRDefault="006D1A79" w:rsidP="006D1A79">
                      <w:pPr>
                        <w:jc w:val="center"/>
                        <w:rPr>
                          <w:color w:val="000000"/>
                          <w:sz w:val="20"/>
                        </w:rPr>
                      </w:pPr>
                      <w:r w:rsidRPr="006D1A79">
                        <w:rPr>
                          <w:color w:val="000000"/>
                          <w:sz w:val="20"/>
                        </w:rPr>
                        <w:t>Management decision</w:t>
                      </w:r>
                    </w:p>
                  </w:txbxContent>
                </v:textbox>
                <w10:wrap anchorx="margin"/>
              </v:shape>
            </w:pict>
          </mc:Fallback>
        </mc:AlternateContent>
      </w:r>
      <w:r w:rsidRPr="006D1A79">
        <w:rPr>
          <w:noProof/>
          <w:sz w:val="24"/>
        </w:rPr>
        <mc:AlternateContent>
          <mc:Choice Requires="wps">
            <w:drawing>
              <wp:anchor distT="0" distB="0" distL="114300" distR="114300" simplePos="0" relativeHeight="251658260" behindDoc="0" locked="0" layoutInCell="1" allowOverlap="1" wp14:anchorId="78321279" wp14:editId="33FBA066">
                <wp:simplePos x="0" y="0"/>
                <wp:positionH relativeFrom="margin">
                  <wp:posOffset>4898342</wp:posOffset>
                </wp:positionH>
                <wp:positionV relativeFrom="paragraph">
                  <wp:posOffset>6759331</wp:posOffset>
                </wp:positionV>
                <wp:extent cx="1432560" cy="334010"/>
                <wp:effectExtent l="0" t="0" r="0" b="8890"/>
                <wp:wrapNone/>
                <wp:docPr id="265" name="Text Box 265"/>
                <wp:cNvGraphicFramePr/>
                <a:graphic xmlns:a="http://schemas.openxmlformats.org/drawingml/2006/main">
                  <a:graphicData uri="http://schemas.microsoft.com/office/word/2010/wordprocessingShape">
                    <wps:wsp>
                      <wps:cNvSpPr txBox="1"/>
                      <wps:spPr>
                        <a:xfrm>
                          <a:off x="0" y="0"/>
                          <a:ext cx="1432560" cy="334010"/>
                        </a:xfrm>
                        <a:prstGeom prst="rect">
                          <a:avLst/>
                        </a:prstGeom>
                        <a:solidFill>
                          <a:srgbClr val="DEE1EE"/>
                        </a:solidFill>
                        <a:ln w="6350">
                          <a:noFill/>
                        </a:ln>
                        <a:effectLst/>
                      </wps:spPr>
                      <wps:txbx>
                        <w:txbxContent>
                          <w:p w14:paraId="2BF45E3B" w14:textId="77777777" w:rsidR="006D1A79" w:rsidRPr="006D1A79" w:rsidRDefault="006D1A79" w:rsidP="006D1A79">
                            <w:pPr>
                              <w:jc w:val="center"/>
                              <w:rPr>
                                <w:color w:val="000000"/>
                                <w:sz w:val="20"/>
                              </w:rPr>
                            </w:pPr>
                            <w:r w:rsidRPr="006D1A79">
                              <w:rPr>
                                <w:color w:val="000000"/>
                                <w:sz w:val="20"/>
                              </w:rPr>
                              <w:t>Recovery of losses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21279" id="Text Box 265" o:spid="_x0000_s1045" type="#_x0000_t202" style="position:absolute;margin-left:385.7pt;margin-top:532.25pt;width:112.8pt;height:26.3pt;z-index:2516582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" fillcolor="#dee1ee" stroked="f" strokeweight=".5pt">
                <v:textbox>
                  <w:txbxContent>
                    <w:p w14:paraId="2BF45E3B" w14:textId="77777777" w:rsidR="006D1A79" w:rsidRPr="006D1A79" w:rsidRDefault="006D1A79" w:rsidP="006D1A79">
                      <w:pPr>
                        <w:jc w:val="center"/>
                        <w:rPr>
                          <w:color w:val="000000"/>
                          <w:sz w:val="20"/>
                        </w:rPr>
                      </w:pPr>
                      <w:r w:rsidRPr="006D1A79">
                        <w:rPr>
                          <w:color w:val="000000"/>
                          <w:sz w:val="20"/>
                        </w:rPr>
                        <w:t>Recovery of losses</w:t>
                      </w:r>
                    </w:p>
                  </w:txbxContent>
                </v:textbox>
                <w10:wrap anchorx="margin"/>
              </v:shape>
            </w:pict>
          </mc:Fallback>
        </mc:AlternateContent>
      </w:r>
      <w:r w:rsidRPr="006D1A79">
        <w:rPr>
          <w:noProof/>
          <w:sz w:val="24"/>
        </w:rPr>
        <mc:AlternateContent>
          <mc:Choice Requires="wps">
            <w:drawing>
              <wp:anchor distT="0" distB="0" distL="114300" distR="114300" simplePos="0" relativeHeight="251658251" behindDoc="0" locked="0" layoutInCell="1" allowOverlap="1" wp14:anchorId="63311963" wp14:editId="5E07F9E2">
                <wp:simplePos x="0" y="0"/>
                <wp:positionH relativeFrom="margin">
                  <wp:posOffset>224790</wp:posOffset>
                </wp:positionH>
                <wp:positionV relativeFrom="paragraph">
                  <wp:posOffset>4326206</wp:posOffset>
                </wp:positionV>
                <wp:extent cx="1282700" cy="501015"/>
                <wp:effectExtent l="0" t="0" r="0" b="0"/>
                <wp:wrapNone/>
                <wp:docPr id="268" name="Text Box 268"/>
                <wp:cNvGraphicFramePr/>
                <a:graphic xmlns:a="http://schemas.openxmlformats.org/drawingml/2006/main">
                  <a:graphicData uri="http://schemas.microsoft.com/office/word/2010/wordprocessingShape">
                    <wps:wsp>
                      <wps:cNvSpPr txBox="1"/>
                      <wps:spPr>
                        <a:xfrm>
                          <a:off x="0" y="0"/>
                          <a:ext cx="1282700" cy="501015"/>
                        </a:xfrm>
                        <a:prstGeom prst="rect">
                          <a:avLst/>
                        </a:prstGeom>
                        <a:solidFill>
                          <a:srgbClr val="DEE1EE"/>
                        </a:solidFill>
                        <a:ln w="6350">
                          <a:noFill/>
                        </a:ln>
                        <a:effectLst/>
                      </wps:spPr>
                      <wps:txbx>
                        <w:txbxContent>
                          <w:p w14:paraId="4F8EF672" w14:textId="77777777" w:rsidR="006D1A79" w:rsidRPr="006D1A79" w:rsidRDefault="006D1A79" w:rsidP="006D1A79">
                            <w:pPr>
                              <w:jc w:val="center"/>
                              <w:rPr>
                                <w:color w:val="000000"/>
                                <w:sz w:val="20"/>
                              </w:rPr>
                            </w:pPr>
                            <w:r w:rsidRPr="006D1A79">
                              <w:rPr>
                                <w:color w:val="000000"/>
                                <w:sz w:val="20"/>
                              </w:rPr>
                              <w:t>Feedback to referrer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11963" id="Text Box 268" o:spid="_x0000_s1046" type="#_x0000_t202" style="position:absolute;margin-left:17.7pt;margin-top:340.65pt;width:101pt;height:39.45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" fillcolor="#dee1ee" stroked="f" strokeweight=".5pt">
                <v:textbox>
                  <w:txbxContent>
                    <w:p w14:paraId="4F8EF672" w14:textId="77777777" w:rsidR="006D1A79" w:rsidRPr="006D1A79" w:rsidRDefault="006D1A79" w:rsidP="006D1A79">
                      <w:pPr>
                        <w:jc w:val="center"/>
                        <w:rPr>
                          <w:color w:val="000000"/>
                          <w:sz w:val="20"/>
                        </w:rPr>
                      </w:pPr>
                      <w:r w:rsidRPr="006D1A79">
                        <w:rPr>
                          <w:color w:val="000000"/>
                          <w:sz w:val="20"/>
                        </w:rPr>
                        <w:t>Feedback to referrer</w:t>
                      </w:r>
                    </w:p>
                  </w:txbxContent>
                </v:textbox>
                <w10:wrap anchorx="margin"/>
              </v:shape>
            </w:pict>
          </mc:Fallback>
        </mc:AlternateContent>
      </w:r>
      <w:r w:rsidRPr="006D1A79">
        <w:rPr>
          <w:noProof/>
          <w:sz w:val="24"/>
        </w:rPr>
        <mc:AlternateContent>
          <mc:Choice Requires="wps">
            <w:drawing>
              <wp:anchor distT="0" distB="0" distL="114300" distR="114300" simplePos="0" relativeHeight="251658250" behindDoc="0" locked="0" layoutInCell="1" allowOverlap="1" wp14:anchorId="5AC26726" wp14:editId="6EFC0DDE">
                <wp:simplePos x="0" y="0"/>
                <wp:positionH relativeFrom="margin">
                  <wp:posOffset>224790</wp:posOffset>
                </wp:positionH>
                <wp:positionV relativeFrom="paragraph">
                  <wp:posOffset>3508522</wp:posOffset>
                </wp:positionV>
                <wp:extent cx="1282700" cy="501015"/>
                <wp:effectExtent l="0" t="0" r="0" b="0"/>
                <wp:wrapNone/>
                <wp:docPr id="269" name="Text Box 269"/>
                <wp:cNvGraphicFramePr/>
                <a:graphic xmlns:a="http://schemas.openxmlformats.org/drawingml/2006/main">
                  <a:graphicData uri="http://schemas.microsoft.com/office/word/2010/wordprocessingShape">
                    <wps:wsp>
                      <wps:cNvSpPr txBox="1"/>
                      <wps:spPr>
                        <a:xfrm>
                          <a:off x="0" y="0"/>
                          <a:ext cx="1282700" cy="501015"/>
                        </a:xfrm>
                        <a:prstGeom prst="rect">
                          <a:avLst/>
                        </a:prstGeom>
                        <a:solidFill>
                          <a:srgbClr val="DEE1EE"/>
                        </a:solidFill>
                        <a:ln w="6350">
                          <a:noFill/>
                        </a:ln>
                        <a:effectLst/>
                      </wps:spPr>
                      <wps:txbx>
                        <w:txbxContent>
                          <w:p w14:paraId="3A915A37" w14:textId="79D6852E" w:rsidR="006D1A79" w:rsidRPr="006D1A79" w:rsidRDefault="00AC4F7E" w:rsidP="006D1A79">
                            <w:pPr>
                              <w:jc w:val="center"/>
                              <w:rPr>
                                <w:color w:val="000000"/>
                                <w:sz w:val="20"/>
                              </w:rPr>
                            </w:pPr>
                            <w:r>
                              <w:rPr>
                                <w:color w:val="000000"/>
                                <w:sz w:val="20"/>
                              </w:rPr>
                              <w:t>CFT to Record</w:t>
                            </w:r>
                            <w:r w:rsidR="006D1A79" w:rsidRPr="006D1A79">
                              <w:rPr>
                                <w:color w:val="000000"/>
                                <w:sz w:val="20"/>
                              </w:rPr>
                              <w:t xml:space="preserve"> Decision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26726" id="Text Box 269" o:spid="_x0000_s1047" type="#_x0000_t202" style="position:absolute;margin-left:17.7pt;margin-top:276.25pt;width:101pt;height:39.4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" fillcolor="#dee1ee" stroked="f" strokeweight=".5pt">
                <v:textbox>
                  <w:txbxContent>
                    <w:p w14:paraId="3A915A37" w14:textId="79D6852E" w:rsidR="006D1A79" w:rsidRPr="006D1A79" w:rsidRDefault="00AC4F7E" w:rsidP="006D1A79">
                      <w:pPr>
                        <w:jc w:val="center"/>
                        <w:rPr>
                          <w:color w:val="000000"/>
                          <w:sz w:val="20"/>
                        </w:rPr>
                      </w:pPr>
                      <w:r>
                        <w:rPr>
                          <w:color w:val="000000"/>
                          <w:sz w:val="20"/>
                        </w:rPr>
                        <w:t>CFT to Record</w:t>
                      </w:r>
                      <w:r w:rsidR="006D1A79" w:rsidRPr="006D1A79">
                        <w:rPr>
                          <w:color w:val="000000"/>
                          <w:sz w:val="20"/>
                        </w:rPr>
                        <w:t xml:space="preserve"> Decision</w:t>
                      </w:r>
                    </w:p>
                  </w:txbxContent>
                </v:textbox>
                <w10:wrap anchorx="margin"/>
              </v:shape>
            </w:pict>
          </mc:Fallback>
        </mc:AlternateContent>
      </w:r>
      <w:r w:rsidRPr="006D1A79">
        <w:rPr>
          <w:noProof/>
          <w:sz w:val="24"/>
        </w:rPr>
        <mc:AlternateContent>
          <mc:Choice Requires="wps">
            <w:drawing>
              <wp:anchor distT="0" distB="0" distL="114300" distR="114300" simplePos="0" relativeHeight="251658249" behindDoc="0" locked="0" layoutInCell="1" allowOverlap="1" wp14:anchorId="56AD0185" wp14:editId="46203F88">
                <wp:simplePos x="0" y="0"/>
                <wp:positionH relativeFrom="margin">
                  <wp:posOffset>2298700</wp:posOffset>
                </wp:positionH>
                <wp:positionV relativeFrom="paragraph">
                  <wp:posOffset>3087370</wp:posOffset>
                </wp:positionV>
                <wp:extent cx="1432560" cy="334010"/>
                <wp:effectExtent l="0" t="0" r="0" b="8890"/>
                <wp:wrapNone/>
                <wp:docPr id="270" name="Text Box 270"/>
                <wp:cNvGraphicFramePr/>
                <a:graphic xmlns:a="http://schemas.openxmlformats.org/drawingml/2006/main">
                  <a:graphicData uri="http://schemas.microsoft.com/office/word/2010/wordprocessingShape">
                    <wps:wsp>
                      <wps:cNvSpPr txBox="1"/>
                      <wps:spPr>
                        <a:xfrm>
                          <a:off x="0" y="0"/>
                          <a:ext cx="1432560" cy="334010"/>
                        </a:xfrm>
                        <a:prstGeom prst="rect">
                          <a:avLst/>
                        </a:prstGeom>
                        <a:solidFill>
                          <a:srgbClr val="B0B9D6"/>
                        </a:solidFill>
                        <a:ln w="6350">
                          <a:noFill/>
                        </a:ln>
                        <a:effectLst/>
                      </wps:spPr>
                      <wps:txbx>
                        <w:txbxContent>
                          <w:p w14:paraId="753ED1E9" w14:textId="77777777" w:rsidR="006D1A79" w:rsidRPr="006D1A79" w:rsidRDefault="006D1A79" w:rsidP="006D1A79">
                            <w:pPr>
                              <w:jc w:val="center"/>
                              <w:rPr>
                                <w:color w:val="000000"/>
                                <w:sz w:val="20"/>
                              </w:rPr>
                            </w:pPr>
                            <w:r w:rsidRPr="006D1A79">
                              <w:rPr>
                                <w:color w:val="000000"/>
                                <w:sz w:val="20"/>
                              </w:rPr>
                              <w:t>Sufficient to Proceed?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AD0185" id="Text Box 270" o:spid="_x0000_s1048" type="#_x0000_t202" style="position:absolute;margin-left:181pt;margin-top:243.1pt;width:112.8pt;height:26.3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" fillcolor="#b0b9d6" stroked="f" strokeweight=".5pt">
                <v:textbox>
                  <w:txbxContent>
                    <w:p w14:paraId="753ED1E9" w14:textId="77777777" w:rsidR="006D1A79" w:rsidRPr="006D1A79" w:rsidRDefault="006D1A79" w:rsidP="006D1A79">
                      <w:pPr>
                        <w:jc w:val="center"/>
                        <w:rPr>
                          <w:color w:val="000000"/>
                          <w:sz w:val="20"/>
                        </w:rPr>
                      </w:pPr>
                      <w:r w:rsidRPr="006D1A79">
                        <w:rPr>
                          <w:color w:val="000000"/>
                          <w:sz w:val="20"/>
                        </w:rPr>
                        <w:t>Sufficient to Proceed?</w:t>
                      </w:r>
                    </w:p>
                  </w:txbxContent>
                </v:textbox>
                <w10:wrap anchorx="margin"/>
              </v:shape>
            </w:pict>
          </mc:Fallback>
        </mc:AlternateContent>
      </w:r>
      <w:r w:rsidRPr="006D1A79">
        <w:rPr>
          <w:noProof/>
          <w:sz w:val="24"/>
        </w:rPr>
        <mc:AlternateContent>
          <mc:Choice Requires="wps">
            <w:drawing>
              <wp:anchor distT="0" distB="0" distL="114300" distR="114300" simplePos="0" relativeHeight="251658246" behindDoc="0" locked="0" layoutInCell="1" allowOverlap="1" wp14:anchorId="5ABB7CC1" wp14:editId="1CF4E9B7">
                <wp:simplePos x="0" y="0"/>
                <wp:positionH relativeFrom="margin">
                  <wp:posOffset>4863465</wp:posOffset>
                </wp:positionH>
                <wp:positionV relativeFrom="paragraph">
                  <wp:posOffset>1483360</wp:posOffset>
                </wp:positionV>
                <wp:extent cx="1282700" cy="501015"/>
                <wp:effectExtent l="0" t="0" r="0" b="0"/>
                <wp:wrapNone/>
                <wp:docPr id="272" name="Text Box 272"/>
                <wp:cNvGraphicFramePr/>
                <a:graphic xmlns:a="http://schemas.openxmlformats.org/drawingml/2006/main">
                  <a:graphicData uri="http://schemas.microsoft.com/office/word/2010/wordprocessingShape">
                    <wps:wsp>
                      <wps:cNvSpPr txBox="1"/>
                      <wps:spPr>
                        <a:xfrm>
                          <a:off x="0" y="0"/>
                          <a:ext cx="1282700" cy="501015"/>
                        </a:xfrm>
                        <a:prstGeom prst="rect">
                          <a:avLst/>
                        </a:prstGeom>
                        <a:solidFill>
                          <a:srgbClr val="DEE1EE"/>
                        </a:solidFill>
                        <a:ln w="6350">
                          <a:noFill/>
                        </a:ln>
                        <a:effectLst/>
                      </wps:spPr>
                      <wps:txbx>
                        <w:txbxContent>
                          <w:p w14:paraId="7283B918" w14:textId="51AAC88F" w:rsidR="006D1A79" w:rsidRPr="006D1A79" w:rsidRDefault="006D1A79" w:rsidP="006D1A79">
                            <w:pPr>
                              <w:jc w:val="center"/>
                              <w:rPr>
                                <w:color w:val="000000"/>
                                <w:sz w:val="20"/>
                              </w:rPr>
                            </w:pPr>
                            <w:r w:rsidRPr="006D1A79">
                              <w:rPr>
                                <w:color w:val="000000"/>
                                <w:sz w:val="20"/>
                              </w:rPr>
                              <w:t>Monitoring Officer</w:t>
                            </w:r>
                            <w:r w:rsidR="002A0A60">
                              <w:rPr>
                                <w:color w:val="000000"/>
                                <w:sz w:val="20"/>
                              </w:rPr>
                              <w:t xml:space="preserve"> (MO)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BB7CC1" id="Text Box 272" o:spid="_x0000_s1049" type="#_x0000_t202" style="position:absolute;margin-left:382.95pt;margin-top:116.8pt;width:101pt;height:39.4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" fillcolor="#dee1ee" stroked="f" strokeweight=".5pt">
                <v:textbox>
                  <w:txbxContent>
                    <w:p w14:paraId="7283B918" w14:textId="51AAC88F" w:rsidR="006D1A79" w:rsidRPr="006D1A79" w:rsidRDefault="006D1A79" w:rsidP="006D1A79">
                      <w:pPr>
                        <w:jc w:val="center"/>
                        <w:rPr>
                          <w:color w:val="000000"/>
                          <w:sz w:val="20"/>
                        </w:rPr>
                      </w:pPr>
                      <w:r w:rsidRPr="006D1A79">
                        <w:rPr>
                          <w:color w:val="000000"/>
                          <w:sz w:val="20"/>
                        </w:rPr>
                        <w:t>Monitoring Officer</w:t>
                      </w:r>
                      <w:r w:rsidR="002A0A60">
                        <w:rPr>
                          <w:color w:val="000000"/>
                          <w:sz w:val="20"/>
                        </w:rPr>
                        <w:t xml:space="preserve"> (MO)</w:t>
                      </w:r>
                    </w:p>
                  </w:txbxContent>
                </v:textbox>
                <w10:wrap anchorx="margin"/>
              </v:shape>
            </w:pict>
          </mc:Fallback>
        </mc:AlternateContent>
      </w:r>
      <w:r w:rsidRPr="006D1A79">
        <w:rPr>
          <w:noProof/>
          <w:sz w:val="24"/>
        </w:rPr>
        <mc:AlternateContent>
          <mc:Choice Requires="wps">
            <w:drawing>
              <wp:anchor distT="0" distB="0" distL="114300" distR="114300" simplePos="0" relativeHeight="251658276" behindDoc="0" locked="0" layoutInCell="1" allowOverlap="1" wp14:anchorId="5A33BA1A" wp14:editId="0D775F86">
                <wp:simplePos x="0" y="0"/>
                <wp:positionH relativeFrom="margin">
                  <wp:posOffset>3409950</wp:posOffset>
                </wp:positionH>
                <wp:positionV relativeFrom="paragraph">
                  <wp:posOffset>1483360</wp:posOffset>
                </wp:positionV>
                <wp:extent cx="1282700" cy="501015"/>
                <wp:effectExtent l="0" t="0" r="0" b="0"/>
                <wp:wrapNone/>
                <wp:docPr id="273" name="Text Box 273"/>
                <wp:cNvGraphicFramePr/>
                <a:graphic xmlns:a="http://schemas.openxmlformats.org/drawingml/2006/main">
                  <a:graphicData uri="http://schemas.microsoft.com/office/word/2010/wordprocessingShape">
                    <wps:wsp>
                      <wps:cNvSpPr txBox="1"/>
                      <wps:spPr>
                        <a:xfrm>
                          <a:off x="0" y="0"/>
                          <a:ext cx="1282700" cy="501015"/>
                        </a:xfrm>
                        <a:prstGeom prst="rect">
                          <a:avLst/>
                        </a:prstGeom>
                        <a:solidFill>
                          <a:srgbClr val="DEE1EE"/>
                        </a:solidFill>
                        <a:ln w="6350">
                          <a:noFill/>
                        </a:ln>
                        <a:effectLst/>
                      </wps:spPr>
                      <wps:txbx>
                        <w:txbxContent>
                          <w:p w14:paraId="4260D258" w14:textId="7A7AB3E8" w:rsidR="006D1A79" w:rsidRPr="006D1A79" w:rsidRDefault="006D1A79" w:rsidP="006D1A79">
                            <w:pPr>
                              <w:jc w:val="center"/>
                              <w:rPr>
                                <w:color w:val="000000"/>
                                <w:sz w:val="20"/>
                              </w:rPr>
                            </w:pPr>
                            <w:r w:rsidRPr="006D1A79">
                              <w:rPr>
                                <w:color w:val="000000"/>
                                <w:sz w:val="20"/>
                              </w:rPr>
                              <w:t xml:space="preserve">Head of </w:t>
                            </w:r>
                            <w:r>
                              <w:rPr>
                                <w:color w:val="000000"/>
                                <w:sz w:val="20"/>
                              </w:rPr>
                              <w:t>ARA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3BA1A" id="Text Box 273" o:spid="_x0000_s1050" type="#_x0000_t202" style="position:absolute;margin-left:268.5pt;margin-top:116.8pt;width:101pt;height:39.45pt;z-index:2516582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" fillcolor="#dee1ee" stroked="f" strokeweight=".5pt">
                <v:textbox>
                  <w:txbxContent>
                    <w:p w14:paraId="4260D258" w14:textId="7A7AB3E8" w:rsidR="006D1A79" w:rsidRPr="006D1A79" w:rsidRDefault="006D1A79" w:rsidP="006D1A79">
                      <w:pPr>
                        <w:jc w:val="center"/>
                        <w:rPr>
                          <w:color w:val="000000"/>
                          <w:sz w:val="20"/>
                        </w:rPr>
                      </w:pPr>
                      <w:r w:rsidRPr="006D1A79">
                        <w:rPr>
                          <w:color w:val="000000"/>
                          <w:sz w:val="20"/>
                        </w:rPr>
                        <w:t xml:space="preserve">Head of </w:t>
                      </w:r>
                      <w:r>
                        <w:rPr>
                          <w:color w:val="000000"/>
                          <w:sz w:val="20"/>
                        </w:rPr>
                        <w:t>ARA</w:t>
                      </w:r>
                    </w:p>
                  </w:txbxContent>
                </v:textbox>
                <w10:wrap anchorx="margin"/>
              </v:shape>
            </w:pict>
          </mc:Fallback>
        </mc:AlternateContent>
      </w:r>
      <w:r w:rsidRPr="006D1A79">
        <w:rPr>
          <w:noProof/>
          <w:sz w:val="24"/>
        </w:rPr>
        <mc:AlternateContent>
          <mc:Choice Requires="wps">
            <w:drawing>
              <wp:anchor distT="0" distB="0" distL="114300" distR="114300" simplePos="0" relativeHeight="251658245" behindDoc="0" locked="0" layoutInCell="1" allowOverlap="1" wp14:anchorId="3798569F" wp14:editId="6A3FDB6A">
                <wp:simplePos x="0" y="0"/>
                <wp:positionH relativeFrom="margin">
                  <wp:posOffset>72390</wp:posOffset>
                </wp:positionH>
                <wp:positionV relativeFrom="paragraph">
                  <wp:posOffset>1483360</wp:posOffset>
                </wp:positionV>
                <wp:extent cx="1282700" cy="501015"/>
                <wp:effectExtent l="0" t="0" r="0" b="0"/>
                <wp:wrapNone/>
                <wp:docPr id="274" name="Text Box 274"/>
                <wp:cNvGraphicFramePr/>
                <a:graphic xmlns:a="http://schemas.openxmlformats.org/drawingml/2006/main">
                  <a:graphicData uri="http://schemas.microsoft.com/office/word/2010/wordprocessingShape">
                    <wps:wsp>
                      <wps:cNvSpPr txBox="1"/>
                      <wps:spPr>
                        <a:xfrm>
                          <a:off x="0" y="0"/>
                          <a:ext cx="1282700" cy="501015"/>
                        </a:xfrm>
                        <a:prstGeom prst="rect">
                          <a:avLst/>
                        </a:prstGeom>
                        <a:solidFill>
                          <a:srgbClr val="DEE1EE"/>
                        </a:solidFill>
                        <a:ln w="6350">
                          <a:noFill/>
                        </a:ln>
                        <a:effectLst/>
                      </wps:spPr>
                      <wps:txbx>
                        <w:txbxContent>
                          <w:p w14:paraId="177240EE" w14:textId="77777777" w:rsidR="006D1A79" w:rsidRPr="006D1A79" w:rsidRDefault="006D1A79" w:rsidP="006D1A79">
                            <w:pPr>
                              <w:jc w:val="center"/>
                              <w:rPr>
                                <w:color w:val="000000"/>
                                <w:sz w:val="20"/>
                              </w:rPr>
                            </w:pPr>
                            <w:r w:rsidRPr="006D1A79">
                              <w:rPr>
                                <w:color w:val="000000"/>
                                <w:sz w:val="20"/>
                              </w:rPr>
                              <w:t>Whistleblowing Mechanism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8569F" id="Text Box 274" o:spid="_x0000_s1051" type="#_x0000_t202" style="position:absolute;margin-left:5.7pt;margin-top:116.8pt;width:101pt;height:39.4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" fillcolor="#dee1ee" stroked="f" strokeweight=".5pt">
                <v:textbox>
                  <w:txbxContent>
                    <w:p w14:paraId="177240EE" w14:textId="77777777" w:rsidR="006D1A79" w:rsidRPr="006D1A79" w:rsidRDefault="006D1A79" w:rsidP="006D1A79">
                      <w:pPr>
                        <w:jc w:val="center"/>
                        <w:rPr>
                          <w:color w:val="000000"/>
                          <w:sz w:val="20"/>
                        </w:rPr>
                      </w:pPr>
                      <w:r w:rsidRPr="006D1A79">
                        <w:rPr>
                          <w:color w:val="000000"/>
                          <w:sz w:val="20"/>
                        </w:rPr>
                        <w:t>Whistleblowing Mechanism</w:t>
                      </w:r>
                    </w:p>
                  </w:txbxContent>
                </v:textbox>
                <w10:wrap anchorx="margin"/>
              </v:shape>
            </w:pict>
          </mc:Fallback>
        </mc:AlternateContent>
      </w:r>
    </w:p>
    <w:p w14:paraId="258CC0DE" w14:textId="4E56A434" w:rsidR="006D1A79" w:rsidRDefault="00D10ABF">
      <w:r w:rsidRPr="006D1A79">
        <w:rPr>
          <w:noProof/>
          <w:sz w:val="24"/>
        </w:rPr>
        <mc:AlternateContent>
          <mc:Choice Requires="wps">
            <w:drawing>
              <wp:anchor distT="0" distB="0" distL="114300" distR="114300" simplePos="0" relativeHeight="251658253" behindDoc="0" locked="0" layoutInCell="1" allowOverlap="1" wp14:anchorId="2122445A" wp14:editId="3EE020EB">
                <wp:simplePos x="0" y="0"/>
                <wp:positionH relativeFrom="margin">
                  <wp:posOffset>4321810</wp:posOffset>
                </wp:positionH>
                <wp:positionV relativeFrom="paragraph">
                  <wp:posOffset>3261995</wp:posOffset>
                </wp:positionV>
                <wp:extent cx="2159000" cy="501015"/>
                <wp:effectExtent l="0" t="0" r="0" b="0"/>
                <wp:wrapNone/>
                <wp:docPr id="267" name="Text Box 267"/>
                <wp:cNvGraphicFramePr/>
                <a:graphic xmlns:a="http://schemas.openxmlformats.org/drawingml/2006/main">
                  <a:graphicData uri="http://schemas.microsoft.com/office/word/2010/wordprocessingShape">
                    <wps:wsp>
                      <wps:cNvSpPr txBox="1"/>
                      <wps:spPr>
                        <a:xfrm>
                          <a:off x="0" y="0"/>
                          <a:ext cx="2159000" cy="501015"/>
                        </a:xfrm>
                        <a:prstGeom prst="rect">
                          <a:avLst/>
                        </a:prstGeom>
                        <a:solidFill>
                          <a:srgbClr val="DEE1EE"/>
                        </a:solidFill>
                        <a:ln w="6350">
                          <a:noFill/>
                        </a:ln>
                        <a:effectLst/>
                      </wps:spPr>
                      <wps:txbx>
                        <w:txbxContent>
                          <w:p w14:paraId="64C4E57D" w14:textId="77777777" w:rsidR="00D10ABF" w:rsidRDefault="006D1A79" w:rsidP="00D10ABF">
                            <w:pPr>
                              <w:spacing w:after="80" w:line="240" w:lineRule="auto"/>
                              <w:jc w:val="center"/>
                              <w:rPr>
                                <w:color w:val="000000" w:themeColor="text1"/>
                                <w:sz w:val="20"/>
                              </w:rPr>
                            </w:pPr>
                            <w:r w:rsidRPr="006D1A79">
                              <w:rPr>
                                <w:color w:val="000000"/>
                                <w:sz w:val="20"/>
                              </w:rPr>
                              <w:t>Strategy Meeting</w:t>
                            </w:r>
                            <w:r w:rsidR="00D10ABF">
                              <w:rPr>
                                <w:color w:val="000000"/>
                                <w:sz w:val="20"/>
                              </w:rPr>
                              <w:t xml:space="preserve"> - </w:t>
                            </w:r>
                            <w:r w:rsidR="00D10ABF">
                              <w:rPr>
                                <w:color w:val="000000" w:themeColor="text1"/>
                                <w:sz w:val="20"/>
                              </w:rPr>
                              <w:t>Executive</w:t>
                            </w:r>
                          </w:p>
                          <w:p w14:paraId="70A4E03F" w14:textId="77777777" w:rsidR="00D10ABF" w:rsidRDefault="00D10ABF" w:rsidP="00D10ABF">
                            <w:pPr>
                              <w:spacing w:after="80" w:line="240" w:lineRule="auto"/>
                              <w:rPr>
                                <w:color w:val="000000" w:themeColor="text1"/>
                                <w:sz w:val="20"/>
                              </w:rPr>
                            </w:pPr>
                            <w:r>
                              <w:rPr>
                                <w:color w:val="000000" w:themeColor="text1"/>
                                <w:sz w:val="20"/>
                              </w:rPr>
                              <w:t>Directors, Head of ARA, HR, Legal</w:t>
                            </w:r>
                          </w:p>
                          <w:p w14:paraId="34A59697" w14:textId="003BCA0D" w:rsidR="006D1A79" w:rsidRPr="006D1A79" w:rsidRDefault="006D1A79" w:rsidP="006D1A79">
                            <w:pPr>
                              <w:spacing w:after="80" w:line="240" w:lineRule="auto"/>
                              <w:jc w:val="center"/>
                              <w:rPr>
                                <w:color w:val="000000"/>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2445A" id="Text Box 267" o:spid="_x0000_s1052" type="#_x0000_t202" style="position:absolute;margin-left:340.3pt;margin-top:256.85pt;width:170pt;height:39.45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" fillcolor="#dee1ee" stroked="f" strokeweight=".5pt">
                <v:textbox>
                  <w:txbxContent>
                    <w:p w14:paraId="64C4E57D" w14:textId="77777777" w:rsidR="00D10ABF" w:rsidRDefault="006D1A79" w:rsidP="00D10ABF">
                      <w:pPr>
                        <w:spacing w:after="80" w:line="240" w:lineRule="auto"/>
                        <w:jc w:val="center"/>
                        <w:rPr>
                          <w:color w:val="000000" w:themeColor="text1"/>
                          <w:sz w:val="20"/>
                        </w:rPr>
                      </w:pPr>
                      <w:r w:rsidRPr="006D1A79">
                        <w:rPr>
                          <w:color w:val="000000"/>
                          <w:sz w:val="20"/>
                        </w:rPr>
                        <w:t>Strategy Meeting</w:t>
                      </w:r>
                      <w:r w:rsidR="00D10ABF">
                        <w:rPr>
                          <w:color w:val="000000"/>
                          <w:sz w:val="20"/>
                        </w:rPr>
                        <w:t xml:space="preserve"> - </w:t>
                      </w:r>
                      <w:r w:rsidR="00D10ABF">
                        <w:rPr>
                          <w:color w:val="000000" w:themeColor="text1"/>
                          <w:sz w:val="20"/>
                        </w:rPr>
                        <w:t>Executive</w:t>
                      </w:r>
                    </w:p>
                    <w:p w14:paraId="70A4E03F" w14:textId="77777777" w:rsidR="00D10ABF" w:rsidRDefault="00D10ABF" w:rsidP="00D10ABF">
                      <w:pPr>
                        <w:spacing w:after="80" w:line="240" w:lineRule="auto"/>
                        <w:rPr>
                          <w:color w:val="000000" w:themeColor="text1"/>
                          <w:sz w:val="20"/>
                        </w:rPr>
                      </w:pPr>
                      <w:r>
                        <w:rPr>
                          <w:color w:val="000000" w:themeColor="text1"/>
                          <w:sz w:val="20"/>
                        </w:rPr>
                        <w:t>Directors, Head of ARA, HR, Legal</w:t>
                      </w:r>
                    </w:p>
                    <w:p w14:paraId="34A59697" w14:textId="003BCA0D" w:rsidR="006D1A79" w:rsidRPr="006D1A79" w:rsidRDefault="006D1A79" w:rsidP="006D1A79">
                      <w:pPr>
                        <w:spacing w:after="80" w:line="240" w:lineRule="auto"/>
                        <w:jc w:val="center"/>
                        <w:rPr>
                          <w:color w:val="000000"/>
                          <w:sz w:val="20"/>
                        </w:rPr>
                      </w:pPr>
                    </w:p>
                  </w:txbxContent>
                </v:textbox>
                <w10:wrap anchorx="margin"/>
              </v:shape>
            </w:pict>
          </mc:Fallback>
        </mc:AlternateContent>
      </w:r>
      <w:r w:rsidRPr="006D1A79">
        <w:rPr>
          <w:noProof/>
          <w:sz w:val="24"/>
        </w:rPr>
        <mc:AlternateContent>
          <mc:Choice Requires="wps">
            <w:drawing>
              <wp:anchor distT="0" distB="0" distL="114300" distR="114300" simplePos="0" relativeHeight="251658287" behindDoc="0" locked="0" layoutInCell="1" allowOverlap="1" wp14:anchorId="56528829" wp14:editId="6CE64398">
                <wp:simplePos x="0" y="0"/>
                <wp:positionH relativeFrom="column">
                  <wp:posOffset>6182360</wp:posOffset>
                </wp:positionH>
                <wp:positionV relativeFrom="paragraph">
                  <wp:posOffset>4265930</wp:posOffset>
                </wp:positionV>
                <wp:extent cx="28448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284480" cy="0"/>
                        </a:xfrm>
                        <a:prstGeom prst="line">
                          <a:avLst/>
                        </a:prstGeom>
                        <a:noFill/>
                        <a:ln w="9525" cap="flat" cmpd="sng" algn="ctr">
                          <a:solidFill>
                            <a:srgbClr val="4A669E"/>
                          </a:solidFill>
                          <a:prstDash val="sysDot"/>
                        </a:ln>
                        <a:effectLst/>
                      </wps:spPr>
                      <wps:bodyPr/>
                    </wps:wsp>
                  </a:graphicData>
                </a:graphic>
              </wp:anchor>
            </w:drawing>
          </mc:Choice>
          <mc:Fallback>
            <w:pict>
              <v:line w14:anchorId="7405F3C6" id="Straight Connector 15" o:spid="_x0000_s1026" style="position:absolute;z-index:251658287;visibility:visible;mso-wrap-style:square;mso-wrap-distance-left:9pt;mso-wrap-distance-top:0;mso-wrap-distance-right:9pt;mso-wrap-distance-bottom:0;mso-position-horizontal:absolute;mso-position-horizontal-relative:text;mso-position-vertical:absolute;mso-position-vertical-relative:text" from="486.8pt,335.9pt" to="509.2pt,3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" strokecolor="#4a669e">
                <v:stroke dashstyle="1 1"/>
              </v:line>
            </w:pict>
          </mc:Fallback>
        </mc:AlternateContent>
      </w:r>
      <w:r w:rsidR="00AC4F7E" w:rsidRPr="006D1A79">
        <w:rPr>
          <w:noProof/>
          <w:sz w:val="24"/>
        </w:rPr>
        <mc:AlternateContent>
          <mc:Choice Requires="wps">
            <w:drawing>
              <wp:anchor distT="0" distB="0" distL="114300" distR="114300" simplePos="0" relativeHeight="251658293" behindDoc="0" locked="0" layoutInCell="1" allowOverlap="1" wp14:anchorId="075C8165" wp14:editId="4F013EEF">
                <wp:simplePos x="0" y="0"/>
                <wp:positionH relativeFrom="margin">
                  <wp:posOffset>1793240</wp:posOffset>
                </wp:positionH>
                <wp:positionV relativeFrom="paragraph">
                  <wp:posOffset>5876290</wp:posOffset>
                </wp:positionV>
                <wp:extent cx="831215" cy="501015"/>
                <wp:effectExtent l="0" t="0" r="6985" b="0"/>
                <wp:wrapNone/>
                <wp:docPr id="21" name="Text Box 21"/>
                <wp:cNvGraphicFramePr/>
                <a:graphic xmlns:a="http://schemas.openxmlformats.org/drawingml/2006/main">
                  <a:graphicData uri="http://schemas.microsoft.com/office/word/2010/wordprocessingShape">
                    <wps:wsp>
                      <wps:cNvSpPr txBox="1"/>
                      <wps:spPr>
                        <a:xfrm>
                          <a:off x="0" y="0"/>
                          <a:ext cx="831215" cy="501015"/>
                        </a:xfrm>
                        <a:prstGeom prst="rect">
                          <a:avLst/>
                        </a:prstGeom>
                        <a:solidFill>
                          <a:srgbClr val="DEE1EE"/>
                        </a:solidFill>
                        <a:ln w="6350">
                          <a:noFill/>
                        </a:ln>
                        <a:effectLst/>
                      </wps:spPr>
                      <wps:txbx>
                        <w:txbxContent>
                          <w:p w14:paraId="53015C40" w14:textId="77777777" w:rsidR="006D1A79" w:rsidRPr="006D1A79" w:rsidRDefault="006D1A79" w:rsidP="006D1A79">
                            <w:pPr>
                              <w:spacing w:after="80" w:line="240" w:lineRule="auto"/>
                              <w:jc w:val="center"/>
                              <w:rPr>
                                <w:color w:val="000000"/>
                                <w:sz w:val="20"/>
                              </w:rPr>
                            </w:pPr>
                            <w:r w:rsidRPr="006D1A79">
                              <w:rPr>
                                <w:color w:val="000000"/>
                                <w:sz w:val="20"/>
                              </w:rPr>
                              <w:t>No case to answer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5C8165" id="Text Box 21" o:spid="_x0000_s1053" type="#_x0000_t202" style="position:absolute;margin-left:141.2pt;margin-top:462.7pt;width:65.45pt;height:39.45pt;z-index:25165829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" fillcolor="#dee1ee" stroked="f" strokeweight=".5pt">
                <v:textbox>
                  <w:txbxContent>
                    <w:p w14:paraId="53015C40" w14:textId="77777777" w:rsidR="006D1A79" w:rsidRPr="006D1A79" w:rsidRDefault="006D1A79" w:rsidP="006D1A79">
                      <w:pPr>
                        <w:spacing w:after="80" w:line="240" w:lineRule="auto"/>
                        <w:jc w:val="center"/>
                        <w:rPr>
                          <w:color w:val="000000"/>
                          <w:sz w:val="20"/>
                        </w:rPr>
                      </w:pPr>
                      <w:r w:rsidRPr="006D1A79">
                        <w:rPr>
                          <w:color w:val="000000"/>
                          <w:sz w:val="20"/>
                        </w:rPr>
                        <w:t>No case to answer</w:t>
                      </w:r>
                    </w:p>
                  </w:txbxContent>
                </v:textbox>
                <w10:wrap anchorx="margin"/>
              </v:shape>
            </w:pict>
          </mc:Fallback>
        </mc:AlternateContent>
      </w:r>
      <w:r w:rsidR="00AC4F7E" w:rsidRPr="006D1A79">
        <w:rPr>
          <w:noProof/>
          <w:sz w:val="24"/>
        </w:rPr>
        <mc:AlternateContent>
          <mc:Choice Requires="wps">
            <w:drawing>
              <wp:anchor distT="0" distB="0" distL="114300" distR="114300" simplePos="0" relativeHeight="251658292" behindDoc="0" locked="0" layoutInCell="1" allowOverlap="1" wp14:anchorId="66D275CD" wp14:editId="1F27A2A7">
                <wp:simplePos x="0" y="0"/>
                <wp:positionH relativeFrom="margin">
                  <wp:posOffset>808355</wp:posOffset>
                </wp:positionH>
                <wp:positionV relativeFrom="paragraph">
                  <wp:posOffset>5876290</wp:posOffset>
                </wp:positionV>
                <wp:extent cx="978535" cy="50101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978535" cy="501015"/>
                        </a:xfrm>
                        <a:prstGeom prst="rect">
                          <a:avLst/>
                        </a:prstGeom>
                        <a:solidFill>
                          <a:srgbClr val="DEE1EE"/>
                        </a:solidFill>
                        <a:ln w="6350">
                          <a:noFill/>
                        </a:ln>
                        <a:effectLst/>
                      </wps:spPr>
                      <wps:txbx>
                        <w:txbxContent>
                          <w:p w14:paraId="763CD897" w14:textId="77777777" w:rsidR="006D1A79" w:rsidRPr="006D1A79" w:rsidRDefault="006D1A79" w:rsidP="006D1A79">
                            <w:pPr>
                              <w:spacing w:after="80" w:line="240" w:lineRule="auto"/>
                              <w:jc w:val="center"/>
                              <w:rPr>
                                <w:color w:val="000000"/>
                                <w:sz w:val="20"/>
                              </w:rPr>
                            </w:pPr>
                            <w:r w:rsidRPr="006D1A79">
                              <w:rPr>
                                <w:color w:val="000000"/>
                                <w:sz w:val="20"/>
                              </w:rPr>
                              <w:t>Management 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275CD" id="Text Box 20" o:spid="_x0000_s1054" type="#_x0000_t202" style="position:absolute;margin-left:63.65pt;margin-top:462.7pt;width:77.05pt;height:39.45pt;z-index:2516582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" fillcolor="#dee1ee" stroked="f" strokeweight=".5pt">
                <v:textbox>
                  <w:txbxContent>
                    <w:p w14:paraId="763CD897" w14:textId="77777777" w:rsidR="006D1A79" w:rsidRPr="006D1A79" w:rsidRDefault="006D1A79" w:rsidP="006D1A79">
                      <w:pPr>
                        <w:spacing w:after="80" w:line="240" w:lineRule="auto"/>
                        <w:jc w:val="center"/>
                        <w:rPr>
                          <w:color w:val="000000"/>
                          <w:sz w:val="20"/>
                        </w:rPr>
                      </w:pPr>
                      <w:r w:rsidRPr="006D1A79">
                        <w:rPr>
                          <w:color w:val="000000"/>
                          <w:sz w:val="20"/>
                        </w:rPr>
                        <w:t>Management Action</w:t>
                      </w:r>
                    </w:p>
                  </w:txbxContent>
                </v:textbox>
                <w10:wrap anchorx="margin"/>
              </v:shape>
            </w:pict>
          </mc:Fallback>
        </mc:AlternateContent>
      </w:r>
      <w:r w:rsidR="00AC4F7E" w:rsidRPr="006D1A79">
        <w:rPr>
          <w:noProof/>
          <w:sz w:val="24"/>
        </w:rPr>
        <mc:AlternateContent>
          <mc:Choice Requires="wps">
            <w:drawing>
              <wp:anchor distT="0" distB="0" distL="114300" distR="114300" simplePos="0" relativeHeight="251658271" behindDoc="0" locked="0" layoutInCell="1" allowOverlap="1" wp14:anchorId="0BF25ADA" wp14:editId="6D7E26A3">
                <wp:simplePos x="0" y="0"/>
                <wp:positionH relativeFrom="column">
                  <wp:posOffset>5806440</wp:posOffset>
                </wp:positionH>
                <wp:positionV relativeFrom="paragraph">
                  <wp:posOffset>2957830</wp:posOffset>
                </wp:positionV>
                <wp:extent cx="0" cy="323850"/>
                <wp:effectExtent l="76200" t="0" r="76200" b="57150"/>
                <wp:wrapNone/>
                <wp:docPr id="251" name="Straight Arrow Connector 251"/>
                <wp:cNvGraphicFramePr/>
                <a:graphic xmlns:a="http://schemas.openxmlformats.org/drawingml/2006/main">
                  <a:graphicData uri="http://schemas.microsoft.com/office/word/2010/wordprocessingShape">
                    <wps:wsp>
                      <wps:cNvCnPr/>
                      <wps:spPr>
                        <a:xfrm>
                          <a:off x="0" y="0"/>
                          <a:ext cx="0" cy="323850"/>
                        </a:xfrm>
                        <a:prstGeom prst="straightConnector1">
                          <a:avLst/>
                        </a:prstGeom>
                        <a:noFill/>
                        <a:ln w="9525" cap="flat" cmpd="sng" algn="ctr">
                          <a:solidFill>
                            <a:srgbClr val="4A669E"/>
                          </a:solidFill>
                          <a:prstDash val="sysDot"/>
                          <a:headEnd type="none" w="med" len="med"/>
                          <a:tailEnd type="triangle" w="med" len="med"/>
                        </a:ln>
                        <a:effectLst/>
                      </wps:spPr>
                      <wps:bodyPr/>
                    </wps:wsp>
                  </a:graphicData>
                </a:graphic>
                <wp14:sizeRelV relativeFrom="margin">
                  <wp14:pctHeight>0</wp14:pctHeight>
                </wp14:sizeRelV>
              </wp:anchor>
            </w:drawing>
          </mc:Choice>
          <mc:Fallback>
            <w:pict>
              <v:shape w14:anchorId="511A05BB" id="Straight Arrow Connector 251" o:spid="_x0000_s1026" type="#_x0000_t32" style="position:absolute;margin-left:457.2pt;margin-top:232.9pt;width:0;height:25.5pt;z-index:25165827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" strokecolor="#4a669e">
                <v:stroke dashstyle="1 1" endarrow="block"/>
              </v:shape>
            </w:pict>
          </mc:Fallback>
        </mc:AlternateContent>
      </w:r>
      <w:r w:rsidR="00AC4F7E" w:rsidRPr="006D1A79">
        <w:rPr>
          <w:noProof/>
          <w:sz w:val="24"/>
        </w:rPr>
        <mc:AlternateContent>
          <mc:Choice Requires="wps">
            <w:drawing>
              <wp:anchor distT="0" distB="0" distL="114300" distR="114300" simplePos="0" relativeHeight="251658257" behindDoc="0" locked="0" layoutInCell="1" allowOverlap="1" wp14:anchorId="57452705" wp14:editId="261F10A5">
                <wp:simplePos x="0" y="0"/>
                <wp:positionH relativeFrom="margin">
                  <wp:posOffset>4735830</wp:posOffset>
                </wp:positionH>
                <wp:positionV relativeFrom="paragraph">
                  <wp:posOffset>4984750</wp:posOffset>
                </wp:positionV>
                <wp:extent cx="1432560" cy="334010"/>
                <wp:effectExtent l="0" t="0" r="0" b="8890"/>
                <wp:wrapNone/>
                <wp:docPr id="266" name="Text Box 266"/>
                <wp:cNvGraphicFramePr/>
                <a:graphic xmlns:a="http://schemas.openxmlformats.org/drawingml/2006/main">
                  <a:graphicData uri="http://schemas.microsoft.com/office/word/2010/wordprocessingShape">
                    <wps:wsp>
                      <wps:cNvSpPr txBox="1"/>
                      <wps:spPr>
                        <a:xfrm>
                          <a:off x="0" y="0"/>
                          <a:ext cx="1432560" cy="334010"/>
                        </a:xfrm>
                        <a:prstGeom prst="rect">
                          <a:avLst/>
                        </a:prstGeom>
                        <a:solidFill>
                          <a:srgbClr val="DEE1EE"/>
                        </a:solidFill>
                        <a:ln w="6350">
                          <a:noFill/>
                        </a:ln>
                        <a:effectLst/>
                      </wps:spPr>
                      <wps:txbx>
                        <w:txbxContent>
                          <w:p w14:paraId="58CFBD7F" w14:textId="77777777" w:rsidR="006D1A79" w:rsidRPr="006D1A79" w:rsidRDefault="006D1A79" w:rsidP="006D1A79">
                            <w:pPr>
                              <w:jc w:val="center"/>
                              <w:rPr>
                                <w:color w:val="000000"/>
                                <w:sz w:val="20"/>
                              </w:rPr>
                            </w:pPr>
                            <w:r w:rsidRPr="006D1A79">
                              <w:rPr>
                                <w:color w:val="000000"/>
                                <w:sz w:val="20"/>
                              </w:rPr>
                              <w:t>Prosecution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52705" id="Text Box 266" o:spid="_x0000_s1055" type="#_x0000_t202" style="position:absolute;margin-left:372.9pt;margin-top:392.5pt;width:112.8pt;height:26.3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" fillcolor="#dee1ee" stroked="f" strokeweight=".5pt">
                <v:textbox>
                  <w:txbxContent>
                    <w:p w14:paraId="58CFBD7F" w14:textId="77777777" w:rsidR="006D1A79" w:rsidRPr="006D1A79" w:rsidRDefault="006D1A79" w:rsidP="006D1A79">
                      <w:pPr>
                        <w:jc w:val="center"/>
                        <w:rPr>
                          <w:color w:val="000000"/>
                          <w:sz w:val="20"/>
                        </w:rPr>
                      </w:pPr>
                      <w:r w:rsidRPr="006D1A79">
                        <w:rPr>
                          <w:color w:val="000000"/>
                          <w:sz w:val="20"/>
                        </w:rPr>
                        <w:t>Prosecution</w:t>
                      </w:r>
                    </w:p>
                  </w:txbxContent>
                </v:textbox>
                <w10:wrap anchorx="margin"/>
              </v:shape>
            </w:pict>
          </mc:Fallback>
        </mc:AlternateContent>
      </w:r>
      <w:r w:rsidR="006D1A79" w:rsidRPr="006D1A79">
        <w:rPr>
          <w:noProof/>
          <w:sz w:val="24"/>
        </w:rPr>
        <mc:AlternateContent>
          <mc:Choice Requires="wps">
            <w:drawing>
              <wp:anchor distT="0" distB="0" distL="114300" distR="114300" simplePos="0" relativeHeight="251658247" behindDoc="0" locked="0" layoutInCell="1" allowOverlap="1" wp14:anchorId="5E3213AE" wp14:editId="02B2D43F">
                <wp:simplePos x="0" y="0"/>
                <wp:positionH relativeFrom="margin">
                  <wp:posOffset>1528445</wp:posOffset>
                </wp:positionH>
                <wp:positionV relativeFrom="paragraph">
                  <wp:posOffset>1195070</wp:posOffset>
                </wp:positionV>
                <wp:extent cx="1713230" cy="552450"/>
                <wp:effectExtent l="0" t="0" r="1270" b="0"/>
                <wp:wrapNone/>
                <wp:docPr id="271" name="Text Box 271"/>
                <wp:cNvGraphicFramePr/>
                <a:graphic xmlns:a="http://schemas.openxmlformats.org/drawingml/2006/main">
                  <a:graphicData uri="http://schemas.microsoft.com/office/word/2010/wordprocessingShape">
                    <wps:wsp>
                      <wps:cNvSpPr txBox="1"/>
                      <wps:spPr>
                        <a:xfrm>
                          <a:off x="0" y="0"/>
                          <a:ext cx="1713230" cy="552450"/>
                        </a:xfrm>
                        <a:prstGeom prst="rect">
                          <a:avLst/>
                        </a:prstGeom>
                        <a:solidFill>
                          <a:srgbClr val="DEE1EE"/>
                        </a:solidFill>
                        <a:ln w="6350">
                          <a:noFill/>
                        </a:ln>
                        <a:effectLst/>
                      </wps:spPr>
                      <wps:txbx>
                        <w:txbxContent>
                          <w:p w14:paraId="0607C0FF" w14:textId="77777777" w:rsidR="006D1A79" w:rsidRPr="006D1A79" w:rsidRDefault="006D1A79" w:rsidP="006D1A79">
                            <w:pPr>
                              <w:jc w:val="center"/>
                              <w:rPr>
                                <w:color w:val="000000"/>
                                <w:sz w:val="20"/>
                              </w:rPr>
                            </w:pPr>
                            <w:r w:rsidRPr="006D1A79">
                              <w:rPr>
                                <w:color w:val="000000"/>
                                <w:sz w:val="20"/>
                              </w:rPr>
                              <w:t xml:space="preserve">Line Manager </w:t>
                            </w:r>
                            <w:r w:rsidRPr="006D1A79">
                              <w:rPr>
                                <w:color w:val="000000"/>
                                <w:sz w:val="20"/>
                              </w:rPr>
                              <w:br/>
                            </w:r>
                            <w:r w:rsidRPr="006D1A79">
                              <w:rPr>
                                <w:color w:val="000000"/>
                                <w:sz w:val="18"/>
                              </w:rPr>
                              <w:t>(or senior management, if line manager involved)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213AE" id="Text Box 271" o:spid="_x0000_s1056" type="#_x0000_t202" style="position:absolute;margin-left:120.35pt;margin-top:94.1pt;width:134.9pt;height:43.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" fillcolor="#dee1ee" stroked="f" strokeweight=".5pt">
                <v:textbox>
                  <w:txbxContent>
                    <w:p w14:paraId="0607C0FF" w14:textId="77777777" w:rsidR="006D1A79" w:rsidRPr="006D1A79" w:rsidRDefault="006D1A79" w:rsidP="006D1A79">
                      <w:pPr>
                        <w:jc w:val="center"/>
                        <w:rPr>
                          <w:color w:val="000000"/>
                          <w:sz w:val="20"/>
                        </w:rPr>
                      </w:pPr>
                      <w:r w:rsidRPr="006D1A79">
                        <w:rPr>
                          <w:color w:val="000000"/>
                          <w:sz w:val="20"/>
                        </w:rPr>
                        <w:t xml:space="preserve">Line Manager </w:t>
                      </w:r>
                      <w:r w:rsidRPr="006D1A79">
                        <w:rPr>
                          <w:color w:val="000000"/>
                          <w:sz w:val="20"/>
                        </w:rPr>
                        <w:br/>
                      </w:r>
                      <w:r w:rsidRPr="006D1A79">
                        <w:rPr>
                          <w:color w:val="000000"/>
                          <w:sz w:val="18"/>
                        </w:rPr>
                        <w:t>(or senior management, if line manager involved)</w:t>
                      </w:r>
                    </w:p>
                  </w:txbxContent>
                </v:textbox>
                <w10:wrap anchorx="margin"/>
              </v:shape>
            </w:pict>
          </mc:Fallback>
        </mc:AlternateContent>
      </w:r>
      <w:r w:rsidR="006D1A79">
        <w:br w:type="page"/>
      </w:r>
    </w:p>
    <w:p w14:paraId="2CDDA099" w14:textId="25CEF319" w:rsidR="008F5CA9" w:rsidRPr="00FA2AD9" w:rsidRDefault="008F5CA9" w:rsidP="008F5CA9">
      <w:pPr>
        <w:tabs>
          <w:tab w:val="left" w:pos="8730"/>
        </w:tabs>
        <w:rPr>
          <w:color w:val="auto"/>
        </w:rPr>
        <w:sectPr w:rsidR="008F5CA9" w:rsidRPr="00FA2AD9" w:rsidSect="000F5C03">
          <w:type w:val="continuous"/>
          <w:pgSz w:w="11906" w:h="16838" w:code="9"/>
          <w:pgMar w:top="709" w:right="849" w:bottom="709" w:left="993" w:header="567" w:footer="692" w:gutter="0"/>
          <w:cols w:space="720"/>
          <w:docGrid w:linePitch="326"/>
        </w:sectPr>
      </w:pPr>
    </w:p>
    <w:p w14:paraId="4D66DF55" w14:textId="71225229" w:rsidR="00666431" w:rsidRPr="00394085" w:rsidRDefault="00666431" w:rsidP="00570720">
      <w:pPr>
        <w:pStyle w:val="Heading1"/>
        <w:spacing w:before="0" w:after="0" w:line="240" w:lineRule="auto"/>
        <w:rPr>
          <w:color w:val="336699"/>
          <w:sz w:val="20"/>
        </w:rPr>
      </w:pPr>
      <w:bookmarkStart w:id="24" w:name="_Appendix_4_–"/>
      <w:bookmarkStart w:id="25" w:name="_Toc42865765"/>
      <w:bookmarkStart w:id="26" w:name="_Hlk155162596"/>
      <w:bookmarkEnd w:id="24"/>
      <w:r w:rsidRPr="00394085">
        <w:rPr>
          <w:color w:val="336699"/>
        </w:rPr>
        <w:lastRenderedPageBreak/>
        <w:t>Appendix 4 – Anti-Bribery Policy</w:t>
      </w:r>
      <w:bookmarkEnd w:id="25"/>
    </w:p>
    <w:bookmarkEnd w:id="26"/>
    <w:p w14:paraId="57CCC8C6" w14:textId="2722C33D" w:rsidR="00666431" w:rsidRPr="00394085" w:rsidRDefault="00666431" w:rsidP="00394085">
      <w:pPr>
        <w:spacing w:before="120" w:after="0" w:line="240" w:lineRule="auto"/>
        <w:rPr>
          <w:b/>
          <w:color w:val="336699"/>
        </w:rPr>
      </w:pPr>
      <w:r w:rsidRPr="00394085">
        <w:rPr>
          <w:b/>
          <w:color w:val="336699"/>
          <w:sz w:val="28"/>
        </w:rPr>
        <w:t>Introduction</w:t>
      </w:r>
    </w:p>
    <w:p w14:paraId="663F473E" w14:textId="445537BE" w:rsidR="00666431" w:rsidRPr="00BE1FEF" w:rsidRDefault="00160659" w:rsidP="00394085">
      <w:pPr>
        <w:spacing w:before="120" w:after="0" w:line="240" w:lineRule="auto"/>
        <w:rPr>
          <w:sz w:val="24"/>
          <w:szCs w:val="24"/>
        </w:rPr>
      </w:pPr>
      <w:bookmarkStart w:id="27" w:name="_Toc330843539"/>
      <w:r>
        <w:rPr>
          <w:color w:val="auto"/>
          <w:sz w:val="24"/>
          <w:szCs w:val="24"/>
        </w:rPr>
        <w:t xml:space="preserve">The </w:t>
      </w:r>
      <w:r w:rsidR="00E92A65">
        <w:rPr>
          <w:color w:val="auto"/>
          <w:sz w:val="24"/>
          <w:szCs w:val="24"/>
        </w:rPr>
        <w:t xml:space="preserve">Council </w:t>
      </w:r>
      <w:r w:rsidR="00666431" w:rsidRPr="00BE1FEF">
        <w:rPr>
          <w:color w:val="auto"/>
          <w:sz w:val="24"/>
          <w:szCs w:val="24"/>
        </w:rPr>
        <w:t xml:space="preserve">is committed to implementing and enforcing effective systems to counter bribery. Therefore, it is </w:t>
      </w:r>
      <w:r w:rsidR="00E34750">
        <w:rPr>
          <w:color w:val="auto"/>
          <w:sz w:val="24"/>
          <w:szCs w:val="24"/>
        </w:rPr>
        <w:t>the Council</w:t>
      </w:r>
      <w:r w:rsidR="00666431" w:rsidRPr="00BE1FEF">
        <w:rPr>
          <w:color w:val="auto"/>
          <w:sz w:val="24"/>
          <w:szCs w:val="24"/>
        </w:rPr>
        <w:t>’s policy to conduct all aspects of its business in an honest and ethical manner at all times</w:t>
      </w:r>
      <w:r w:rsidR="00666431" w:rsidRPr="00BE1FEF">
        <w:rPr>
          <w:sz w:val="24"/>
          <w:szCs w:val="24"/>
        </w:rPr>
        <w:t>.</w:t>
      </w:r>
      <w:bookmarkStart w:id="28" w:name="2"/>
      <w:bookmarkEnd w:id="28"/>
    </w:p>
    <w:p w14:paraId="623C9EA0" w14:textId="77777777" w:rsidR="00160659" w:rsidRDefault="00160659" w:rsidP="002A0A60">
      <w:pPr>
        <w:spacing w:after="0" w:line="240" w:lineRule="auto"/>
        <w:rPr>
          <w:b/>
          <w:color w:val="415A8B"/>
          <w:sz w:val="28"/>
        </w:rPr>
      </w:pPr>
    </w:p>
    <w:p w14:paraId="249D0445" w14:textId="5E28E741" w:rsidR="00666431" w:rsidRPr="00394085" w:rsidRDefault="00666431" w:rsidP="002A0A60">
      <w:pPr>
        <w:spacing w:after="0" w:line="240" w:lineRule="auto"/>
        <w:rPr>
          <w:rFonts w:eastAsiaTheme="majorEastAsia"/>
          <w:color w:val="336699"/>
          <w:lang w:val="en-US" w:bidi="en-US"/>
        </w:rPr>
      </w:pPr>
      <w:r w:rsidRPr="00394085">
        <w:rPr>
          <w:b/>
          <w:color w:val="336699"/>
          <w:sz w:val="28"/>
        </w:rPr>
        <w:t>Bribery Act 2010</w:t>
      </w:r>
      <w:r w:rsidRPr="00394085">
        <w:rPr>
          <w:rFonts w:eastAsiaTheme="majorEastAsia"/>
          <w:color w:val="336699"/>
          <w:lang w:val="en-US" w:bidi="en-US"/>
        </w:rPr>
        <w:t xml:space="preserve"> </w:t>
      </w:r>
    </w:p>
    <w:p w14:paraId="3DC35D66" w14:textId="77777777" w:rsidR="00B421B2" w:rsidRDefault="00666431" w:rsidP="002A0A60">
      <w:pPr>
        <w:spacing w:after="0" w:line="240" w:lineRule="auto"/>
        <w:rPr>
          <w:color w:val="auto"/>
          <w:sz w:val="24"/>
          <w:szCs w:val="24"/>
        </w:rPr>
      </w:pPr>
      <w:r w:rsidRPr="00BE1FEF">
        <w:rPr>
          <w:color w:val="auto"/>
          <w:sz w:val="24"/>
          <w:szCs w:val="24"/>
        </w:rPr>
        <w:t xml:space="preserve">The Bribery Act 2010 came into force in the UK on 1st July 2011. It amends and reforms the UK criminal law and provides a modern legal framework to combat bribery in the UK and internationally. </w:t>
      </w:r>
    </w:p>
    <w:p w14:paraId="09C1808B" w14:textId="77777777" w:rsidR="00BD4B59" w:rsidRDefault="00BD4B59" w:rsidP="002A0A60">
      <w:pPr>
        <w:spacing w:after="0" w:line="240" w:lineRule="auto"/>
        <w:rPr>
          <w:color w:val="auto"/>
          <w:sz w:val="24"/>
          <w:szCs w:val="24"/>
        </w:rPr>
      </w:pPr>
    </w:p>
    <w:p w14:paraId="0B58908A" w14:textId="2BFDCE48" w:rsidR="00B421B2" w:rsidRDefault="008F63E4" w:rsidP="002A0A60">
      <w:pPr>
        <w:spacing w:after="0" w:line="240" w:lineRule="auto"/>
        <w:rPr>
          <w:color w:val="auto"/>
          <w:sz w:val="24"/>
          <w:szCs w:val="24"/>
        </w:rPr>
      </w:pPr>
      <w:r>
        <w:rPr>
          <w:color w:val="auto"/>
          <w:sz w:val="24"/>
          <w:szCs w:val="24"/>
        </w:rPr>
        <w:t>Everybody</w:t>
      </w:r>
      <w:r w:rsidRPr="00BE1FEF">
        <w:rPr>
          <w:color w:val="auto"/>
          <w:sz w:val="24"/>
          <w:szCs w:val="24"/>
        </w:rPr>
        <w:t xml:space="preserve"> </w:t>
      </w:r>
      <w:r w:rsidR="00666431" w:rsidRPr="00BE1FEF">
        <w:rPr>
          <w:color w:val="auto"/>
          <w:sz w:val="24"/>
          <w:szCs w:val="24"/>
        </w:rPr>
        <w:t>need</w:t>
      </w:r>
      <w:r>
        <w:rPr>
          <w:color w:val="auto"/>
          <w:sz w:val="24"/>
          <w:szCs w:val="24"/>
        </w:rPr>
        <w:t>s</w:t>
      </w:r>
      <w:r w:rsidR="00666431" w:rsidRPr="00BE1FEF">
        <w:rPr>
          <w:color w:val="auto"/>
          <w:sz w:val="24"/>
          <w:szCs w:val="24"/>
        </w:rPr>
        <w:t xml:space="preserve"> to be aware of their obligations under this Act, which sets out the criminality of accepting and giving of bribes. </w:t>
      </w:r>
      <w:r>
        <w:rPr>
          <w:color w:val="auto"/>
          <w:sz w:val="24"/>
          <w:szCs w:val="24"/>
        </w:rPr>
        <w:t>including</w:t>
      </w:r>
      <w:r w:rsidR="00666431" w:rsidRPr="00BE1FEF">
        <w:rPr>
          <w:color w:val="auto"/>
          <w:sz w:val="24"/>
          <w:szCs w:val="24"/>
        </w:rPr>
        <w:t xml:space="preserve"> </w:t>
      </w:r>
      <w:r w:rsidR="00160659">
        <w:rPr>
          <w:color w:val="auto"/>
          <w:sz w:val="24"/>
          <w:szCs w:val="24"/>
        </w:rPr>
        <w:t>the Council corporately</w:t>
      </w:r>
      <w:r w:rsidR="00666431" w:rsidRPr="00BE1FEF">
        <w:rPr>
          <w:color w:val="auto"/>
          <w:sz w:val="24"/>
          <w:szCs w:val="24"/>
        </w:rPr>
        <w:t xml:space="preserve">. </w:t>
      </w:r>
    </w:p>
    <w:p w14:paraId="6319687A" w14:textId="77777777" w:rsidR="00BD4B59" w:rsidRDefault="00BD4B59" w:rsidP="002A0A60">
      <w:pPr>
        <w:spacing w:after="0" w:line="240" w:lineRule="auto"/>
        <w:rPr>
          <w:color w:val="auto"/>
          <w:sz w:val="24"/>
          <w:szCs w:val="24"/>
        </w:rPr>
      </w:pPr>
    </w:p>
    <w:p w14:paraId="36B99060" w14:textId="5876DD6C" w:rsidR="00666431" w:rsidRPr="00BE1FEF" w:rsidRDefault="00666431" w:rsidP="002A0A60">
      <w:pPr>
        <w:spacing w:after="0" w:line="240" w:lineRule="auto"/>
        <w:rPr>
          <w:color w:val="auto"/>
          <w:sz w:val="24"/>
          <w:szCs w:val="24"/>
        </w:rPr>
      </w:pPr>
      <w:r w:rsidRPr="00BE1FEF">
        <w:rPr>
          <w:color w:val="auto"/>
          <w:sz w:val="24"/>
          <w:szCs w:val="24"/>
        </w:rPr>
        <w:t xml:space="preserve">The Bribery Act creates the following offences: </w:t>
      </w:r>
    </w:p>
    <w:p w14:paraId="6610F8FD" w14:textId="330A90B0" w:rsidR="00666431" w:rsidRPr="00BE1FEF" w:rsidRDefault="00666431" w:rsidP="005D748E">
      <w:pPr>
        <w:pStyle w:val="ListParagraph"/>
        <w:spacing w:after="0" w:line="240" w:lineRule="auto"/>
        <w:rPr>
          <w:color w:val="auto"/>
          <w:sz w:val="24"/>
          <w:szCs w:val="24"/>
        </w:rPr>
      </w:pPr>
      <w:r w:rsidRPr="00394085">
        <w:rPr>
          <w:b/>
          <w:bCs/>
          <w:color w:val="336699"/>
          <w:sz w:val="24"/>
          <w:szCs w:val="24"/>
        </w:rPr>
        <w:t>Active bribery</w:t>
      </w:r>
      <w:r w:rsidRPr="00BE1FEF">
        <w:rPr>
          <w:color w:val="auto"/>
          <w:sz w:val="24"/>
          <w:szCs w:val="24"/>
        </w:rPr>
        <w:t xml:space="preserve">: promising or giving a financial or other </w:t>
      </w:r>
      <w:r w:rsidR="0050410A">
        <w:rPr>
          <w:color w:val="auto"/>
          <w:sz w:val="24"/>
          <w:szCs w:val="24"/>
        </w:rPr>
        <w:t xml:space="preserve">benefit in return for </w:t>
      </w:r>
      <w:r w:rsidR="0050410A" w:rsidRPr="0050410A">
        <w:rPr>
          <w:color w:val="auto"/>
          <w:sz w:val="24"/>
          <w:szCs w:val="24"/>
          <w:u w:val="single"/>
        </w:rPr>
        <w:t>their</w:t>
      </w:r>
      <w:r w:rsidR="0050410A">
        <w:rPr>
          <w:color w:val="auto"/>
          <w:sz w:val="24"/>
          <w:szCs w:val="24"/>
        </w:rPr>
        <w:t xml:space="preserve"> corruption or to secure an unfair advantage</w:t>
      </w:r>
      <w:r w:rsidR="0050410A" w:rsidRPr="00BE1FEF">
        <w:rPr>
          <w:color w:val="auto"/>
          <w:sz w:val="24"/>
          <w:szCs w:val="24"/>
        </w:rPr>
        <w:t>.</w:t>
      </w:r>
      <w:r w:rsidRPr="00BE1FEF">
        <w:rPr>
          <w:color w:val="auto"/>
          <w:sz w:val="24"/>
          <w:szCs w:val="24"/>
        </w:rPr>
        <w:t xml:space="preserve"> </w:t>
      </w:r>
    </w:p>
    <w:p w14:paraId="342CDC93" w14:textId="744F5C69" w:rsidR="00666431" w:rsidRPr="00BE1FEF" w:rsidRDefault="00666431" w:rsidP="005D748E">
      <w:pPr>
        <w:pStyle w:val="ListParagraph"/>
        <w:spacing w:after="0" w:line="240" w:lineRule="auto"/>
        <w:rPr>
          <w:color w:val="auto"/>
          <w:sz w:val="24"/>
          <w:szCs w:val="24"/>
        </w:rPr>
      </w:pPr>
      <w:r w:rsidRPr="00394085">
        <w:rPr>
          <w:b/>
          <w:bCs/>
          <w:color w:val="336699"/>
          <w:sz w:val="24"/>
          <w:szCs w:val="24"/>
        </w:rPr>
        <w:t>Passive bribery</w:t>
      </w:r>
      <w:r w:rsidRPr="00BE1FEF">
        <w:rPr>
          <w:color w:val="auto"/>
          <w:sz w:val="24"/>
          <w:szCs w:val="24"/>
        </w:rPr>
        <w:t xml:space="preserve">: </w:t>
      </w:r>
      <w:r w:rsidR="0050410A">
        <w:rPr>
          <w:color w:val="auto"/>
          <w:sz w:val="24"/>
          <w:szCs w:val="24"/>
        </w:rPr>
        <w:t xml:space="preserve">requesting, </w:t>
      </w:r>
      <w:r w:rsidRPr="00BE1FEF">
        <w:rPr>
          <w:color w:val="auto"/>
          <w:sz w:val="24"/>
          <w:szCs w:val="24"/>
        </w:rPr>
        <w:t>agreeing to receive</w:t>
      </w:r>
      <w:r w:rsidR="0050410A">
        <w:rPr>
          <w:color w:val="auto"/>
          <w:sz w:val="24"/>
          <w:szCs w:val="24"/>
        </w:rPr>
        <w:t xml:space="preserve"> or receiving </w:t>
      </w:r>
      <w:r w:rsidRPr="00BE1FEF">
        <w:rPr>
          <w:color w:val="auto"/>
          <w:sz w:val="24"/>
          <w:szCs w:val="24"/>
        </w:rPr>
        <w:t xml:space="preserve">a financial or other </w:t>
      </w:r>
      <w:r w:rsidR="0050410A">
        <w:rPr>
          <w:color w:val="auto"/>
          <w:sz w:val="24"/>
          <w:szCs w:val="24"/>
        </w:rPr>
        <w:t xml:space="preserve">benefit in return for </w:t>
      </w:r>
      <w:r w:rsidR="0050410A" w:rsidRPr="0050410A">
        <w:rPr>
          <w:color w:val="auto"/>
          <w:sz w:val="24"/>
          <w:szCs w:val="24"/>
          <w:u w:val="single"/>
        </w:rPr>
        <w:t>your</w:t>
      </w:r>
      <w:r w:rsidR="0050410A">
        <w:rPr>
          <w:color w:val="auto"/>
          <w:sz w:val="24"/>
          <w:szCs w:val="24"/>
        </w:rPr>
        <w:t xml:space="preserve"> corruption</w:t>
      </w:r>
      <w:r w:rsidR="00B421B2">
        <w:rPr>
          <w:color w:val="auto"/>
          <w:sz w:val="24"/>
          <w:szCs w:val="24"/>
        </w:rPr>
        <w:t xml:space="preserve"> (actions contrary to </w:t>
      </w:r>
      <w:r w:rsidR="00E46F22">
        <w:rPr>
          <w:color w:val="auto"/>
          <w:sz w:val="24"/>
          <w:szCs w:val="24"/>
        </w:rPr>
        <w:t>Council</w:t>
      </w:r>
      <w:r w:rsidR="0050410A">
        <w:rPr>
          <w:color w:val="auto"/>
          <w:sz w:val="24"/>
          <w:szCs w:val="24"/>
        </w:rPr>
        <w:t xml:space="preserve"> policies, processes or </w:t>
      </w:r>
      <w:r w:rsidR="00B50225">
        <w:rPr>
          <w:color w:val="auto"/>
          <w:sz w:val="24"/>
          <w:szCs w:val="24"/>
        </w:rPr>
        <w:t>e</w:t>
      </w:r>
      <w:r w:rsidR="0050410A">
        <w:rPr>
          <w:color w:val="auto"/>
          <w:sz w:val="24"/>
          <w:szCs w:val="24"/>
        </w:rPr>
        <w:t>thics</w:t>
      </w:r>
      <w:r w:rsidR="00B421B2">
        <w:rPr>
          <w:color w:val="auto"/>
          <w:sz w:val="24"/>
          <w:szCs w:val="24"/>
        </w:rPr>
        <w:t>)</w:t>
      </w:r>
      <w:r w:rsidRPr="00BE1FEF">
        <w:rPr>
          <w:color w:val="auto"/>
          <w:sz w:val="24"/>
          <w:szCs w:val="24"/>
        </w:rPr>
        <w:t xml:space="preserve">; </w:t>
      </w:r>
    </w:p>
    <w:p w14:paraId="3816C500" w14:textId="78D93F84" w:rsidR="00666431" w:rsidRPr="00BE1FEF" w:rsidRDefault="00666431" w:rsidP="002A0A60">
      <w:pPr>
        <w:pStyle w:val="ListParagraph"/>
        <w:spacing w:after="0" w:line="240" w:lineRule="auto"/>
        <w:ind w:left="426" w:hanging="426"/>
        <w:rPr>
          <w:color w:val="auto"/>
          <w:sz w:val="24"/>
          <w:szCs w:val="24"/>
        </w:rPr>
      </w:pPr>
      <w:r w:rsidRPr="00394085">
        <w:rPr>
          <w:b/>
          <w:bCs/>
          <w:color w:val="336699"/>
          <w:sz w:val="24"/>
          <w:szCs w:val="24"/>
        </w:rPr>
        <w:t>Bribery of foreign public officials</w:t>
      </w:r>
      <w:r w:rsidRPr="00BE1FEF">
        <w:rPr>
          <w:color w:val="auto"/>
          <w:sz w:val="24"/>
          <w:szCs w:val="24"/>
        </w:rPr>
        <w:t xml:space="preserve">; and </w:t>
      </w:r>
    </w:p>
    <w:p w14:paraId="5C90636B" w14:textId="1D1AA925" w:rsidR="00666431" w:rsidRPr="00BE1FEF" w:rsidRDefault="0050410A" w:rsidP="005D748E">
      <w:pPr>
        <w:pStyle w:val="ListParagraph"/>
        <w:spacing w:after="0" w:line="240" w:lineRule="auto"/>
        <w:rPr>
          <w:color w:val="auto"/>
          <w:sz w:val="24"/>
          <w:szCs w:val="24"/>
        </w:rPr>
      </w:pPr>
      <w:r w:rsidRPr="00394085">
        <w:rPr>
          <w:b/>
          <w:bCs/>
          <w:color w:val="336699"/>
          <w:sz w:val="24"/>
          <w:szCs w:val="24"/>
        </w:rPr>
        <w:t>Failure to prevent bribery</w:t>
      </w:r>
      <w:r>
        <w:rPr>
          <w:b/>
          <w:bCs/>
          <w:color w:val="auto"/>
          <w:sz w:val="24"/>
          <w:szCs w:val="24"/>
        </w:rPr>
        <w:t xml:space="preserve">: </w:t>
      </w:r>
      <w:r>
        <w:rPr>
          <w:color w:val="auto"/>
          <w:sz w:val="24"/>
          <w:szCs w:val="24"/>
        </w:rPr>
        <w:t xml:space="preserve">where </w:t>
      </w:r>
      <w:r w:rsidR="00666431" w:rsidRPr="00BE1FEF">
        <w:rPr>
          <w:color w:val="auto"/>
          <w:sz w:val="24"/>
          <w:szCs w:val="24"/>
        </w:rPr>
        <w:t xml:space="preserve">organisations </w:t>
      </w:r>
      <w:r>
        <w:rPr>
          <w:color w:val="auto"/>
          <w:sz w:val="24"/>
          <w:szCs w:val="24"/>
        </w:rPr>
        <w:t xml:space="preserve">do not have sufficient “adequate procedures” in place </w:t>
      </w:r>
      <w:r w:rsidR="00666431" w:rsidRPr="00BE1FEF">
        <w:rPr>
          <w:color w:val="auto"/>
          <w:sz w:val="24"/>
          <w:szCs w:val="24"/>
        </w:rPr>
        <w:t>to prevent bribery by an associated person (c</w:t>
      </w:r>
      <w:r w:rsidR="00B50225">
        <w:rPr>
          <w:color w:val="auto"/>
          <w:sz w:val="24"/>
          <w:szCs w:val="24"/>
        </w:rPr>
        <w:t>o</w:t>
      </w:r>
      <w:r w:rsidR="00666431" w:rsidRPr="00BE1FEF">
        <w:rPr>
          <w:color w:val="auto"/>
          <w:sz w:val="24"/>
          <w:szCs w:val="24"/>
        </w:rPr>
        <w:t xml:space="preserve">rporate offence). </w:t>
      </w:r>
    </w:p>
    <w:p w14:paraId="3DB8B21A" w14:textId="77777777" w:rsidR="00BD4B59" w:rsidRDefault="00BD4B59" w:rsidP="002A0A60">
      <w:pPr>
        <w:pStyle w:val="Default"/>
        <w:spacing w:after="0"/>
        <w:rPr>
          <w:color w:val="auto"/>
        </w:rPr>
      </w:pPr>
    </w:p>
    <w:p w14:paraId="552945B9" w14:textId="5F159798" w:rsidR="00666431" w:rsidRPr="00263467" w:rsidRDefault="00666431" w:rsidP="002A0A60">
      <w:pPr>
        <w:pStyle w:val="Default"/>
        <w:spacing w:after="0"/>
        <w:rPr>
          <w:color w:val="003399"/>
        </w:rPr>
      </w:pPr>
      <w:r w:rsidRPr="00BE1FEF">
        <w:rPr>
          <w:color w:val="auto"/>
        </w:rPr>
        <w:t xml:space="preserve">The penalty under the Bribery Act is an unlimited fine and/or imprisonment up to a maximum of 10 years. Full details of the Act can be found at: </w:t>
      </w:r>
      <w:hyperlink r:id="rId45" w:history="1">
        <w:r w:rsidR="008F63E4" w:rsidRPr="00DB2353">
          <w:rPr>
            <w:rStyle w:val="Hyperlink"/>
            <w:rFonts w:ascii="Arial" w:hAnsi="Arial"/>
            <w:sz w:val="24"/>
            <w:szCs w:val="24"/>
          </w:rPr>
          <w:t>http://www.legislation.gov.uk/ukpga/2010/23/contents</w:t>
        </w:r>
      </w:hyperlink>
    </w:p>
    <w:p w14:paraId="2B64BFB2" w14:textId="09587A09" w:rsidR="00666431" w:rsidRDefault="00666431" w:rsidP="002A0A60">
      <w:pPr>
        <w:pStyle w:val="Default"/>
        <w:spacing w:after="0"/>
        <w:rPr>
          <w:rFonts w:asciiTheme="majorHAnsi" w:eastAsiaTheme="majorEastAsia" w:hAnsiTheme="majorHAnsi" w:cstheme="majorBidi"/>
          <w:b/>
          <w:bCs/>
          <w:color w:val="auto"/>
          <w:lang w:val="en-US" w:bidi="en-US"/>
        </w:rPr>
      </w:pPr>
      <w:bookmarkStart w:id="29" w:name="_Toc345498846"/>
    </w:p>
    <w:p w14:paraId="531AE24F" w14:textId="7F4FADE3" w:rsidR="00666431" w:rsidRPr="00394085" w:rsidRDefault="00666431" w:rsidP="002A0A60">
      <w:pPr>
        <w:spacing w:after="0" w:line="240" w:lineRule="auto"/>
        <w:rPr>
          <w:b/>
          <w:color w:val="336699"/>
          <w:sz w:val="28"/>
        </w:rPr>
      </w:pPr>
      <w:r w:rsidRPr="00394085">
        <w:rPr>
          <w:b/>
          <w:color w:val="336699"/>
          <w:sz w:val="28"/>
        </w:rPr>
        <w:t>Policy</w:t>
      </w:r>
      <w:bookmarkEnd w:id="29"/>
    </w:p>
    <w:p w14:paraId="4968D7F3" w14:textId="63BA529B" w:rsidR="00666431" w:rsidRPr="00BE1FEF" w:rsidRDefault="00666431" w:rsidP="002A0A60">
      <w:pPr>
        <w:pStyle w:val="Default"/>
        <w:spacing w:after="0"/>
        <w:rPr>
          <w:color w:val="auto"/>
        </w:rPr>
      </w:pPr>
      <w:r w:rsidRPr="00BE1FEF">
        <w:rPr>
          <w:color w:val="auto"/>
        </w:rPr>
        <w:t xml:space="preserve">The aim of this policy is to help </w:t>
      </w:r>
      <w:r w:rsidR="008F63E4">
        <w:rPr>
          <w:color w:val="auto"/>
        </w:rPr>
        <w:t xml:space="preserve">the Council </w:t>
      </w:r>
      <w:r w:rsidRPr="00BE1FEF">
        <w:rPr>
          <w:color w:val="auto"/>
        </w:rPr>
        <w:t xml:space="preserve">act in accordance with the Bribery Act 2010, maintain the highest possible standards of business practice, and advise individuals of </w:t>
      </w:r>
      <w:r w:rsidR="008F63E4">
        <w:rPr>
          <w:color w:val="auto"/>
        </w:rPr>
        <w:t>the Council</w:t>
      </w:r>
      <w:r w:rsidR="008F63E4" w:rsidRPr="00BE1FEF">
        <w:rPr>
          <w:color w:val="auto"/>
        </w:rPr>
        <w:t xml:space="preserve">’s </w:t>
      </w:r>
      <w:r w:rsidRPr="00BE1FEF">
        <w:rPr>
          <w:color w:val="auto"/>
        </w:rPr>
        <w:t>'zero-tolerance' to bribery.</w:t>
      </w:r>
    </w:p>
    <w:p w14:paraId="1A601D4D" w14:textId="77777777" w:rsidR="00954489" w:rsidRDefault="00954489" w:rsidP="002A0A60">
      <w:pPr>
        <w:spacing w:after="0" w:line="240" w:lineRule="auto"/>
        <w:rPr>
          <w:color w:val="auto"/>
          <w:sz w:val="24"/>
          <w:szCs w:val="24"/>
        </w:rPr>
      </w:pPr>
    </w:p>
    <w:p w14:paraId="56316AA7" w14:textId="2B6AE5AB" w:rsidR="00666431" w:rsidRPr="00BE1FEF" w:rsidRDefault="00666431" w:rsidP="002A0A60">
      <w:pPr>
        <w:spacing w:after="0" w:line="240" w:lineRule="auto"/>
        <w:rPr>
          <w:color w:val="auto"/>
          <w:sz w:val="24"/>
          <w:szCs w:val="24"/>
        </w:rPr>
      </w:pPr>
      <w:r w:rsidRPr="00BE1FEF">
        <w:rPr>
          <w:color w:val="auto"/>
          <w:sz w:val="24"/>
          <w:szCs w:val="24"/>
        </w:rPr>
        <w:t xml:space="preserve">This policy applies to all permanent and fixed-term staff employed by the </w:t>
      </w:r>
      <w:r w:rsidR="00E92A65">
        <w:rPr>
          <w:color w:val="auto"/>
          <w:sz w:val="24"/>
          <w:szCs w:val="24"/>
        </w:rPr>
        <w:t>Council</w:t>
      </w:r>
      <w:r w:rsidR="00E46F22">
        <w:rPr>
          <w:color w:val="auto"/>
          <w:sz w:val="24"/>
          <w:szCs w:val="24"/>
        </w:rPr>
        <w:t>,</w:t>
      </w:r>
      <w:r w:rsidRPr="00BE1FEF">
        <w:rPr>
          <w:color w:val="auto"/>
          <w:sz w:val="24"/>
          <w:szCs w:val="24"/>
        </w:rPr>
        <w:t xml:space="preserve"> and any contractors, consultants or other persons acting within or on behalf of the </w:t>
      </w:r>
      <w:r w:rsidR="00E46F22">
        <w:rPr>
          <w:color w:val="auto"/>
          <w:sz w:val="24"/>
          <w:szCs w:val="24"/>
        </w:rPr>
        <w:t>Council</w:t>
      </w:r>
      <w:r w:rsidRPr="00BE1FEF">
        <w:rPr>
          <w:color w:val="auto"/>
          <w:sz w:val="24"/>
          <w:szCs w:val="24"/>
        </w:rPr>
        <w:t>.</w:t>
      </w:r>
    </w:p>
    <w:p w14:paraId="40D57FA8" w14:textId="5C455281" w:rsidR="00EC4DA4" w:rsidRDefault="00EC4DA4" w:rsidP="002A0A60">
      <w:pPr>
        <w:spacing w:after="0" w:line="240" w:lineRule="auto"/>
        <w:rPr>
          <w:color w:val="auto"/>
          <w:sz w:val="24"/>
          <w:szCs w:val="24"/>
        </w:rPr>
      </w:pPr>
    </w:p>
    <w:p w14:paraId="598F1497" w14:textId="75D1637F" w:rsidR="00666431" w:rsidRPr="00394085" w:rsidRDefault="00DA12B3" w:rsidP="002A0A60">
      <w:pPr>
        <w:spacing w:after="0" w:line="240" w:lineRule="auto"/>
        <w:rPr>
          <w:b/>
          <w:color w:val="336699"/>
          <w:sz w:val="28"/>
        </w:rPr>
      </w:pPr>
      <w:bookmarkStart w:id="30" w:name="_Toc345498847"/>
      <w:r w:rsidRPr="00394085">
        <w:rPr>
          <w:b/>
          <w:color w:val="336699"/>
          <w:sz w:val="28"/>
        </w:rPr>
        <w:t>Council</w:t>
      </w:r>
      <w:r w:rsidR="00666431" w:rsidRPr="00394085">
        <w:rPr>
          <w:b/>
          <w:color w:val="336699"/>
          <w:sz w:val="28"/>
        </w:rPr>
        <w:t xml:space="preserve"> Responsibility</w:t>
      </w:r>
      <w:bookmarkEnd w:id="30"/>
    </w:p>
    <w:p w14:paraId="6115C669" w14:textId="3C1EFA30" w:rsidR="00EC4DA4" w:rsidRPr="00394085" w:rsidRDefault="00E46F22" w:rsidP="002A0A60">
      <w:pPr>
        <w:spacing w:after="0" w:line="240" w:lineRule="auto"/>
        <w:rPr>
          <w:color w:val="336699"/>
          <w:sz w:val="24"/>
          <w:szCs w:val="24"/>
        </w:rPr>
      </w:pPr>
      <w:r w:rsidRPr="00394085">
        <w:rPr>
          <w:color w:val="336699"/>
          <w:sz w:val="24"/>
          <w:szCs w:val="24"/>
        </w:rPr>
        <w:t>The Council</w:t>
      </w:r>
      <w:r w:rsidR="00EC4DA4" w:rsidRPr="00394085">
        <w:rPr>
          <w:color w:val="336699"/>
          <w:sz w:val="24"/>
          <w:szCs w:val="24"/>
        </w:rPr>
        <w:t xml:space="preserve"> will not:</w:t>
      </w:r>
    </w:p>
    <w:p w14:paraId="1B699705" w14:textId="77777777" w:rsidR="00EC4DA4" w:rsidRPr="00BE1FEF" w:rsidRDefault="00EC4DA4" w:rsidP="00BC5E60">
      <w:pPr>
        <w:pStyle w:val="ListParagraph"/>
        <w:numPr>
          <w:ilvl w:val="0"/>
          <w:numId w:val="27"/>
        </w:numPr>
        <w:spacing w:after="0" w:line="240" w:lineRule="auto"/>
        <w:ind w:left="426" w:hanging="426"/>
        <w:rPr>
          <w:color w:val="auto"/>
          <w:sz w:val="24"/>
          <w:szCs w:val="24"/>
        </w:rPr>
      </w:pPr>
      <w:r w:rsidRPr="00BE1FEF">
        <w:rPr>
          <w:color w:val="auto"/>
          <w:sz w:val="24"/>
          <w:szCs w:val="24"/>
        </w:rPr>
        <w:t>Make contributions of any kind with the purpose of gaining a commercial advantage;</w:t>
      </w:r>
    </w:p>
    <w:p w14:paraId="3CD34B5F" w14:textId="74AEA94F" w:rsidR="00EC4DA4" w:rsidRPr="00BE1FEF" w:rsidRDefault="00EC4DA4" w:rsidP="00BC5E60">
      <w:pPr>
        <w:pStyle w:val="ListParagraph"/>
        <w:numPr>
          <w:ilvl w:val="0"/>
          <w:numId w:val="27"/>
        </w:numPr>
        <w:spacing w:after="0" w:line="240" w:lineRule="auto"/>
        <w:ind w:left="426" w:hanging="426"/>
        <w:rPr>
          <w:color w:val="auto"/>
          <w:sz w:val="24"/>
          <w:szCs w:val="24"/>
        </w:rPr>
      </w:pPr>
      <w:r w:rsidRPr="00BE1FEF">
        <w:rPr>
          <w:color w:val="auto"/>
          <w:sz w:val="24"/>
          <w:szCs w:val="24"/>
        </w:rPr>
        <w:t xml:space="preserve">Provide gifts or hospitality with the intention of persuading anyone to act improperly, or to influence a public official in the performance of their duties; </w:t>
      </w:r>
      <w:r w:rsidR="00821FDF">
        <w:rPr>
          <w:color w:val="auto"/>
          <w:sz w:val="24"/>
          <w:szCs w:val="24"/>
        </w:rPr>
        <w:t>or</w:t>
      </w:r>
    </w:p>
    <w:p w14:paraId="10FF49F7" w14:textId="099171DB" w:rsidR="00EC4DA4" w:rsidRPr="00BE1FEF" w:rsidRDefault="00EC4DA4" w:rsidP="00BC5E60">
      <w:pPr>
        <w:pStyle w:val="ListParagraph"/>
        <w:numPr>
          <w:ilvl w:val="0"/>
          <w:numId w:val="27"/>
        </w:numPr>
        <w:spacing w:after="0" w:line="240" w:lineRule="auto"/>
        <w:ind w:left="426" w:hanging="426"/>
        <w:rPr>
          <w:color w:val="auto"/>
          <w:sz w:val="24"/>
          <w:szCs w:val="24"/>
        </w:rPr>
      </w:pPr>
      <w:r w:rsidRPr="00BE1FEF">
        <w:rPr>
          <w:color w:val="auto"/>
          <w:sz w:val="24"/>
          <w:szCs w:val="24"/>
        </w:rPr>
        <w:t>Make, or accept, inducements of any kind.</w:t>
      </w:r>
    </w:p>
    <w:p w14:paraId="4072306D" w14:textId="77777777" w:rsidR="00B50225" w:rsidRDefault="00B50225" w:rsidP="005D748E">
      <w:pPr>
        <w:pStyle w:val="ListParagraph"/>
        <w:spacing w:after="0" w:line="240" w:lineRule="auto"/>
        <w:rPr>
          <w:color w:val="auto"/>
          <w:sz w:val="24"/>
          <w:szCs w:val="24"/>
        </w:rPr>
      </w:pPr>
    </w:p>
    <w:p w14:paraId="0690561D" w14:textId="1150E360" w:rsidR="00821FDF" w:rsidRDefault="00821FDF">
      <w:pPr>
        <w:rPr>
          <w:color w:val="auto"/>
          <w:sz w:val="24"/>
          <w:szCs w:val="24"/>
        </w:rPr>
      </w:pPr>
      <w:r>
        <w:rPr>
          <w:color w:val="auto"/>
          <w:sz w:val="24"/>
          <w:szCs w:val="24"/>
        </w:rPr>
        <w:br w:type="page"/>
      </w:r>
    </w:p>
    <w:p w14:paraId="41B6978A" w14:textId="28CAC911" w:rsidR="00666431" w:rsidRPr="0095315B" w:rsidRDefault="00E46F22" w:rsidP="00570720">
      <w:pPr>
        <w:spacing w:after="0" w:line="240" w:lineRule="auto"/>
        <w:rPr>
          <w:color w:val="336699"/>
          <w:sz w:val="24"/>
          <w:szCs w:val="24"/>
        </w:rPr>
      </w:pPr>
      <w:r w:rsidRPr="0095315B">
        <w:rPr>
          <w:color w:val="336699"/>
          <w:sz w:val="24"/>
          <w:szCs w:val="24"/>
        </w:rPr>
        <w:lastRenderedPageBreak/>
        <w:t xml:space="preserve">The Council </w:t>
      </w:r>
      <w:r w:rsidR="00666431" w:rsidRPr="0095315B">
        <w:rPr>
          <w:color w:val="336699"/>
          <w:sz w:val="24"/>
          <w:szCs w:val="24"/>
        </w:rPr>
        <w:t>will:</w:t>
      </w:r>
    </w:p>
    <w:p w14:paraId="14E05317" w14:textId="77777777" w:rsidR="00666431" w:rsidRPr="005D748E" w:rsidRDefault="00666431" w:rsidP="00BC5E60">
      <w:pPr>
        <w:pStyle w:val="ListParagraph"/>
        <w:numPr>
          <w:ilvl w:val="0"/>
          <w:numId w:val="27"/>
        </w:numPr>
        <w:spacing w:after="0" w:line="240" w:lineRule="auto"/>
        <w:ind w:left="426" w:hanging="426"/>
        <w:rPr>
          <w:color w:val="auto"/>
          <w:sz w:val="24"/>
          <w:szCs w:val="24"/>
        </w:rPr>
      </w:pPr>
      <w:r w:rsidRPr="005D748E">
        <w:rPr>
          <w:color w:val="auto"/>
          <w:sz w:val="24"/>
          <w:szCs w:val="24"/>
        </w:rPr>
        <w:t>Keep appropriate internal records that will evidence the business reason for making any payments to third parties;</w:t>
      </w:r>
    </w:p>
    <w:p w14:paraId="7CE0578B" w14:textId="097CB2FD" w:rsidR="00666431" w:rsidRPr="00BE1FEF" w:rsidRDefault="00666431" w:rsidP="00BC5E60">
      <w:pPr>
        <w:pStyle w:val="ListParagraph"/>
        <w:numPr>
          <w:ilvl w:val="0"/>
          <w:numId w:val="27"/>
        </w:numPr>
        <w:spacing w:after="0" w:line="240" w:lineRule="auto"/>
        <w:ind w:left="426" w:hanging="426"/>
        <w:rPr>
          <w:color w:val="auto"/>
          <w:sz w:val="24"/>
          <w:szCs w:val="24"/>
        </w:rPr>
      </w:pPr>
      <w:r w:rsidRPr="00BE1FEF">
        <w:rPr>
          <w:color w:val="auto"/>
          <w:sz w:val="24"/>
          <w:szCs w:val="24"/>
        </w:rPr>
        <w:t>Encourage employees to raise concerns about any issue or suspicion of malpractice at the earliest possible stage; and</w:t>
      </w:r>
    </w:p>
    <w:p w14:paraId="458B668F" w14:textId="550D1374" w:rsidR="00666431" w:rsidRPr="00BE1FEF" w:rsidRDefault="00666431" w:rsidP="00BC5E60">
      <w:pPr>
        <w:pStyle w:val="ListParagraph"/>
        <w:numPr>
          <w:ilvl w:val="0"/>
          <w:numId w:val="27"/>
        </w:numPr>
        <w:spacing w:after="0" w:line="240" w:lineRule="auto"/>
        <w:ind w:left="426" w:hanging="426"/>
        <w:rPr>
          <w:color w:val="auto"/>
          <w:sz w:val="24"/>
          <w:szCs w:val="24"/>
        </w:rPr>
      </w:pPr>
      <w:r w:rsidRPr="00BE1FEF">
        <w:rPr>
          <w:color w:val="auto"/>
          <w:sz w:val="24"/>
          <w:szCs w:val="24"/>
        </w:rPr>
        <w:t>Ensure that anyone raising a concern about bribery will not suffer any detriment as a result, even if their concerns are not validated, providing there is no malicious intent.</w:t>
      </w:r>
    </w:p>
    <w:p w14:paraId="6F8D4ADD" w14:textId="77777777" w:rsidR="00EF75B6" w:rsidRDefault="00EF75B6" w:rsidP="00570720">
      <w:pPr>
        <w:spacing w:after="0" w:line="240" w:lineRule="auto"/>
        <w:rPr>
          <w:b/>
          <w:color w:val="76923C" w:themeColor="accent3" w:themeShade="BF"/>
          <w:sz w:val="28"/>
        </w:rPr>
      </w:pPr>
      <w:bookmarkStart w:id="31" w:name="_Toc345498848"/>
    </w:p>
    <w:p w14:paraId="29C7D0A1" w14:textId="72766C31" w:rsidR="00666431" w:rsidRPr="00394085" w:rsidRDefault="008F63E4" w:rsidP="00570720">
      <w:pPr>
        <w:spacing w:after="0" w:line="240" w:lineRule="auto"/>
        <w:rPr>
          <w:b/>
          <w:color w:val="336699"/>
          <w:sz w:val="28"/>
        </w:rPr>
      </w:pPr>
      <w:r>
        <w:rPr>
          <w:b/>
          <w:color w:val="336699"/>
          <w:sz w:val="28"/>
        </w:rPr>
        <w:t>Officer</w:t>
      </w:r>
      <w:r w:rsidRPr="00394085">
        <w:rPr>
          <w:b/>
          <w:color w:val="336699"/>
          <w:sz w:val="28"/>
        </w:rPr>
        <w:t xml:space="preserve"> </w:t>
      </w:r>
      <w:r w:rsidR="00666431" w:rsidRPr="00394085">
        <w:rPr>
          <w:b/>
          <w:color w:val="336699"/>
          <w:sz w:val="28"/>
        </w:rPr>
        <w:t>Responsibility</w:t>
      </w:r>
      <w:bookmarkEnd w:id="31"/>
    </w:p>
    <w:p w14:paraId="719B733F" w14:textId="5CCE6285" w:rsidR="00666431" w:rsidRPr="002F5D61" w:rsidRDefault="008F63E4" w:rsidP="00570720">
      <w:pPr>
        <w:spacing w:after="0" w:line="240" w:lineRule="auto"/>
        <w:rPr>
          <w:color w:val="365F91" w:themeColor="accent1" w:themeShade="BF"/>
          <w:sz w:val="24"/>
          <w:szCs w:val="24"/>
        </w:rPr>
      </w:pPr>
      <w:r w:rsidRPr="002F5D61">
        <w:rPr>
          <w:color w:val="365F91" w:themeColor="accent1" w:themeShade="BF"/>
          <w:sz w:val="24"/>
          <w:szCs w:val="24"/>
        </w:rPr>
        <w:t xml:space="preserve">Officers </w:t>
      </w:r>
      <w:r w:rsidR="00666431" w:rsidRPr="002F5D61">
        <w:rPr>
          <w:color w:val="365F91" w:themeColor="accent1" w:themeShade="BF"/>
          <w:sz w:val="24"/>
          <w:szCs w:val="24"/>
        </w:rPr>
        <w:t>must not:</w:t>
      </w:r>
    </w:p>
    <w:p w14:paraId="73A13204" w14:textId="03C946E2" w:rsidR="00666431" w:rsidRDefault="00666431" w:rsidP="00BC5E60">
      <w:pPr>
        <w:pStyle w:val="ListParagraph"/>
        <w:numPr>
          <w:ilvl w:val="0"/>
          <w:numId w:val="28"/>
        </w:numPr>
        <w:spacing w:after="0" w:line="240" w:lineRule="auto"/>
        <w:ind w:left="426" w:hanging="426"/>
        <w:rPr>
          <w:color w:val="auto"/>
          <w:sz w:val="24"/>
          <w:szCs w:val="24"/>
        </w:rPr>
      </w:pPr>
      <w:r w:rsidRPr="00BE1FEF">
        <w:rPr>
          <w:color w:val="auto"/>
          <w:sz w:val="24"/>
          <w:szCs w:val="24"/>
        </w:rPr>
        <w:t>Accept any financial or other reward from any person in return for providing some favour;</w:t>
      </w:r>
      <w:r w:rsidR="00AC6CDF">
        <w:rPr>
          <w:color w:val="auto"/>
          <w:sz w:val="24"/>
          <w:szCs w:val="24"/>
        </w:rPr>
        <w:t xml:space="preserve"> or</w:t>
      </w:r>
    </w:p>
    <w:p w14:paraId="0A08C6A8" w14:textId="6F855652" w:rsidR="00666431" w:rsidRDefault="00666431" w:rsidP="00BC5E60">
      <w:pPr>
        <w:pStyle w:val="ListParagraph"/>
        <w:numPr>
          <w:ilvl w:val="0"/>
          <w:numId w:val="28"/>
        </w:numPr>
        <w:spacing w:after="0" w:line="240" w:lineRule="auto"/>
        <w:ind w:left="426" w:hanging="426"/>
        <w:rPr>
          <w:color w:val="auto"/>
          <w:sz w:val="24"/>
          <w:szCs w:val="24"/>
        </w:rPr>
      </w:pPr>
      <w:r w:rsidRPr="00BE1FEF">
        <w:rPr>
          <w:color w:val="auto"/>
          <w:sz w:val="24"/>
          <w:szCs w:val="24"/>
        </w:rPr>
        <w:t xml:space="preserve">Request a financial or other reward from any person in return for providing some favour; </w:t>
      </w:r>
      <w:r w:rsidR="00821FDF">
        <w:rPr>
          <w:color w:val="auto"/>
          <w:sz w:val="24"/>
          <w:szCs w:val="24"/>
        </w:rPr>
        <w:t>or</w:t>
      </w:r>
    </w:p>
    <w:p w14:paraId="0DB9D09C" w14:textId="77B89265" w:rsidR="00666431" w:rsidRDefault="00666431" w:rsidP="00BC5E60">
      <w:pPr>
        <w:pStyle w:val="ListParagraph"/>
        <w:numPr>
          <w:ilvl w:val="0"/>
          <w:numId w:val="28"/>
        </w:numPr>
        <w:spacing w:after="0" w:line="240" w:lineRule="auto"/>
        <w:ind w:left="426" w:hanging="426"/>
        <w:rPr>
          <w:color w:val="auto"/>
          <w:sz w:val="24"/>
          <w:szCs w:val="24"/>
        </w:rPr>
      </w:pPr>
      <w:r w:rsidRPr="00BE1FEF">
        <w:rPr>
          <w:color w:val="auto"/>
          <w:sz w:val="24"/>
          <w:szCs w:val="24"/>
        </w:rPr>
        <w:t>Offer any financial or other reward to any person in return for providing some favour.</w:t>
      </w:r>
    </w:p>
    <w:p w14:paraId="7ED533DC" w14:textId="77777777" w:rsidR="00B50225" w:rsidRPr="00BE1FEF" w:rsidRDefault="00B50225" w:rsidP="005D748E">
      <w:pPr>
        <w:pStyle w:val="ListParagraph"/>
        <w:spacing w:after="0" w:line="240" w:lineRule="auto"/>
        <w:rPr>
          <w:color w:val="auto"/>
          <w:sz w:val="24"/>
          <w:szCs w:val="24"/>
        </w:rPr>
      </w:pPr>
    </w:p>
    <w:p w14:paraId="76DF3FE1" w14:textId="74A66872" w:rsidR="00EC4DA4" w:rsidRPr="002F5D61" w:rsidRDefault="008F63E4" w:rsidP="005D748E">
      <w:pPr>
        <w:pStyle w:val="ListParagraph"/>
        <w:spacing w:after="0" w:line="240" w:lineRule="auto"/>
        <w:rPr>
          <w:color w:val="365F91" w:themeColor="accent1" w:themeShade="BF"/>
          <w:sz w:val="24"/>
          <w:szCs w:val="24"/>
        </w:rPr>
      </w:pPr>
      <w:r w:rsidRPr="002F5D61">
        <w:rPr>
          <w:color w:val="365F91" w:themeColor="accent1" w:themeShade="BF"/>
          <w:sz w:val="24"/>
          <w:szCs w:val="24"/>
        </w:rPr>
        <w:t>Officers</w:t>
      </w:r>
      <w:r w:rsidR="00EC4DA4" w:rsidRPr="002F5D61">
        <w:rPr>
          <w:color w:val="365F91" w:themeColor="accent1" w:themeShade="BF"/>
          <w:sz w:val="24"/>
          <w:szCs w:val="24"/>
        </w:rPr>
        <w:t xml:space="preserve"> will:</w:t>
      </w:r>
    </w:p>
    <w:p w14:paraId="6DA299D0" w14:textId="6B026500" w:rsidR="00EC4DA4" w:rsidRPr="00BE1FEF" w:rsidRDefault="00EC4DA4" w:rsidP="00BC5E60">
      <w:pPr>
        <w:pStyle w:val="ListParagraph"/>
        <w:numPr>
          <w:ilvl w:val="0"/>
          <w:numId w:val="29"/>
        </w:numPr>
        <w:spacing w:after="0" w:line="240" w:lineRule="auto"/>
        <w:ind w:left="426" w:hanging="426"/>
        <w:rPr>
          <w:color w:val="auto"/>
          <w:sz w:val="24"/>
          <w:szCs w:val="24"/>
        </w:rPr>
      </w:pPr>
      <w:r w:rsidRPr="00BE1FEF">
        <w:rPr>
          <w:color w:val="auto"/>
          <w:sz w:val="24"/>
          <w:szCs w:val="24"/>
        </w:rPr>
        <w:t>Record any offers of gifts, prizes</w:t>
      </w:r>
      <w:r w:rsidR="00113905" w:rsidRPr="00BE1FEF">
        <w:rPr>
          <w:color w:val="auto"/>
          <w:sz w:val="24"/>
          <w:szCs w:val="24"/>
        </w:rPr>
        <w:t>,</w:t>
      </w:r>
      <w:r w:rsidRPr="00BE1FEF">
        <w:rPr>
          <w:color w:val="auto"/>
          <w:sz w:val="24"/>
          <w:szCs w:val="24"/>
        </w:rPr>
        <w:t xml:space="preserve"> or hospitality in </w:t>
      </w:r>
      <w:r w:rsidR="00E31F34">
        <w:rPr>
          <w:color w:val="auto"/>
          <w:sz w:val="24"/>
          <w:szCs w:val="24"/>
        </w:rPr>
        <w:t>the Council</w:t>
      </w:r>
      <w:r w:rsidR="00E40438" w:rsidRPr="00BE1FEF">
        <w:rPr>
          <w:color w:val="auto"/>
          <w:sz w:val="24"/>
          <w:szCs w:val="24"/>
        </w:rPr>
        <w:t xml:space="preserve">’s </w:t>
      </w:r>
      <w:r w:rsidRPr="00BE1FEF">
        <w:rPr>
          <w:color w:val="auto"/>
          <w:sz w:val="24"/>
          <w:szCs w:val="24"/>
        </w:rPr>
        <w:t xml:space="preserve">gifts </w:t>
      </w:r>
      <w:r w:rsidR="00E31F34">
        <w:rPr>
          <w:color w:val="auto"/>
          <w:sz w:val="24"/>
          <w:szCs w:val="24"/>
        </w:rPr>
        <w:t xml:space="preserve">and hospitality </w:t>
      </w:r>
      <w:r w:rsidRPr="00BE1FEF">
        <w:rPr>
          <w:color w:val="auto"/>
          <w:sz w:val="24"/>
          <w:szCs w:val="24"/>
        </w:rPr>
        <w:t>register. The register includes all offers of gifts whether they are accepted or declined</w:t>
      </w:r>
      <w:r w:rsidR="0060414F" w:rsidRPr="00BE1FEF">
        <w:rPr>
          <w:color w:val="auto"/>
          <w:sz w:val="24"/>
          <w:szCs w:val="24"/>
        </w:rPr>
        <w:t>; and</w:t>
      </w:r>
    </w:p>
    <w:p w14:paraId="11F3C32A" w14:textId="198790B7" w:rsidR="00EC4DA4" w:rsidRDefault="00EC4DA4" w:rsidP="00BC5E60">
      <w:pPr>
        <w:pStyle w:val="ListParagraph"/>
        <w:numPr>
          <w:ilvl w:val="0"/>
          <w:numId w:val="29"/>
        </w:numPr>
        <w:spacing w:after="0" w:line="240" w:lineRule="auto"/>
        <w:ind w:left="426" w:hanging="426"/>
        <w:rPr>
          <w:color w:val="auto"/>
        </w:rPr>
      </w:pPr>
      <w:r w:rsidRPr="00BE1FEF">
        <w:rPr>
          <w:color w:val="auto"/>
          <w:sz w:val="24"/>
          <w:szCs w:val="24"/>
        </w:rPr>
        <w:t>Record any interests that they have which could or could be seen to conflict with any work they do</w:t>
      </w:r>
      <w:r w:rsidR="005F71D3" w:rsidRPr="00BE1FEF">
        <w:rPr>
          <w:color w:val="auto"/>
          <w:sz w:val="24"/>
          <w:szCs w:val="24"/>
        </w:rPr>
        <w:t>. Such interests</w:t>
      </w:r>
      <w:r w:rsidRPr="00BE1FEF">
        <w:rPr>
          <w:color w:val="auto"/>
          <w:sz w:val="24"/>
          <w:szCs w:val="24"/>
        </w:rPr>
        <w:t xml:space="preserve"> need to be declared in writing and registered.</w:t>
      </w:r>
      <w:r w:rsidRPr="00BE1FEF">
        <w:rPr>
          <w:color w:val="auto"/>
        </w:rPr>
        <w:t xml:space="preserve"> </w:t>
      </w:r>
    </w:p>
    <w:p w14:paraId="4FAAA9ED" w14:textId="77777777" w:rsidR="00BE1FEF" w:rsidRPr="00BE1FEF" w:rsidRDefault="00BE1FEF" w:rsidP="00570720">
      <w:pPr>
        <w:pStyle w:val="ListParagraph"/>
        <w:spacing w:after="0" w:line="240" w:lineRule="auto"/>
        <w:ind w:left="714"/>
        <w:rPr>
          <w:color w:val="auto"/>
        </w:rPr>
      </w:pPr>
    </w:p>
    <w:bookmarkEnd w:id="27"/>
    <w:p w14:paraId="07E58FD0" w14:textId="70844B9D" w:rsidR="00666431" w:rsidRPr="00BE1FEF" w:rsidRDefault="00113905" w:rsidP="00570720">
      <w:pPr>
        <w:spacing w:after="0" w:line="240" w:lineRule="auto"/>
        <w:rPr>
          <w:color w:val="auto"/>
          <w:sz w:val="24"/>
          <w:szCs w:val="24"/>
        </w:rPr>
      </w:pPr>
      <w:r w:rsidRPr="00394085">
        <w:rPr>
          <w:b/>
          <w:color w:val="336699"/>
          <w:sz w:val="28"/>
        </w:rPr>
        <w:t>Non-Compliance</w:t>
      </w:r>
      <w:r w:rsidR="00666431">
        <w:rPr>
          <w:b/>
          <w:color w:val="415A8B"/>
          <w:sz w:val="28"/>
        </w:rPr>
        <w:br/>
      </w:r>
      <w:r w:rsidR="00666431" w:rsidRPr="00BE1FEF">
        <w:rPr>
          <w:color w:val="auto"/>
          <w:sz w:val="24"/>
          <w:szCs w:val="24"/>
        </w:rPr>
        <w:t xml:space="preserve">All </w:t>
      </w:r>
      <w:r w:rsidR="008F63E4">
        <w:rPr>
          <w:color w:val="auto"/>
          <w:sz w:val="24"/>
          <w:szCs w:val="24"/>
        </w:rPr>
        <w:t xml:space="preserve">those that work for the Council (in whatever capacity) </w:t>
      </w:r>
      <w:r w:rsidR="00666431" w:rsidRPr="00BE1FEF">
        <w:rPr>
          <w:color w:val="auto"/>
          <w:sz w:val="24"/>
          <w:szCs w:val="24"/>
        </w:rPr>
        <w:t xml:space="preserve">have a role to play in enforcing the policy and are required to report any suspected breach in accordance with the </w:t>
      </w:r>
      <w:r w:rsidR="00E31F34">
        <w:rPr>
          <w:color w:val="auto"/>
          <w:sz w:val="24"/>
          <w:szCs w:val="24"/>
        </w:rPr>
        <w:t>Council</w:t>
      </w:r>
      <w:r w:rsidR="00666431" w:rsidRPr="00BE1FEF">
        <w:rPr>
          <w:color w:val="auto"/>
          <w:sz w:val="24"/>
          <w:szCs w:val="24"/>
        </w:rPr>
        <w:t xml:space="preserve">’s whistleblowing policy. </w:t>
      </w:r>
    </w:p>
    <w:p w14:paraId="369C40C1" w14:textId="77777777" w:rsidR="00E31F34" w:rsidRDefault="00E31F34" w:rsidP="00570720">
      <w:pPr>
        <w:spacing w:after="0" w:line="240" w:lineRule="auto"/>
        <w:rPr>
          <w:color w:val="auto"/>
          <w:sz w:val="24"/>
          <w:szCs w:val="24"/>
        </w:rPr>
      </w:pPr>
    </w:p>
    <w:p w14:paraId="6CAF46B5" w14:textId="73A6F1C2" w:rsidR="00EF75B6" w:rsidRDefault="00E31F34" w:rsidP="00570720">
      <w:pPr>
        <w:spacing w:after="0" w:line="240" w:lineRule="auto"/>
        <w:rPr>
          <w:color w:val="auto"/>
          <w:sz w:val="24"/>
          <w:szCs w:val="24"/>
        </w:rPr>
      </w:pPr>
      <w:r>
        <w:rPr>
          <w:color w:val="auto"/>
          <w:sz w:val="24"/>
          <w:szCs w:val="24"/>
        </w:rPr>
        <w:t xml:space="preserve">The Council </w:t>
      </w:r>
      <w:r w:rsidR="00666431" w:rsidRPr="00BE1FEF">
        <w:rPr>
          <w:color w:val="auto"/>
          <w:sz w:val="24"/>
          <w:szCs w:val="24"/>
        </w:rPr>
        <w:t>will not tolerate bribery or corruption</w:t>
      </w:r>
      <w:r w:rsidR="004247B6">
        <w:rPr>
          <w:color w:val="auto"/>
          <w:sz w:val="24"/>
          <w:szCs w:val="24"/>
        </w:rPr>
        <w:t xml:space="preserve">. It </w:t>
      </w:r>
      <w:r w:rsidR="00666431" w:rsidRPr="00BE1FEF">
        <w:rPr>
          <w:color w:val="auto"/>
          <w:sz w:val="24"/>
          <w:szCs w:val="24"/>
        </w:rPr>
        <w:t>will take all necessary steps to investigate all allegations of bribery or corruption and pursue sanctions available in each case, including removal from office, disciplinary action, dismissal and/or prosecution under the Bribery Act 2010.</w:t>
      </w:r>
    </w:p>
    <w:p w14:paraId="0CCAC6BA" w14:textId="1A7DF1BB" w:rsidR="00666431" w:rsidRPr="00BE1FEF" w:rsidRDefault="00DB6706" w:rsidP="00570720">
      <w:pPr>
        <w:spacing w:after="0" w:line="240" w:lineRule="auto"/>
        <w:rPr>
          <w:color w:val="auto"/>
          <w:sz w:val="24"/>
          <w:szCs w:val="24"/>
        </w:rPr>
      </w:pPr>
      <w:r w:rsidRPr="00DB6706">
        <w:rPr>
          <w:bCs/>
          <w:color w:val="000000" w:themeColor="text1"/>
          <w:sz w:val="24"/>
          <w:szCs w:val="24"/>
          <w:lang w:eastAsia="en-US"/>
        </w:rPr>
        <w:t xml:space="preserve"> </w:t>
      </w:r>
    </w:p>
    <w:p w14:paraId="4C57508B" w14:textId="77777777" w:rsidR="00A0546A" w:rsidRDefault="00A0546A">
      <w:pPr>
        <w:rPr>
          <w:rFonts w:eastAsia="Calibri"/>
          <w:b/>
          <w:color w:val="76923C" w:themeColor="accent3" w:themeShade="BF"/>
          <w:sz w:val="36"/>
          <w:szCs w:val="28"/>
        </w:rPr>
      </w:pPr>
      <w:bookmarkStart w:id="32" w:name="_Appendix_5_–"/>
      <w:bookmarkStart w:id="33" w:name="_Toc42865766"/>
      <w:bookmarkEnd w:id="32"/>
      <w:r>
        <w:br w:type="page"/>
      </w:r>
    </w:p>
    <w:p w14:paraId="449442D0" w14:textId="58EB0CCF" w:rsidR="001F7332" w:rsidRPr="00394085" w:rsidRDefault="001F7332" w:rsidP="00570720">
      <w:pPr>
        <w:pStyle w:val="Heading1"/>
        <w:spacing w:before="0" w:after="0" w:line="240" w:lineRule="auto"/>
        <w:rPr>
          <w:color w:val="336699"/>
        </w:rPr>
      </w:pPr>
      <w:bookmarkStart w:id="34" w:name="_Appendix_5_–_1"/>
      <w:bookmarkEnd w:id="34"/>
      <w:r w:rsidRPr="00394085">
        <w:rPr>
          <w:color w:val="336699"/>
        </w:rPr>
        <w:lastRenderedPageBreak/>
        <w:t>Appendix 5 – Anti-</w:t>
      </w:r>
      <w:r w:rsidR="00D32A33" w:rsidRPr="00394085">
        <w:rPr>
          <w:color w:val="336699"/>
        </w:rPr>
        <w:t>M</w:t>
      </w:r>
      <w:r w:rsidRPr="00394085">
        <w:rPr>
          <w:color w:val="336699"/>
        </w:rPr>
        <w:t>oney Laundering Policy</w:t>
      </w:r>
      <w:bookmarkEnd w:id="33"/>
    </w:p>
    <w:p w14:paraId="06D3F644" w14:textId="20BA9CD0" w:rsidR="001F7332" w:rsidRPr="00394085" w:rsidRDefault="001F7332" w:rsidP="00394085">
      <w:pPr>
        <w:spacing w:before="120" w:after="0" w:line="240" w:lineRule="auto"/>
        <w:rPr>
          <w:b/>
          <w:color w:val="336699"/>
          <w:sz w:val="28"/>
        </w:rPr>
      </w:pPr>
      <w:r w:rsidRPr="00394085">
        <w:rPr>
          <w:b/>
          <w:color w:val="336699"/>
          <w:sz w:val="28"/>
        </w:rPr>
        <w:t>Introduction</w:t>
      </w:r>
    </w:p>
    <w:p w14:paraId="0C9BEB4E" w14:textId="11898F97" w:rsidR="001461FF" w:rsidRDefault="00D9391A" w:rsidP="00A0546A">
      <w:pPr>
        <w:autoSpaceDE w:val="0"/>
        <w:autoSpaceDN w:val="0"/>
        <w:adjustRightInd w:val="0"/>
        <w:spacing w:after="0" w:line="240" w:lineRule="auto"/>
        <w:rPr>
          <w:bCs/>
          <w:color w:val="000000" w:themeColor="text1"/>
          <w:sz w:val="24"/>
          <w:szCs w:val="24"/>
          <w:lang w:eastAsia="en-US"/>
        </w:rPr>
      </w:pPr>
      <w:r w:rsidRPr="00BE1FEF">
        <w:rPr>
          <w:color w:val="auto"/>
          <w:sz w:val="24"/>
          <w:szCs w:val="24"/>
        </w:rPr>
        <w:t>The Proceeds of Crime Act (POCA) 2002,</w:t>
      </w:r>
      <w:r w:rsidR="00A47818">
        <w:rPr>
          <w:color w:val="auto"/>
          <w:sz w:val="24"/>
          <w:szCs w:val="24"/>
        </w:rPr>
        <w:t xml:space="preserve"> </w:t>
      </w:r>
      <w:r w:rsidRPr="00BE1FEF">
        <w:rPr>
          <w:color w:val="auto"/>
          <w:sz w:val="24"/>
          <w:szCs w:val="24"/>
        </w:rPr>
        <w:t>Money Laundering, Terrorist Financing and Transfer of Funds (Information of the Payer) Regulations 2017 and the Terrorism Act 2000</w:t>
      </w:r>
      <w:r w:rsidR="001F7332" w:rsidRPr="00BE1FEF">
        <w:rPr>
          <w:color w:val="auto"/>
          <w:sz w:val="24"/>
          <w:szCs w:val="24"/>
        </w:rPr>
        <w:t xml:space="preserve"> place obligations on </w:t>
      </w:r>
      <w:r w:rsidR="00E31F34">
        <w:rPr>
          <w:color w:val="auto"/>
          <w:sz w:val="24"/>
          <w:szCs w:val="24"/>
        </w:rPr>
        <w:t>the Council</w:t>
      </w:r>
      <w:r w:rsidR="001F7332" w:rsidRPr="00BE1FEF">
        <w:rPr>
          <w:color w:val="auto"/>
          <w:sz w:val="24"/>
          <w:szCs w:val="24"/>
        </w:rPr>
        <w:t xml:space="preserve"> and its </w:t>
      </w:r>
      <w:r w:rsidR="00C54B2F">
        <w:rPr>
          <w:color w:val="auto"/>
          <w:sz w:val="24"/>
          <w:szCs w:val="24"/>
        </w:rPr>
        <w:t xml:space="preserve">officers </w:t>
      </w:r>
      <w:r w:rsidR="001F7332" w:rsidRPr="00BE1FEF">
        <w:rPr>
          <w:color w:val="auto"/>
          <w:sz w:val="24"/>
          <w:szCs w:val="24"/>
        </w:rPr>
        <w:t>with respect to suspected money laundering.</w:t>
      </w:r>
      <w:r w:rsidR="0000651F" w:rsidRPr="0000651F">
        <w:rPr>
          <w:bCs/>
          <w:color w:val="000000" w:themeColor="text1"/>
          <w:sz w:val="24"/>
          <w:szCs w:val="24"/>
          <w:lang w:eastAsia="en-US"/>
        </w:rPr>
        <w:t xml:space="preserve"> </w:t>
      </w:r>
    </w:p>
    <w:p w14:paraId="0B0C4D9E" w14:textId="77777777" w:rsidR="001461FF" w:rsidRDefault="001461FF" w:rsidP="00A0546A">
      <w:pPr>
        <w:autoSpaceDE w:val="0"/>
        <w:autoSpaceDN w:val="0"/>
        <w:adjustRightInd w:val="0"/>
        <w:spacing w:after="0" w:line="240" w:lineRule="auto"/>
        <w:rPr>
          <w:color w:val="auto"/>
          <w:sz w:val="24"/>
          <w:szCs w:val="24"/>
        </w:rPr>
      </w:pPr>
    </w:p>
    <w:p w14:paraId="3921A916" w14:textId="727E82A6" w:rsidR="001F7332" w:rsidRPr="00BE1FEF" w:rsidRDefault="001F7332" w:rsidP="00A0546A">
      <w:pPr>
        <w:autoSpaceDE w:val="0"/>
        <w:autoSpaceDN w:val="0"/>
        <w:adjustRightInd w:val="0"/>
        <w:spacing w:after="0" w:line="240" w:lineRule="auto"/>
        <w:rPr>
          <w:color w:val="auto"/>
          <w:sz w:val="24"/>
          <w:szCs w:val="24"/>
        </w:rPr>
      </w:pPr>
      <w:r w:rsidRPr="00BE1FEF">
        <w:rPr>
          <w:color w:val="auto"/>
          <w:sz w:val="24"/>
          <w:szCs w:val="24"/>
        </w:rPr>
        <w:t xml:space="preserve">These obligations impact on certain areas of </w:t>
      </w:r>
      <w:r w:rsidR="001B3BAF" w:rsidRPr="00BE1FEF">
        <w:rPr>
          <w:color w:val="auto"/>
          <w:sz w:val="24"/>
          <w:szCs w:val="24"/>
        </w:rPr>
        <w:t xml:space="preserve">the </w:t>
      </w:r>
      <w:r w:rsidRPr="00BE1FEF">
        <w:rPr>
          <w:color w:val="auto"/>
          <w:sz w:val="24"/>
          <w:szCs w:val="24"/>
        </w:rPr>
        <w:t xml:space="preserve">business and require </w:t>
      </w:r>
      <w:r w:rsidR="00E31F34">
        <w:rPr>
          <w:color w:val="auto"/>
          <w:sz w:val="24"/>
          <w:szCs w:val="24"/>
        </w:rPr>
        <w:t>the Council</w:t>
      </w:r>
      <w:r w:rsidRPr="00BE1FEF">
        <w:rPr>
          <w:color w:val="auto"/>
          <w:sz w:val="24"/>
          <w:szCs w:val="24"/>
        </w:rPr>
        <w:t xml:space="preserve"> to establish internal procedures to prevent the use of their services for money laundering. This Policy sets out how any concerns should be raised.</w:t>
      </w:r>
      <w:r w:rsidR="0000651F" w:rsidRPr="0000651F">
        <w:rPr>
          <w:bCs/>
          <w:color w:val="000000" w:themeColor="text1"/>
          <w:sz w:val="24"/>
          <w:szCs w:val="24"/>
          <w:lang w:eastAsia="en-US"/>
        </w:rPr>
        <w:t xml:space="preserve"> </w:t>
      </w:r>
    </w:p>
    <w:p w14:paraId="2B9C73E6" w14:textId="77777777" w:rsidR="002B7808" w:rsidRPr="00BE1FEF" w:rsidRDefault="002B7808" w:rsidP="00A0546A">
      <w:pPr>
        <w:autoSpaceDE w:val="0"/>
        <w:autoSpaceDN w:val="0"/>
        <w:adjustRightInd w:val="0"/>
        <w:spacing w:after="0" w:line="240" w:lineRule="auto"/>
        <w:rPr>
          <w:color w:val="auto"/>
          <w:sz w:val="24"/>
          <w:szCs w:val="24"/>
        </w:rPr>
      </w:pPr>
    </w:p>
    <w:p w14:paraId="5B6077DF" w14:textId="655654AB" w:rsidR="001F7332" w:rsidRPr="00BE1FEF" w:rsidRDefault="002B5644" w:rsidP="00A0546A">
      <w:pPr>
        <w:autoSpaceDE w:val="0"/>
        <w:autoSpaceDN w:val="0"/>
        <w:adjustRightInd w:val="0"/>
        <w:spacing w:after="0" w:line="240" w:lineRule="auto"/>
        <w:rPr>
          <w:color w:val="auto"/>
          <w:sz w:val="24"/>
          <w:szCs w:val="24"/>
        </w:rPr>
      </w:pPr>
      <w:r>
        <w:rPr>
          <w:color w:val="auto"/>
          <w:sz w:val="24"/>
          <w:szCs w:val="24"/>
        </w:rPr>
        <w:t>V</w:t>
      </w:r>
      <w:r w:rsidR="001F7332" w:rsidRPr="00BE1FEF">
        <w:rPr>
          <w:color w:val="auto"/>
          <w:sz w:val="24"/>
          <w:szCs w:val="24"/>
        </w:rPr>
        <w:t xml:space="preserve">igilance by </w:t>
      </w:r>
      <w:r w:rsidR="00C54B2F">
        <w:rPr>
          <w:color w:val="auto"/>
          <w:sz w:val="24"/>
          <w:szCs w:val="24"/>
        </w:rPr>
        <w:t>officers</w:t>
      </w:r>
      <w:r w:rsidR="001F7332" w:rsidRPr="00BE1FEF">
        <w:rPr>
          <w:color w:val="auto"/>
          <w:sz w:val="24"/>
          <w:szCs w:val="24"/>
        </w:rPr>
        <w:t xml:space="preserve"> of </w:t>
      </w:r>
      <w:r w:rsidR="00E31F34">
        <w:rPr>
          <w:color w:val="auto"/>
          <w:sz w:val="24"/>
          <w:szCs w:val="24"/>
        </w:rPr>
        <w:t>the Council</w:t>
      </w:r>
      <w:r w:rsidR="001F7332" w:rsidRPr="00BE1FEF">
        <w:rPr>
          <w:color w:val="auto"/>
          <w:sz w:val="24"/>
          <w:szCs w:val="24"/>
        </w:rPr>
        <w:t xml:space="preserve"> can help identify those who are or may be perpetrating crimes relating to the financing of terrorism and money laundering. </w:t>
      </w:r>
    </w:p>
    <w:p w14:paraId="1EE39FC6" w14:textId="77777777" w:rsidR="001F7332" w:rsidRPr="00CE113B" w:rsidRDefault="001F7332" w:rsidP="00A0546A">
      <w:pPr>
        <w:autoSpaceDE w:val="0"/>
        <w:autoSpaceDN w:val="0"/>
        <w:adjustRightInd w:val="0"/>
        <w:spacing w:after="0" w:line="240" w:lineRule="auto"/>
        <w:rPr>
          <w:color w:val="auto"/>
          <w:sz w:val="24"/>
          <w:szCs w:val="24"/>
        </w:rPr>
      </w:pPr>
    </w:p>
    <w:p w14:paraId="1D7528C7" w14:textId="66590CFA" w:rsidR="001F7332" w:rsidRPr="00394085" w:rsidRDefault="001F7332" w:rsidP="00570720">
      <w:pPr>
        <w:spacing w:after="0" w:line="240" w:lineRule="auto"/>
        <w:rPr>
          <w:b/>
          <w:color w:val="336699"/>
          <w:sz w:val="28"/>
        </w:rPr>
      </w:pPr>
      <w:r w:rsidRPr="00394085">
        <w:rPr>
          <w:b/>
          <w:color w:val="336699"/>
          <w:sz w:val="28"/>
        </w:rPr>
        <w:t>Scope of the Policy</w:t>
      </w:r>
    </w:p>
    <w:p w14:paraId="32AA1676" w14:textId="4AB5CC5A" w:rsidR="001F7332" w:rsidRDefault="001F7332" w:rsidP="00570720">
      <w:pPr>
        <w:autoSpaceDE w:val="0"/>
        <w:autoSpaceDN w:val="0"/>
        <w:adjustRightInd w:val="0"/>
        <w:spacing w:after="0" w:line="240" w:lineRule="auto"/>
        <w:rPr>
          <w:color w:val="auto"/>
          <w:sz w:val="24"/>
          <w:szCs w:val="24"/>
        </w:rPr>
      </w:pPr>
      <w:r w:rsidRPr="00BE1FEF">
        <w:rPr>
          <w:color w:val="auto"/>
          <w:sz w:val="24"/>
          <w:szCs w:val="24"/>
        </w:rPr>
        <w:t xml:space="preserve">This Policy applies to all </w:t>
      </w:r>
      <w:r w:rsidR="00C54B2F">
        <w:rPr>
          <w:color w:val="auto"/>
          <w:sz w:val="24"/>
          <w:szCs w:val="24"/>
        </w:rPr>
        <w:t xml:space="preserve">employed or engaged by the Council </w:t>
      </w:r>
      <w:r w:rsidRPr="00BE1FEF">
        <w:rPr>
          <w:color w:val="auto"/>
          <w:sz w:val="24"/>
          <w:szCs w:val="24"/>
        </w:rPr>
        <w:t xml:space="preserve">and aims to maintain the high standards of conduct which currently exist within the </w:t>
      </w:r>
      <w:r w:rsidR="0017798F">
        <w:rPr>
          <w:color w:val="auto"/>
          <w:sz w:val="24"/>
          <w:szCs w:val="24"/>
        </w:rPr>
        <w:t>Council</w:t>
      </w:r>
      <w:r w:rsidRPr="00BE1FEF">
        <w:rPr>
          <w:color w:val="auto"/>
          <w:sz w:val="24"/>
          <w:szCs w:val="24"/>
        </w:rPr>
        <w:t xml:space="preserve"> by preventing criminal activity through money laundering. The Policy sets out the procedures which must be followed (for example the reporting of suspicions of money laundering activity) to </w:t>
      </w:r>
      <w:r w:rsidR="00E31F34">
        <w:rPr>
          <w:color w:val="auto"/>
          <w:sz w:val="24"/>
          <w:szCs w:val="24"/>
        </w:rPr>
        <w:t xml:space="preserve">enable the Council to </w:t>
      </w:r>
      <w:r w:rsidRPr="00BE1FEF">
        <w:rPr>
          <w:color w:val="auto"/>
          <w:sz w:val="24"/>
          <w:szCs w:val="24"/>
        </w:rPr>
        <w:t>comply with its legal obligations.</w:t>
      </w:r>
    </w:p>
    <w:p w14:paraId="2BC33E40" w14:textId="77777777" w:rsidR="00394085" w:rsidRPr="00BE1FEF" w:rsidRDefault="00394085" w:rsidP="00570720">
      <w:pPr>
        <w:autoSpaceDE w:val="0"/>
        <w:autoSpaceDN w:val="0"/>
        <w:adjustRightInd w:val="0"/>
        <w:spacing w:after="0" w:line="240" w:lineRule="auto"/>
        <w:rPr>
          <w:color w:val="auto"/>
          <w:sz w:val="24"/>
          <w:szCs w:val="24"/>
        </w:rPr>
      </w:pPr>
    </w:p>
    <w:p w14:paraId="422C813D" w14:textId="3B6D7DC6" w:rsidR="001F7332" w:rsidRPr="00BE1FEF" w:rsidRDefault="001F7332" w:rsidP="00570720">
      <w:pPr>
        <w:autoSpaceDE w:val="0"/>
        <w:autoSpaceDN w:val="0"/>
        <w:adjustRightInd w:val="0"/>
        <w:spacing w:after="0" w:line="240" w:lineRule="auto"/>
        <w:rPr>
          <w:color w:val="auto"/>
          <w:sz w:val="24"/>
          <w:szCs w:val="24"/>
        </w:rPr>
      </w:pPr>
      <w:r w:rsidRPr="00BE1FEF">
        <w:rPr>
          <w:color w:val="auto"/>
          <w:sz w:val="24"/>
          <w:szCs w:val="24"/>
        </w:rPr>
        <w:t>Failure by a</w:t>
      </w:r>
      <w:r w:rsidR="00C54B2F">
        <w:rPr>
          <w:color w:val="auto"/>
          <w:sz w:val="24"/>
          <w:szCs w:val="24"/>
        </w:rPr>
        <w:t>nyone employed or engaged by the Council</w:t>
      </w:r>
      <w:r w:rsidRPr="00BE1FEF">
        <w:rPr>
          <w:color w:val="auto"/>
          <w:sz w:val="24"/>
          <w:szCs w:val="24"/>
        </w:rPr>
        <w:t xml:space="preserve"> to comply with the procedures set out in this Policy may lead to disciplinary action being taken against them. Any disciplinary action will be dealt with in accordance with </w:t>
      </w:r>
      <w:r w:rsidR="00E31F34">
        <w:rPr>
          <w:color w:val="auto"/>
          <w:sz w:val="24"/>
          <w:szCs w:val="24"/>
        </w:rPr>
        <w:t>the Council</w:t>
      </w:r>
      <w:r w:rsidRPr="00BE1FEF">
        <w:rPr>
          <w:color w:val="auto"/>
          <w:sz w:val="24"/>
          <w:szCs w:val="24"/>
        </w:rPr>
        <w:t>'s Disciplinary Policy and Procedure.</w:t>
      </w:r>
    </w:p>
    <w:p w14:paraId="4066C8DE" w14:textId="77777777" w:rsidR="001F7332" w:rsidRPr="00CE113B" w:rsidRDefault="001F7332" w:rsidP="00570720">
      <w:pPr>
        <w:autoSpaceDE w:val="0"/>
        <w:autoSpaceDN w:val="0"/>
        <w:adjustRightInd w:val="0"/>
        <w:spacing w:after="0" w:line="240" w:lineRule="auto"/>
        <w:rPr>
          <w:color w:val="auto"/>
          <w:sz w:val="24"/>
          <w:szCs w:val="24"/>
        </w:rPr>
      </w:pPr>
    </w:p>
    <w:p w14:paraId="4234BFF8" w14:textId="77777777" w:rsidR="001F7332" w:rsidRPr="00394085" w:rsidRDefault="001F7332" w:rsidP="00570720">
      <w:pPr>
        <w:spacing w:after="0" w:line="240" w:lineRule="auto"/>
        <w:rPr>
          <w:b/>
          <w:color w:val="336699"/>
          <w:sz w:val="28"/>
        </w:rPr>
      </w:pPr>
      <w:r w:rsidRPr="00394085">
        <w:rPr>
          <w:b/>
          <w:color w:val="336699"/>
          <w:sz w:val="28"/>
        </w:rPr>
        <w:t>What is Money Laundering?</w:t>
      </w:r>
    </w:p>
    <w:p w14:paraId="1D9984B3" w14:textId="77777777" w:rsidR="00542A7A" w:rsidRDefault="001F7332" w:rsidP="00570720">
      <w:pPr>
        <w:autoSpaceDE w:val="0"/>
        <w:autoSpaceDN w:val="0"/>
        <w:adjustRightInd w:val="0"/>
        <w:spacing w:after="0" w:line="240" w:lineRule="auto"/>
        <w:rPr>
          <w:color w:val="auto"/>
          <w:sz w:val="24"/>
          <w:szCs w:val="24"/>
        </w:rPr>
      </w:pPr>
      <w:r w:rsidRPr="00BE1FEF">
        <w:rPr>
          <w:color w:val="auto"/>
          <w:sz w:val="24"/>
          <w:szCs w:val="24"/>
        </w:rPr>
        <w:t xml:space="preserve">Money laundering is the generic term used to describe the process by which criminals disguise the original ownership and control of the proceeds of criminal conduct by making such proceeds appear to have derived from a legitimate source. </w:t>
      </w:r>
    </w:p>
    <w:p w14:paraId="67312EF7" w14:textId="77777777" w:rsidR="00542A7A" w:rsidRDefault="00542A7A" w:rsidP="00570720">
      <w:pPr>
        <w:autoSpaceDE w:val="0"/>
        <w:autoSpaceDN w:val="0"/>
        <w:adjustRightInd w:val="0"/>
        <w:spacing w:after="0" w:line="240" w:lineRule="auto"/>
        <w:rPr>
          <w:color w:val="auto"/>
          <w:sz w:val="24"/>
          <w:szCs w:val="24"/>
        </w:rPr>
      </w:pPr>
    </w:p>
    <w:p w14:paraId="7CB56654" w14:textId="06C39C48" w:rsidR="001F7332" w:rsidRPr="00BE1FEF" w:rsidRDefault="001F7332" w:rsidP="00570720">
      <w:pPr>
        <w:autoSpaceDE w:val="0"/>
        <w:autoSpaceDN w:val="0"/>
        <w:adjustRightInd w:val="0"/>
        <w:spacing w:after="0" w:line="240" w:lineRule="auto"/>
        <w:rPr>
          <w:color w:val="auto"/>
          <w:sz w:val="24"/>
          <w:szCs w:val="24"/>
        </w:rPr>
      </w:pPr>
      <w:r w:rsidRPr="00BE1FEF">
        <w:rPr>
          <w:color w:val="auto"/>
          <w:sz w:val="24"/>
          <w:szCs w:val="24"/>
        </w:rPr>
        <w:t>In other words, the process of changing ‘bad’ money into ‘good’ money</w:t>
      </w:r>
      <w:r w:rsidR="00D9391A" w:rsidRPr="00BE1FEF">
        <w:rPr>
          <w:color w:val="auto"/>
          <w:sz w:val="24"/>
          <w:szCs w:val="24"/>
        </w:rPr>
        <w:t>,</w:t>
      </w:r>
      <w:r w:rsidR="005F71D3" w:rsidRPr="00BE1FEF">
        <w:rPr>
          <w:color w:val="auto"/>
          <w:sz w:val="24"/>
          <w:szCs w:val="24"/>
        </w:rPr>
        <w:t xml:space="preserve"> </w:t>
      </w:r>
      <w:r w:rsidRPr="00BE1FEF">
        <w:rPr>
          <w:color w:val="auto"/>
          <w:sz w:val="24"/>
          <w:szCs w:val="24"/>
        </w:rPr>
        <w:t>in order to hide the fact that the money originated from criminal activity. Formally, the following acts constitute money laundering:</w:t>
      </w:r>
      <w:r w:rsidRPr="00BE1FEF">
        <w:rPr>
          <w:color w:val="auto"/>
          <w:sz w:val="24"/>
          <w:szCs w:val="24"/>
        </w:rPr>
        <w:tab/>
      </w:r>
    </w:p>
    <w:p w14:paraId="5623B188" w14:textId="77777777" w:rsidR="001F7332" w:rsidRPr="00BE1FEF" w:rsidRDefault="001F7332" w:rsidP="00D93CD2">
      <w:pPr>
        <w:pStyle w:val="ListParagraph"/>
        <w:numPr>
          <w:ilvl w:val="0"/>
          <w:numId w:val="30"/>
        </w:numPr>
        <w:spacing w:after="0" w:line="240" w:lineRule="auto"/>
        <w:ind w:left="426" w:hanging="426"/>
        <w:rPr>
          <w:color w:val="auto"/>
          <w:sz w:val="24"/>
          <w:szCs w:val="24"/>
        </w:rPr>
      </w:pPr>
      <w:r w:rsidRPr="00BE1FEF">
        <w:rPr>
          <w:color w:val="auto"/>
          <w:sz w:val="24"/>
          <w:szCs w:val="24"/>
        </w:rPr>
        <w:t>Concealing, disguising, converting, transferring criminal property or removing it from the UK (section 327 of the Proceeds of Crime Act 2002); or</w:t>
      </w:r>
    </w:p>
    <w:p w14:paraId="325E828D" w14:textId="7AF6FE83" w:rsidR="001F7332" w:rsidRPr="00BE1FEF" w:rsidRDefault="001F7332" w:rsidP="00D93CD2">
      <w:pPr>
        <w:pStyle w:val="ListParagraph"/>
        <w:numPr>
          <w:ilvl w:val="0"/>
          <w:numId w:val="30"/>
        </w:numPr>
        <w:spacing w:after="0" w:line="240" w:lineRule="auto"/>
        <w:ind w:left="426" w:hanging="426"/>
        <w:rPr>
          <w:color w:val="auto"/>
          <w:sz w:val="24"/>
          <w:szCs w:val="24"/>
        </w:rPr>
      </w:pPr>
      <w:r w:rsidRPr="00BE1FEF">
        <w:rPr>
          <w:color w:val="auto"/>
          <w:sz w:val="24"/>
          <w:szCs w:val="24"/>
        </w:rPr>
        <w:t xml:space="preserve">Entering into or becoming concerned in an arrangement which you </w:t>
      </w:r>
      <w:r w:rsidR="00EC003F" w:rsidRPr="00BE1FEF">
        <w:rPr>
          <w:color w:val="auto"/>
          <w:sz w:val="24"/>
          <w:szCs w:val="24"/>
        </w:rPr>
        <w:t>know,</w:t>
      </w:r>
      <w:r w:rsidRPr="00BE1FEF">
        <w:rPr>
          <w:color w:val="auto"/>
          <w:sz w:val="24"/>
          <w:szCs w:val="24"/>
        </w:rPr>
        <w:t xml:space="preserve"> or suspect facilitates the acquisition, retention, use or control of criminal property by or on behalf of another person (section 328); </w:t>
      </w:r>
    </w:p>
    <w:p w14:paraId="6EC33463" w14:textId="77777777" w:rsidR="001F7332" w:rsidRPr="00BE1FEF" w:rsidRDefault="001F7332" w:rsidP="00D93CD2">
      <w:pPr>
        <w:pStyle w:val="ListParagraph"/>
        <w:numPr>
          <w:ilvl w:val="0"/>
          <w:numId w:val="30"/>
        </w:numPr>
        <w:spacing w:after="0" w:line="240" w:lineRule="auto"/>
        <w:ind w:left="426" w:hanging="426"/>
        <w:rPr>
          <w:color w:val="auto"/>
          <w:sz w:val="24"/>
          <w:szCs w:val="24"/>
        </w:rPr>
      </w:pPr>
      <w:r w:rsidRPr="00BE1FEF">
        <w:rPr>
          <w:color w:val="auto"/>
          <w:sz w:val="24"/>
          <w:szCs w:val="24"/>
        </w:rPr>
        <w:t>Acquiring, using or possessing criminal property (section 329); or</w:t>
      </w:r>
    </w:p>
    <w:p w14:paraId="51BD99A6" w14:textId="49F8F30D" w:rsidR="001F7332" w:rsidRPr="00BE1FEF" w:rsidRDefault="001F7332" w:rsidP="00D93CD2">
      <w:pPr>
        <w:pStyle w:val="ListParagraph"/>
        <w:numPr>
          <w:ilvl w:val="0"/>
          <w:numId w:val="30"/>
        </w:numPr>
        <w:spacing w:after="0" w:line="240" w:lineRule="auto"/>
        <w:ind w:left="426" w:hanging="426"/>
        <w:rPr>
          <w:color w:val="auto"/>
          <w:sz w:val="24"/>
          <w:szCs w:val="24"/>
        </w:rPr>
      </w:pPr>
      <w:r w:rsidRPr="00BE1FEF">
        <w:rPr>
          <w:color w:val="auto"/>
          <w:sz w:val="24"/>
          <w:szCs w:val="24"/>
        </w:rPr>
        <w:t>Becoming concerned in an arrangement facilitating concealment, removal from the jurisdiction, transfer to nominees or any other retention or control of terrorist property (section 18 of the Terrorism Act 2000)</w:t>
      </w:r>
      <w:r w:rsidR="0060414F" w:rsidRPr="00BE1FEF">
        <w:rPr>
          <w:color w:val="auto"/>
          <w:sz w:val="24"/>
          <w:szCs w:val="24"/>
        </w:rPr>
        <w:t>; or</w:t>
      </w:r>
    </w:p>
    <w:p w14:paraId="71BC4D7E" w14:textId="58D9C709" w:rsidR="005F71D3" w:rsidRPr="00BE1FEF" w:rsidRDefault="005F71D3" w:rsidP="00D93CD2">
      <w:pPr>
        <w:pStyle w:val="ListParagraph"/>
        <w:numPr>
          <w:ilvl w:val="0"/>
          <w:numId w:val="30"/>
        </w:numPr>
        <w:spacing w:after="0" w:line="240" w:lineRule="auto"/>
        <w:ind w:left="426" w:hanging="426"/>
        <w:rPr>
          <w:color w:val="auto"/>
          <w:sz w:val="24"/>
          <w:szCs w:val="24"/>
        </w:rPr>
      </w:pPr>
      <w:r w:rsidRPr="00BE1FEF">
        <w:rPr>
          <w:color w:val="auto"/>
          <w:sz w:val="24"/>
          <w:szCs w:val="24"/>
        </w:rPr>
        <w:t>Tax evasion (Part 3 sections 45 and 46 of the Criminal Finances Act 2017)</w:t>
      </w:r>
      <w:r w:rsidR="0060414F" w:rsidRPr="00BE1FEF">
        <w:rPr>
          <w:color w:val="auto"/>
          <w:sz w:val="24"/>
          <w:szCs w:val="24"/>
        </w:rPr>
        <w:t>; or</w:t>
      </w:r>
    </w:p>
    <w:p w14:paraId="5FF5D2F5" w14:textId="35B57904" w:rsidR="00B0032D" w:rsidRPr="00BE1FEF" w:rsidRDefault="00B0032D" w:rsidP="00D93CD2">
      <w:pPr>
        <w:pStyle w:val="ListParagraph"/>
        <w:numPr>
          <w:ilvl w:val="0"/>
          <w:numId w:val="30"/>
        </w:numPr>
        <w:spacing w:after="0" w:line="240" w:lineRule="auto"/>
        <w:ind w:left="426" w:hanging="426"/>
        <w:rPr>
          <w:color w:val="auto"/>
          <w:sz w:val="24"/>
          <w:szCs w:val="24"/>
        </w:rPr>
      </w:pPr>
      <w:r w:rsidRPr="00BE1FEF">
        <w:rPr>
          <w:color w:val="auto"/>
          <w:sz w:val="24"/>
          <w:szCs w:val="24"/>
        </w:rPr>
        <w:t>Gross human rights abuse and violation (Part 5 of POCA 2002, section 241 amended by the Criminal Finances Act 2017)</w:t>
      </w:r>
      <w:r w:rsidR="0060414F" w:rsidRPr="00BE1FEF">
        <w:rPr>
          <w:color w:val="auto"/>
          <w:sz w:val="24"/>
          <w:szCs w:val="24"/>
        </w:rPr>
        <w:t>.</w:t>
      </w:r>
    </w:p>
    <w:p w14:paraId="74AAE854" w14:textId="636498A9" w:rsidR="00977A0D" w:rsidRPr="005D748E" w:rsidRDefault="00977A0D" w:rsidP="00570720">
      <w:pPr>
        <w:spacing w:after="0" w:line="240" w:lineRule="auto"/>
        <w:rPr>
          <w:color w:val="auto"/>
          <w:sz w:val="24"/>
          <w:szCs w:val="24"/>
        </w:rPr>
      </w:pPr>
    </w:p>
    <w:p w14:paraId="64AB9A26" w14:textId="77777777" w:rsidR="00A0546A" w:rsidRDefault="00A0546A">
      <w:pPr>
        <w:rPr>
          <w:color w:val="auto"/>
          <w:sz w:val="24"/>
          <w:szCs w:val="24"/>
        </w:rPr>
      </w:pPr>
      <w:r>
        <w:rPr>
          <w:color w:val="auto"/>
          <w:sz w:val="24"/>
          <w:szCs w:val="24"/>
        </w:rPr>
        <w:br w:type="page"/>
      </w:r>
    </w:p>
    <w:p w14:paraId="5B9FCADC" w14:textId="7360D3D5" w:rsidR="001F7332" w:rsidRPr="00BE1FEF" w:rsidRDefault="001F7332" w:rsidP="00570720">
      <w:pPr>
        <w:spacing w:after="0" w:line="240" w:lineRule="auto"/>
        <w:rPr>
          <w:color w:val="auto"/>
          <w:sz w:val="24"/>
          <w:szCs w:val="24"/>
        </w:rPr>
      </w:pPr>
      <w:r w:rsidRPr="00BE1FEF">
        <w:rPr>
          <w:color w:val="auto"/>
          <w:sz w:val="24"/>
          <w:szCs w:val="24"/>
        </w:rPr>
        <w:lastRenderedPageBreak/>
        <w:t>These are the primary money laundering offences and thus prohibited acts under the legislation. There are also two secondary offences: failure to disclose any of the primary offences and tipping off. Tipping off is where someone informs a person or people who are, or are suspected of being involved in money laundering, in such a way as to reduce the likelihood of their being investigated or prejudicing an investigation.</w:t>
      </w:r>
    </w:p>
    <w:p w14:paraId="1C6C07CF" w14:textId="77777777" w:rsidR="002B7808" w:rsidRPr="00BE1FEF" w:rsidRDefault="002B7808" w:rsidP="00570720">
      <w:pPr>
        <w:spacing w:after="0" w:line="240" w:lineRule="auto"/>
        <w:rPr>
          <w:bCs/>
          <w:color w:val="auto"/>
          <w:sz w:val="24"/>
          <w:szCs w:val="24"/>
        </w:rPr>
      </w:pPr>
    </w:p>
    <w:p w14:paraId="1C364CF0" w14:textId="7054D3AF" w:rsidR="001F7332" w:rsidRPr="00BE1FEF" w:rsidRDefault="001F7332" w:rsidP="00570720">
      <w:pPr>
        <w:spacing w:after="0" w:line="240" w:lineRule="auto"/>
        <w:rPr>
          <w:bCs/>
          <w:color w:val="auto"/>
          <w:sz w:val="24"/>
          <w:szCs w:val="24"/>
        </w:rPr>
      </w:pPr>
      <w:r w:rsidRPr="00BE1FEF">
        <w:rPr>
          <w:color w:val="auto"/>
          <w:sz w:val="24"/>
          <w:szCs w:val="24"/>
        </w:rPr>
        <w:t>Potentially any</w:t>
      </w:r>
      <w:r w:rsidR="00C54B2F">
        <w:rPr>
          <w:color w:val="auto"/>
          <w:sz w:val="24"/>
          <w:szCs w:val="24"/>
        </w:rPr>
        <w:t xml:space="preserve">one employed or engaged by the Council </w:t>
      </w:r>
      <w:r w:rsidRPr="00BE1FEF">
        <w:rPr>
          <w:color w:val="auto"/>
          <w:sz w:val="24"/>
          <w:szCs w:val="24"/>
        </w:rPr>
        <w:t xml:space="preserve">could be implicated by the money laundering provisions if they suspect money laundering and either become involved with it in some way or do nothing about it. </w:t>
      </w:r>
    </w:p>
    <w:p w14:paraId="6A32660E" w14:textId="77777777" w:rsidR="001F7332" w:rsidRPr="00BE1FEF" w:rsidRDefault="001F7332" w:rsidP="00570720">
      <w:pPr>
        <w:widowControl w:val="0"/>
        <w:autoSpaceDE w:val="0"/>
        <w:autoSpaceDN w:val="0"/>
        <w:adjustRightInd w:val="0"/>
        <w:spacing w:after="0" w:line="240" w:lineRule="auto"/>
        <w:jc w:val="both"/>
        <w:rPr>
          <w:color w:val="auto"/>
          <w:sz w:val="24"/>
          <w:szCs w:val="24"/>
        </w:rPr>
      </w:pPr>
    </w:p>
    <w:p w14:paraId="2A82233E" w14:textId="13C6154D" w:rsidR="001F7332" w:rsidRPr="006D1A79" w:rsidRDefault="001F7332" w:rsidP="00570720">
      <w:pPr>
        <w:spacing w:after="0" w:line="240" w:lineRule="auto"/>
        <w:rPr>
          <w:b/>
          <w:color w:val="0066CC"/>
          <w:sz w:val="28"/>
        </w:rPr>
      </w:pPr>
      <w:bookmarkStart w:id="35" w:name="_Toc38283714"/>
      <w:bookmarkStart w:id="36" w:name="_Toc38532939"/>
      <w:r w:rsidRPr="006D1A79">
        <w:rPr>
          <w:b/>
          <w:color w:val="0066CC"/>
          <w:sz w:val="28"/>
        </w:rPr>
        <w:t>Failure to disclose (section 330)</w:t>
      </w:r>
      <w:bookmarkEnd w:id="35"/>
      <w:bookmarkEnd w:id="36"/>
    </w:p>
    <w:p w14:paraId="5D8EDA89" w14:textId="77777777" w:rsidR="001F7332" w:rsidRPr="00DC5ACB" w:rsidRDefault="001F7332" w:rsidP="00570720">
      <w:pPr>
        <w:spacing w:after="0" w:line="240" w:lineRule="auto"/>
        <w:rPr>
          <w:color w:val="auto"/>
          <w:sz w:val="24"/>
          <w:szCs w:val="24"/>
        </w:rPr>
      </w:pPr>
      <w:r w:rsidRPr="00DC5ACB">
        <w:rPr>
          <w:color w:val="auto"/>
          <w:sz w:val="24"/>
          <w:szCs w:val="24"/>
        </w:rPr>
        <w:t>A person commits an offence if each of the following three conditions are satisfied;</w:t>
      </w:r>
    </w:p>
    <w:p w14:paraId="4C62B1E1" w14:textId="53BBE8B5" w:rsidR="001F7332" w:rsidRPr="00DC5ACB" w:rsidRDefault="00E34750" w:rsidP="00BC5E60">
      <w:pPr>
        <w:pStyle w:val="ListParagraph"/>
        <w:numPr>
          <w:ilvl w:val="0"/>
          <w:numId w:val="31"/>
        </w:numPr>
        <w:spacing w:after="0" w:line="240" w:lineRule="auto"/>
        <w:ind w:left="426" w:hanging="426"/>
        <w:rPr>
          <w:color w:val="auto"/>
          <w:sz w:val="24"/>
          <w:szCs w:val="24"/>
        </w:rPr>
      </w:pPr>
      <w:r>
        <w:rPr>
          <w:color w:val="auto"/>
          <w:sz w:val="24"/>
          <w:szCs w:val="24"/>
        </w:rPr>
        <w:t>T</w:t>
      </w:r>
      <w:r w:rsidR="001F7332" w:rsidRPr="00DC5ACB">
        <w:rPr>
          <w:color w:val="auto"/>
          <w:sz w:val="24"/>
          <w:szCs w:val="24"/>
        </w:rPr>
        <w:t>hey know or have reasonable grounds to suspect that another person is engaged in money laundering;</w:t>
      </w:r>
    </w:p>
    <w:p w14:paraId="014EE51A" w14:textId="51EB3384" w:rsidR="001F7332" w:rsidRPr="00DC5ACB" w:rsidRDefault="00E34750" w:rsidP="00BC5E60">
      <w:pPr>
        <w:pStyle w:val="ListParagraph"/>
        <w:numPr>
          <w:ilvl w:val="0"/>
          <w:numId w:val="31"/>
        </w:numPr>
        <w:spacing w:after="0" w:line="240" w:lineRule="auto"/>
        <w:ind w:left="426" w:hanging="426"/>
        <w:rPr>
          <w:color w:val="auto"/>
          <w:sz w:val="24"/>
          <w:szCs w:val="24"/>
        </w:rPr>
      </w:pPr>
      <w:r>
        <w:rPr>
          <w:color w:val="auto"/>
          <w:sz w:val="24"/>
          <w:szCs w:val="24"/>
        </w:rPr>
        <w:t>T</w:t>
      </w:r>
      <w:r w:rsidR="001F7332" w:rsidRPr="00DC5ACB">
        <w:rPr>
          <w:color w:val="auto"/>
          <w:sz w:val="24"/>
          <w:szCs w:val="24"/>
        </w:rPr>
        <w:t>he information or knowledge in which they have grounds for suspicion is received in the course of business in the regulated sector; and</w:t>
      </w:r>
    </w:p>
    <w:p w14:paraId="4AB7BA30" w14:textId="5B9746A3" w:rsidR="001F7332" w:rsidRPr="00DC5ACB" w:rsidRDefault="00E34750" w:rsidP="00BC5E60">
      <w:pPr>
        <w:pStyle w:val="ListParagraph"/>
        <w:numPr>
          <w:ilvl w:val="0"/>
          <w:numId w:val="31"/>
        </w:numPr>
        <w:spacing w:after="0" w:line="240" w:lineRule="auto"/>
        <w:ind w:left="426" w:hanging="426"/>
        <w:rPr>
          <w:color w:val="auto"/>
          <w:sz w:val="24"/>
          <w:szCs w:val="24"/>
        </w:rPr>
      </w:pPr>
      <w:r>
        <w:rPr>
          <w:color w:val="auto"/>
          <w:sz w:val="24"/>
          <w:szCs w:val="24"/>
        </w:rPr>
        <w:t>T</w:t>
      </w:r>
      <w:r w:rsidR="001F7332" w:rsidRPr="00DC5ACB">
        <w:rPr>
          <w:color w:val="auto"/>
          <w:sz w:val="24"/>
          <w:szCs w:val="24"/>
        </w:rPr>
        <w:t>he required disclosure is not made as soon as is practicable after the information comes to them.</w:t>
      </w:r>
    </w:p>
    <w:p w14:paraId="09DA9721" w14:textId="77777777" w:rsidR="00542A7A" w:rsidRDefault="00542A7A" w:rsidP="00BC5E60">
      <w:pPr>
        <w:spacing w:after="0" w:line="240" w:lineRule="auto"/>
        <w:ind w:hanging="720"/>
        <w:rPr>
          <w:color w:val="auto"/>
          <w:sz w:val="24"/>
          <w:szCs w:val="24"/>
        </w:rPr>
      </w:pPr>
    </w:p>
    <w:p w14:paraId="056E8F92" w14:textId="64E39511" w:rsidR="001F7332" w:rsidRPr="00DC5ACB" w:rsidRDefault="001F7332" w:rsidP="00BC5E60">
      <w:pPr>
        <w:spacing w:after="0" w:line="240" w:lineRule="auto"/>
        <w:ind w:hanging="720"/>
        <w:rPr>
          <w:color w:val="auto"/>
          <w:sz w:val="24"/>
          <w:szCs w:val="24"/>
        </w:rPr>
      </w:pPr>
      <w:r w:rsidRPr="00DC5ACB">
        <w:rPr>
          <w:color w:val="auto"/>
          <w:sz w:val="24"/>
          <w:szCs w:val="24"/>
        </w:rPr>
        <w:t>A person does not commit an offence under this section if:</w:t>
      </w:r>
    </w:p>
    <w:p w14:paraId="7D868198" w14:textId="35B04FB6" w:rsidR="001F7332" w:rsidRPr="00DC5ACB" w:rsidRDefault="00E34750" w:rsidP="00BC5E60">
      <w:pPr>
        <w:pStyle w:val="ListParagraph"/>
        <w:numPr>
          <w:ilvl w:val="0"/>
          <w:numId w:val="32"/>
        </w:numPr>
        <w:spacing w:after="0" w:line="240" w:lineRule="auto"/>
        <w:ind w:left="426" w:hanging="426"/>
        <w:rPr>
          <w:color w:val="auto"/>
          <w:sz w:val="24"/>
          <w:szCs w:val="24"/>
        </w:rPr>
      </w:pPr>
      <w:r>
        <w:rPr>
          <w:color w:val="auto"/>
          <w:sz w:val="24"/>
          <w:szCs w:val="24"/>
        </w:rPr>
        <w:t>T</w:t>
      </w:r>
      <w:r w:rsidR="001F7332" w:rsidRPr="00DC5ACB">
        <w:rPr>
          <w:color w:val="auto"/>
          <w:sz w:val="24"/>
          <w:szCs w:val="24"/>
        </w:rPr>
        <w:t>here is a reasonable excuse for not disclosing this information or other matter;</w:t>
      </w:r>
    </w:p>
    <w:p w14:paraId="2C268ED8" w14:textId="5AD3B442" w:rsidR="001F7332" w:rsidRPr="00DC5ACB" w:rsidRDefault="00E34750" w:rsidP="00BC5E60">
      <w:pPr>
        <w:pStyle w:val="ListParagraph"/>
        <w:numPr>
          <w:ilvl w:val="0"/>
          <w:numId w:val="32"/>
        </w:numPr>
        <w:spacing w:after="0" w:line="240" w:lineRule="auto"/>
        <w:ind w:left="426" w:hanging="426"/>
        <w:rPr>
          <w:color w:val="auto"/>
          <w:sz w:val="24"/>
          <w:szCs w:val="24"/>
        </w:rPr>
      </w:pPr>
      <w:r>
        <w:rPr>
          <w:color w:val="auto"/>
          <w:sz w:val="24"/>
          <w:szCs w:val="24"/>
        </w:rPr>
        <w:t>T</w:t>
      </w:r>
      <w:r w:rsidR="001F7332" w:rsidRPr="00DC5ACB">
        <w:rPr>
          <w:color w:val="auto"/>
          <w:sz w:val="24"/>
          <w:szCs w:val="24"/>
        </w:rPr>
        <w:t xml:space="preserve">hey provide professional legal </w:t>
      </w:r>
      <w:r w:rsidR="0060414F" w:rsidRPr="00DC5ACB">
        <w:rPr>
          <w:color w:val="auto"/>
          <w:sz w:val="24"/>
          <w:szCs w:val="24"/>
        </w:rPr>
        <w:t>advice,</w:t>
      </w:r>
      <w:r w:rsidR="001F7332" w:rsidRPr="00DC5ACB">
        <w:rPr>
          <w:color w:val="auto"/>
          <w:sz w:val="24"/>
          <w:szCs w:val="24"/>
        </w:rPr>
        <w:t xml:space="preserve"> and the information came to them in privileged circumstances; and</w:t>
      </w:r>
    </w:p>
    <w:p w14:paraId="5E42BA3A" w14:textId="3C09100B" w:rsidR="001F7332" w:rsidRPr="00DC5ACB" w:rsidRDefault="00E34750" w:rsidP="00BC5E60">
      <w:pPr>
        <w:pStyle w:val="ListParagraph"/>
        <w:numPr>
          <w:ilvl w:val="0"/>
          <w:numId w:val="32"/>
        </w:numPr>
        <w:spacing w:after="0" w:line="240" w:lineRule="auto"/>
        <w:ind w:left="426" w:hanging="426"/>
        <w:rPr>
          <w:color w:val="auto"/>
          <w:sz w:val="24"/>
          <w:szCs w:val="24"/>
        </w:rPr>
      </w:pPr>
      <w:r>
        <w:rPr>
          <w:color w:val="auto"/>
          <w:sz w:val="24"/>
          <w:szCs w:val="24"/>
        </w:rPr>
        <w:t>T</w:t>
      </w:r>
      <w:r w:rsidR="001F7332" w:rsidRPr="00DC5ACB">
        <w:rPr>
          <w:color w:val="auto"/>
          <w:sz w:val="24"/>
          <w:szCs w:val="24"/>
        </w:rPr>
        <w:t xml:space="preserve">hey do not know or suspect money </w:t>
      </w:r>
      <w:r w:rsidR="0060414F" w:rsidRPr="00DC5ACB">
        <w:rPr>
          <w:color w:val="auto"/>
          <w:sz w:val="24"/>
          <w:szCs w:val="24"/>
        </w:rPr>
        <w:t>laundering or</w:t>
      </w:r>
      <w:r w:rsidR="001F7332" w:rsidRPr="00DC5ACB">
        <w:rPr>
          <w:color w:val="auto"/>
          <w:sz w:val="24"/>
          <w:szCs w:val="24"/>
        </w:rPr>
        <w:t xml:space="preserve"> have not been provided with such training as specified by the Secretary of State.</w:t>
      </w:r>
    </w:p>
    <w:p w14:paraId="55357182" w14:textId="77777777" w:rsidR="00542A7A" w:rsidRDefault="00542A7A" w:rsidP="00570720">
      <w:pPr>
        <w:spacing w:after="0" w:line="240" w:lineRule="auto"/>
        <w:rPr>
          <w:color w:val="auto"/>
          <w:sz w:val="24"/>
          <w:szCs w:val="24"/>
        </w:rPr>
      </w:pPr>
    </w:p>
    <w:p w14:paraId="30D30134" w14:textId="091BD13C" w:rsidR="001F7332" w:rsidRPr="00DC5ACB" w:rsidRDefault="001F7332" w:rsidP="00570720">
      <w:pPr>
        <w:spacing w:after="0" w:line="240" w:lineRule="auto"/>
        <w:rPr>
          <w:b/>
          <w:i/>
          <w:color w:val="auto"/>
          <w:sz w:val="24"/>
          <w:szCs w:val="24"/>
        </w:rPr>
      </w:pPr>
      <w:r w:rsidRPr="00DC5ACB">
        <w:rPr>
          <w:color w:val="auto"/>
          <w:sz w:val="24"/>
          <w:szCs w:val="24"/>
        </w:rPr>
        <w:t xml:space="preserve">Whilst the risk to </w:t>
      </w:r>
      <w:r w:rsidR="00C54B2F">
        <w:rPr>
          <w:color w:val="auto"/>
          <w:sz w:val="24"/>
          <w:szCs w:val="24"/>
        </w:rPr>
        <w:t xml:space="preserve">the Council </w:t>
      </w:r>
      <w:r w:rsidRPr="00DC5ACB">
        <w:rPr>
          <w:color w:val="auto"/>
          <w:sz w:val="24"/>
          <w:szCs w:val="24"/>
        </w:rPr>
        <w:t xml:space="preserve">of contravening the legislation is </w:t>
      </w:r>
      <w:r w:rsidR="0019190F" w:rsidRPr="00DC5ACB">
        <w:rPr>
          <w:color w:val="auto"/>
          <w:sz w:val="24"/>
          <w:szCs w:val="24"/>
        </w:rPr>
        <w:t>low</w:t>
      </w:r>
      <w:r w:rsidRPr="00DC5ACB">
        <w:rPr>
          <w:color w:val="auto"/>
          <w:sz w:val="24"/>
          <w:szCs w:val="24"/>
        </w:rPr>
        <w:t xml:space="preserve">, </w:t>
      </w:r>
      <w:r w:rsidRPr="00DC5ACB">
        <w:rPr>
          <w:b/>
          <w:i/>
          <w:color w:val="auto"/>
          <w:sz w:val="24"/>
          <w:szCs w:val="24"/>
        </w:rPr>
        <w:t>it is extremely important that all employees are familiar with their legal responsibilities</w:t>
      </w:r>
      <w:r w:rsidRPr="005729D3">
        <w:rPr>
          <w:b/>
          <w:i/>
        </w:rPr>
        <w:t xml:space="preserve">: </w:t>
      </w:r>
      <w:r w:rsidRPr="00DC5ACB">
        <w:rPr>
          <w:b/>
          <w:i/>
          <w:color w:val="auto"/>
          <w:sz w:val="24"/>
          <w:szCs w:val="24"/>
        </w:rPr>
        <w:t>serious criminal sanctions may be imposed for breaches of the legislation.</w:t>
      </w:r>
    </w:p>
    <w:p w14:paraId="29E204CE" w14:textId="77777777" w:rsidR="001F7332" w:rsidRDefault="001F7332" w:rsidP="00570720">
      <w:pPr>
        <w:spacing w:after="0" w:line="240" w:lineRule="auto"/>
        <w:rPr>
          <w:lang w:val="en-US"/>
        </w:rPr>
      </w:pPr>
    </w:p>
    <w:p w14:paraId="5EDF0F4D" w14:textId="2D93C26A" w:rsidR="001F7332" w:rsidRPr="006D1A79" w:rsidRDefault="001F7332" w:rsidP="00570720">
      <w:pPr>
        <w:spacing w:after="0" w:line="240" w:lineRule="auto"/>
        <w:rPr>
          <w:b/>
          <w:color w:val="0066CC"/>
          <w:sz w:val="28"/>
        </w:rPr>
      </w:pPr>
      <w:bookmarkStart w:id="37" w:name="_Toc38283715"/>
      <w:bookmarkStart w:id="38" w:name="_Toc38532940"/>
      <w:r w:rsidRPr="006D1A79">
        <w:rPr>
          <w:b/>
          <w:color w:val="0066CC"/>
          <w:sz w:val="28"/>
        </w:rPr>
        <w:t xml:space="preserve">What </w:t>
      </w:r>
      <w:r w:rsidR="00977A0D" w:rsidRPr="006D1A79">
        <w:rPr>
          <w:b/>
          <w:color w:val="0066CC"/>
          <w:sz w:val="28"/>
        </w:rPr>
        <w:t xml:space="preserve">are </w:t>
      </w:r>
      <w:r w:rsidR="00A67848" w:rsidRPr="006D1A79">
        <w:rPr>
          <w:b/>
          <w:color w:val="0066CC"/>
          <w:sz w:val="28"/>
        </w:rPr>
        <w:t>the o</w:t>
      </w:r>
      <w:r w:rsidRPr="006D1A79">
        <w:rPr>
          <w:b/>
          <w:color w:val="0066CC"/>
          <w:sz w:val="28"/>
        </w:rPr>
        <w:t>bligations</w:t>
      </w:r>
      <w:r w:rsidR="00A67848" w:rsidRPr="006D1A79">
        <w:rPr>
          <w:b/>
          <w:color w:val="0066CC"/>
          <w:sz w:val="28"/>
        </w:rPr>
        <w:t xml:space="preserve"> on the Council</w:t>
      </w:r>
      <w:r w:rsidRPr="006D1A79">
        <w:rPr>
          <w:b/>
          <w:color w:val="0066CC"/>
          <w:sz w:val="28"/>
        </w:rPr>
        <w:t>?</w:t>
      </w:r>
      <w:bookmarkEnd w:id="37"/>
      <w:bookmarkEnd w:id="38"/>
    </w:p>
    <w:p w14:paraId="2E5AED37" w14:textId="77777777" w:rsidR="001F7332" w:rsidRPr="00DC5ACB" w:rsidRDefault="001F7332" w:rsidP="00570720">
      <w:pPr>
        <w:spacing w:after="0" w:line="240" w:lineRule="auto"/>
        <w:rPr>
          <w:color w:val="auto"/>
          <w:sz w:val="24"/>
          <w:szCs w:val="24"/>
        </w:rPr>
      </w:pPr>
      <w:r w:rsidRPr="00DC5ACB">
        <w:rPr>
          <w:color w:val="auto"/>
          <w:sz w:val="24"/>
          <w:szCs w:val="24"/>
        </w:rPr>
        <w:t>Organisations conducting "relevant business" must:</w:t>
      </w:r>
    </w:p>
    <w:p w14:paraId="714B3490" w14:textId="614A4C04" w:rsidR="001F7332" w:rsidRPr="00DC5ACB" w:rsidRDefault="00DC3903" w:rsidP="00BC5E60">
      <w:pPr>
        <w:pStyle w:val="ListParagraph"/>
        <w:numPr>
          <w:ilvl w:val="0"/>
          <w:numId w:val="33"/>
        </w:numPr>
        <w:tabs>
          <w:tab w:val="left" w:pos="426"/>
        </w:tabs>
        <w:spacing w:after="0" w:line="240" w:lineRule="auto"/>
        <w:ind w:left="426" w:hanging="426"/>
        <w:rPr>
          <w:color w:val="auto"/>
          <w:sz w:val="24"/>
          <w:szCs w:val="24"/>
        </w:rPr>
      </w:pPr>
      <w:r>
        <w:rPr>
          <w:color w:val="auto"/>
          <w:sz w:val="24"/>
          <w:szCs w:val="24"/>
        </w:rPr>
        <w:t>A</w:t>
      </w:r>
      <w:r w:rsidR="001F7332" w:rsidRPr="00DC5ACB">
        <w:rPr>
          <w:color w:val="auto"/>
          <w:sz w:val="24"/>
          <w:szCs w:val="24"/>
        </w:rPr>
        <w:t>ppoint a Money Laundering Reporting Officer ("MLRO") to receive disclosures from employees of money laundering activity (their own or anyone else's);</w:t>
      </w:r>
    </w:p>
    <w:p w14:paraId="6D2C737E" w14:textId="5F450481" w:rsidR="001F7332" w:rsidRPr="00DC5ACB" w:rsidRDefault="00DC3903" w:rsidP="00BC5E60">
      <w:pPr>
        <w:pStyle w:val="ListParagraph"/>
        <w:numPr>
          <w:ilvl w:val="0"/>
          <w:numId w:val="33"/>
        </w:numPr>
        <w:tabs>
          <w:tab w:val="left" w:pos="426"/>
        </w:tabs>
        <w:spacing w:after="0" w:line="240" w:lineRule="auto"/>
        <w:ind w:left="426" w:hanging="426"/>
        <w:rPr>
          <w:color w:val="auto"/>
          <w:sz w:val="24"/>
          <w:szCs w:val="24"/>
        </w:rPr>
      </w:pPr>
      <w:r>
        <w:rPr>
          <w:color w:val="auto"/>
          <w:sz w:val="24"/>
          <w:szCs w:val="24"/>
        </w:rPr>
        <w:t>I</w:t>
      </w:r>
      <w:r w:rsidR="001F7332" w:rsidRPr="00DC5ACB">
        <w:rPr>
          <w:color w:val="auto"/>
          <w:sz w:val="24"/>
          <w:szCs w:val="24"/>
        </w:rPr>
        <w:t>mplement a procedure to enable the reporting of suspicions of money laundering;</w:t>
      </w:r>
    </w:p>
    <w:p w14:paraId="5D579A4A" w14:textId="7A9F9BBF" w:rsidR="001F7332" w:rsidRPr="00DC5ACB" w:rsidRDefault="00DC3903" w:rsidP="00BC5E60">
      <w:pPr>
        <w:pStyle w:val="ListParagraph"/>
        <w:numPr>
          <w:ilvl w:val="0"/>
          <w:numId w:val="33"/>
        </w:numPr>
        <w:tabs>
          <w:tab w:val="left" w:pos="426"/>
        </w:tabs>
        <w:spacing w:after="0" w:line="240" w:lineRule="auto"/>
        <w:ind w:left="426" w:hanging="426"/>
        <w:rPr>
          <w:color w:val="auto"/>
          <w:sz w:val="24"/>
          <w:szCs w:val="24"/>
        </w:rPr>
      </w:pPr>
      <w:r>
        <w:rPr>
          <w:color w:val="auto"/>
          <w:sz w:val="24"/>
          <w:szCs w:val="24"/>
        </w:rPr>
        <w:t>M</w:t>
      </w:r>
      <w:r w:rsidR="001F7332" w:rsidRPr="00DC5ACB">
        <w:rPr>
          <w:color w:val="auto"/>
          <w:sz w:val="24"/>
          <w:szCs w:val="24"/>
        </w:rPr>
        <w:t>aintain client identification procedures in certain circumstances; and</w:t>
      </w:r>
    </w:p>
    <w:p w14:paraId="04C6E9EB" w14:textId="6A175787" w:rsidR="001F7332" w:rsidRPr="00DC5ACB" w:rsidRDefault="00DC3903" w:rsidP="00BC5E60">
      <w:pPr>
        <w:pStyle w:val="ListParagraph"/>
        <w:numPr>
          <w:ilvl w:val="0"/>
          <w:numId w:val="33"/>
        </w:numPr>
        <w:tabs>
          <w:tab w:val="left" w:pos="426"/>
        </w:tabs>
        <w:spacing w:after="0" w:line="240" w:lineRule="auto"/>
        <w:ind w:left="426" w:hanging="426"/>
        <w:rPr>
          <w:color w:val="auto"/>
          <w:sz w:val="24"/>
          <w:szCs w:val="24"/>
        </w:rPr>
      </w:pPr>
      <w:r>
        <w:rPr>
          <w:color w:val="auto"/>
          <w:sz w:val="24"/>
          <w:szCs w:val="24"/>
        </w:rPr>
        <w:t>M</w:t>
      </w:r>
      <w:r w:rsidR="001F7332" w:rsidRPr="00DC5ACB">
        <w:rPr>
          <w:color w:val="auto"/>
          <w:sz w:val="24"/>
          <w:szCs w:val="24"/>
        </w:rPr>
        <w:t>aintain record keeping procedures.</w:t>
      </w:r>
      <w:r w:rsidR="001F7332" w:rsidRPr="00DC5ACB">
        <w:rPr>
          <w:color w:val="auto"/>
          <w:sz w:val="24"/>
          <w:szCs w:val="24"/>
        </w:rPr>
        <w:br/>
      </w:r>
    </w:p>
    <w:p w14:paraId="557AD21D" w14:textId="77777777" w:rsidR="00A67848" w:rsidRDefault="00A67848" w:rsidP="00570720">
      <w:pPr>
        <w:spacing w:after="0" w:line="240" w:lineRule="auto"/>
        <w:rPr>
          <w:color w:val="auto"/>
          <w:sz w:val="24"/>
          <w:szCs w:val="24"/>
        </w:rPr>
      </w:pPr>
      <w:r w:rsidRPr="00A67848">
        <w:rPr>
          <w:color w:val="auto"/>
          <w:sz w:val="24"/>
          <w:szCs w:val="24"/>
        </w:rPr>
        <w:t>Not all of the Council's business is "relevant" for the purposes of the legislation. It is mainly the accountancy and audit services carried out by the financial service functions within the Council and the financial, company and property transactions undertaken by Legal Services.</w:t>
      </w:r>
    </w:p>
    <w:p w14:paraId="6BA4054C" w14:textId="4FBE6022" w:rsidR="00542A7A" w:rsidRDefault="001F7332" w:rsidP="00570720">
      <w:pPr>
        <w:spacing w:after="0" w:line="240" w:lineRule="auto"/>
        <w:rPr>
          <w:color w:val="auto"/>
          <w:sz w:val="24"/>
          <w:szCs w:val="24"/>
        </w:rPr>
      </w:pPr>
      <w:r w:rsidRPr="00DC5ACB">
        <w:rPr>
          <w:color w:val="auto"/>
          <w:sz w:val="24"/>
          <w:szCs w:val="24"/>
        </w:rPr>
        <w:t xml:space="preserve"> </w:t>
      </w:r>
    </w:p>
    <w:p w14:paraId="5E089876" w14:textId="3706413F" w:rsidR="001F7332" w:rsidRPr="0055508D" w:rsidRDefault="001F7332" w:rsidP="00570720">
      <w:pPr>
        <w:spacing w:after="0" w:line="240" w:lineRule="auto"/>
        <w:rPr>
          <w:bCs/>
        </w:rPr>
      </w:pPr>
      <w:r w:rsidRPr="00DC5ACB">
        <w:rPr>
          <w:color w:val="auto"/>
          <w:sz w:val="24"/>
          <w:szCs w:val="24"/>
        </w:rPr>
        <w:t xml:space="preserve">However, the safest way to ensure compliance with the law is to apply it to all areas of work undertaken by </w:t>
      </w:r>
      <w:r w:rsidR="00E31F34">
        <w:rPr>
          <w:color w:val="auto"/>
          <w:sz w:val="24"/>
          <w:szCs w:val="24"/>
        </w:rPr>
        <w:t>the Council</w:t>
      </w:r>
      <w:r w:rsidRPr="00DC5ACB">
        <w:rPr>
          <w:color w:val="auto"/>
          <w:sz w:val="24"/>
          <w:szCs w:val="24"/>
        </w:rPr>
        <w:t>; therefore, all staff are required to comply with the reporting procedure set out in the</w:t>
      </w:r>
      <w:r>
        <w:t xml:space="preserve"> </w:t>
      </w:r>
      <w:hyperlink w:anchor="_Disclosure_Procedure" w:history="1">
        <w:r w:rsidRPr="00394085">
          <w:rPr>
            <w:rStyle w:val="Hyperlink"/>
            <w:rFonts w:ascii="Arial" w:hAnsi="Arial"/>
            <w:color w:val="336699"/>
            <w:sz w:val="24"/>
            <w:szCs w:val="24"/>
          </w:rPr>
          <w:t>Disclosure Procedure</w:t>
        </w:r>
      </w:hyperlink>
      <w:r w:rsidRPr="00263467">
        <w:rPr>
          <w:color w:val="003399"/>
        </w:rPr>
        <w:t xml:space="preserve"> </w:t>
      </w:r>
      <w:r w:rsidRPr="00DC5ACB">
        <w:rPr>
          <w:color w:val="auto"/>
          <w:sz w:val="24"/>
          <w:szCs w:val="24"/>
        </w:rPr>
        <w:t>section below.</w:t>
      </w:r>
    </w:p>
    <w:p w14:paraId="5648F100" w14:textId="77777777" w:rsidR="00D76B8F" w:rsidRDefault="00D76B8F" w:rsidP="00570720">
      <w:pPr>
        <w:spacing w:after="0" w:line="240" w:lineRule="auto"/>
      </w:pPr>
      <w:bookmarkStart w:id="39" w:name="_Toc38283716"/>
      <w:bookmarkStart w:id="40" w:name="_Toc38532941"/>
    </w:p>
    <w:p w14:paraId="53B56BD1" w14:textId="77777777" w:rsidR="00A0546A" w:rsidRDefault="00A0546A" w:rsidP="00570720">
      <w:pPr>
        <w:spacing w:after="0" w:line="240" w:lineRule="auto"/>
        <w:rPr>
          <w:b/>
          <w:color w:val="76923C" w:themeColor="accent3" w:themeShade="BF"/>
          <w:sz w:val="28"/>
        </w:rPr>
      </w:pPr>
    </w:p>
    <w:p w14:paraId="164944AF" w14:textId="264582BE" w:rsidR="001F7332" w:rsidRPr="00394085" w:rsidRDefault="001F7332" w:rsidP="00570720">
      <w:pPr>
        <w:spacing w:after="0" w:line="240" w:lineRule="auto"/>
        <w:rPr>
          <w:b/>
          <w:color w:val="336699"/>
          <w:sz w:val="28"/>
        </w:rPr>
      </w:pPr>
      <w:r w:rsidRPr="00394085">
        <w:rPr>
          <w:b/>
          <w:color w:val="336699"/>
          <w:sz w:val="28"/>
        </w:rPr>
        <w:lastRenderedPageBreak/>
        <w:t>Money Laundering Reporting Officer (MLRO)</w:t>
      </w:r>
      <w:bookmarkEnd w:id="39"/>
      <w:bookmarkEnd w:id="40"/>
    </w:p>
    <w:p w14:paraId="13DC9A29" w14:textId="04E39D78" w:rsidR="001F7332" w:rsidRPr="00DC5ACB" w:rsidRDefault="001F7332" w:rsidP="00570720">
      <w:pPr>
        <w:spacing w:after="0" w:line="240" w:lineRule="auto"/>
        <w:rPr>
          <w:bCs/>
          <w:color w:val="auto"/>
          <w:sz w:val="24"/>
          <w:szCs w:val="24"/>
        </w:rPr>
      </w:pPr>
      <w:r w:rsidRPr="00DC5ACB">
        <w:rPr>
          <w:color w:val="auto"/>
          <w:sz w:val="24"/>
          <w:szCs w:val="24"/>
        </w:rPr>
        <w:t xml:space="preserve">The officer nominated to receive disclosures about money laundering activity within </w:t>
      </w:r>
      <w:r w:rsidR="00A67848">
        <w:rPr>
          <w:color w:val="auto"/>
          <w:sz w:val="24"/>
          <w:szCs w:val="24"/>
        </w:rPr>
        <w:t xml:space="preserve">the Council is the </w:t>
      </w:r>
      <w:r w:rsidR="00C54B2F">
        <w:rPr>
          <w:color w:val="auto"/>
          <w:sz w:val="24"/>
          <w:szCs w:val="24"/>
        </w:rPr>
        <w:t xml:space="preserve">Head of Finance and Resources </w:t>
      </w:r>
      <w:r w:rsidR="00A67848">
        <w:rPr>
          <w:color w:val="auto"/>
          <w:sz w:val="24"/>
          <w:szCs w:val="24"/>
        </w:rPr>
        <w:t>(S151 Officer)</w:t>
      </w:r>
      <w:r w:rsidRPr="00DC5ACB">
        <w:rPr>
          <w:color w:val="auto"/>
          <w:sz w:val="24"/>
          <w:szCs w:val="24"/>
        </w:rPr>
        <w:t>. Contact details are provided below:</w:t>
      </w:r>
      <w:r w:rsidRPr="00DC5ACB">
        <w:rPr>
          <w:color w:val="auto"/>
          <w:sz w:val="24"/>
          <w:szCs w:val="24"/>
        </w:rPr>
        <w:br/>
      </w:r>
    </w:p>
    <w:p w14:paraId="13171CF7" w14:textId="05BA9424" w:rsidR="002A0A60" w:rsidRPr="002A0A60" w:rsidRDefault="0095315B" w:rsidP="002A0A60">
      <w:pPr>
        <w:spacing w:after="0" w:line="240" w:lineRule="auto"/>
        <w:rPr>
          <w:color w:val="auto"/>
          <w:sz w:val="24"/>
          <w:szCs w:val="24"/>
        </w:rPr>
      </w:pPr>
      <w:bookmarkStart w:id="41" w:name="_Disclosure_Procedure"/>
      <w:bookmarkStart w:id="42" w:name="_Toc38283717"/>
      <w:bookmarkStart w:id="43" w:name="_Toc38532942"/>
      <w:bookmarkEnd w:id="41"/>
      <w:r>
        <w:rPr>
          <w:color w:val="auto"/>
          <w:sz w:val="24"/>
          <w:szCs w:val="24"/>
        </w:rPr>
        <w:t>Greg Maw</w:t>
      </w:r>
      <w:r w:rsidR="002A0A60" w:rsidRPr="002A0A60">
        <w:rPr>
          <w:color w:val="auto"/>
          <w:sz w:val="24"/>
          <w:szCs w:val="24"/>
        </w:rPr>
        <w:t xml:space="preserve">, Head of </w:t>
      </w:r>
      <w:r w:rsidR="00C54B2F">
        <w:rPr>
          <w:color w:val="auto"/>
          <w:sz w:val="24"/>
          <w:szCs w:val="24"/>
        </w:rPr>
        <w:t xml:space="preserve">Finance and Resources </w:t>
      </w:r>
      <w:r w:rsidR="002A0A60" w:rsidRPr="002A0A60">
        <w:rPr>
          <w:color w:val="auto"/>
          <w:sz w:val="24"/>
          <w:szCs w:val="24"/>
        </w:rPr>
        <w:t xml:space="preserve">(S151 Officer), </w:t>
      </w:r>
      <w:r w:rsidR="002A0A60" w:rsidRPr="002A0A60">
        <w:rPr>
          <w:color w:val="auto"/>
          <w:sz w:val="24"/>
          <w:szCs w:val="24"/>
        </w:rPr>
        <w:br/>
      </w:r>
    </w:p>
    <w:p w14:paraId="78BEE24E" w14:textId="537CD08C" w:rsidR="002A0A60" w:rsidRPr="002A0A60" w:rsidRDefault="002A0A60" w:rsidP="002A0A60">
      <w:pPr>
        <w:spacing w:after="0" w:line="240" w:lineRule="auto"/>
        <w:rPr>
          <w:color w:val="auto"/>
          <w:sz w:val="24"/>
          <w:szCs w:val="24"/>
        </w:rPr>
      </w:pPr>
      <w:r w:rsidRPr="002A0A60">
        <w:rPr>
          <w:color w:val="auto"/>
          <w:sz w:val="24"/>
          <w:szCs w:val="24"/>
        </w:rPr>
        <w:t>Email:</w:t>
      </w:r>
      <w:r w:rsidRPr="002A0A60">
        <w:rPr>
          <w:sz w:val="24"/>
          <w:szCs w:val="24"/>
        </w:rPr>
        <w:t xml:space="preserve"> </w:t>
      </w:r>
      <w:hyperlink r:id="rId46" w:history="1">
        <w:r w:rsidR="0095315B">
          <w:rPr>
            <w:rStyle w:val="Hyperlink"/>
            <w:rFonts w:ascii="Arial" w:hAnsi="Arial"/>
            <w:sz w:val="24"/>
            <w:szCs w:val="24"/>
          </w:rPr>
          <w:t>greg.maw@gloucester.gov.uk</w:t>
        </w:r>
      </w:hyperlink>
      <w:r w:rsidRPr="002A0A60">
        <w:rPr>
          <w:sz w:val="24"/>
          <w:szCs w:val="24"/>
        </w:rPr>
        <w:br/>
      </w:r>
      <w:r w:rsidRPr="002A0A60">
        <w:rPr>
          <w:color w:val="auto"/>
          <w:sz w:val="24"/>
          <w:szCs w:val="24"/>
        </w:rPr>
        <w:t>Telephone: 01452 396</w:t>
      </w:r>
      <w:r w:rsidR="0095315B">
        <w:rPr>
          <w:color w:val="auto"/>
          <w:sz w:val="24"/>
          <w:szCs w:val="24"/>
        </w:rPr>
        <w:t>42</w:t>
      </w:r>
      <w:r w:rsidRPr="002A0A60">
        <w:rPr>
          <w:color w:val="auto"/>
          <w:sz w:val="24"/>
          <w:szCs w:val="24"/>
        </w:rPr>
        <w:t>2 (direct line)</w:t>
      </w:r>
      <w:r w:rsidRPr="002A0A60">
        <w:rPr>
          <w:color w:val="auto"/>
          <w:sz w:val="24"/>
          <w:szCs w:val="24"/>
        </w:rPr>
        <w:br/>
      </w:r>
    </w:p>
    <w:p w14:paraId="4DFCBB7A" w14:textId="77777777" w:rsidR="002A0A60" w:rsidRPr="002A0A60" w:rsidRDefault="002A0A60" w:rsidP="002A0A60">
      <w:pPr>
        <w:spacing w:after="0" w:line="240" w:lineRule="auto"/>
        <w:rPr>
          <w:bCs/>
          <w:color w:val="auto"/>
          <w:sz w:val="24"/>
          <w:szCs w:val="24"/>
        </w:rPr>
      </w:pPr>
      <w:r w:rsidRPr="002A0A60">
        <w:rPr>
          <w:color w:val="auto"/>
          <w:sz w:val="24"/>
          <w:szCs w:val="24"/>
        </w:rPr>
        <w:t>In the absence of the MLRO, the Monitoring Officer is authorised to deputise.</w:t>
      </w:r>
    </w:p>
    <w:p w14:paraId="62D17033" w14:textId="509B507F" w:rsidR="001F7332" w:rsidRPr="0050410A" w:rsidRDefault="00A67848" w:rsidP="00570720">
      <w:pPr>
        <w:spacing w:after="0" w:line="240" w:lineRule="auto"/>
        <w:rPr>
          <w:b/>
          <w:color w:val="415A8B"/>
          <w:sz w:val="28"/>
        </w:rPr>
      </w:pPr>
      <w:r w:rsidRPr="005644E7">
        <w:rPr>
          <w:color w:val="auto"/>
        </w:rPr>
        <w:br/>
      </w:r>
      <w:r w:rsidR="001F7332" w:rsidRPr="00394085">
        <w:rPr>
          <w:b/>
          <w:color w:val="336699"/>
          <w:sz w:val="28"/>
        </w:rPr>
        <w:t>Disclosure Procedure</w:t>
      </w:r>
      <w:bookmarkEnd w:id="42"/>
      <w:bookmarkEnd w:id="43"/>
    </w:p>
    <w:p w14:paraId="4344B39B" w14:textId="398248AC" w:rsidR="001F7332" w:rsidRDefault="001F7332" w:rsidP="00570720">
      <w:pPr>
        <w:spacing w:after="0" w:line="240" w:lineRule="auto"/>
        <w:rPr>
          <w:b/>
          <w:bCs/>
          <w:color w:val="auto"/>
          <w:sz w:val="24"/>
          <w:szCs w:val="24"/>
        </w:rPr>
      </w:pPr>
      <w:bookmarkStart w:id="44" w:name="_Toc38283718"/>
      <w:bookmarkStart w:id="45" w:name="_Toc38532943"/>
      <w:r w:rsidRPr="0050410A">
        <w:rPr>
          <w:b/>
          <w:bCs/>
          <w:color w:val="auto"/>
          <w:sz w:val="24"/>
          <w:szCs w:val="24"/>
        </w:rPr>
        <w:t>Cash Payments</w:t>
      </w:r>
      <w:bookmarkEnd w:id="44"/>
      <w:bookmarkEnd w:id="45"/>
    </w:p>
    <w:p w14:paraId="3DAB080B" w14:textId="44A04F5A" w:rsidR="001F7332" w:rsidRDefault="001F7332" w:rsidP="00570720">
      <w:pPr>
        <w:spacing w:after="0" w:line="240" w:lineRule="auto"/>
        <w:rPr>
          <w:color w:val="auto"/>
          <w:sz w:val="24"/>
          <w:szCs w:val="24"/>
        </w:rPr>
      </w:pPr>
      <w:r w:rsidRPr="00DC5ACB">
        <w:rPr>
          <w:color w:val="auto"/>
          <w:sz w:val="24"/>
          <w:szCs w:val="24"/>
        </w:rPr>
        <w:t xml:space="preserve">No payment to </w:t>
      </w:r>
      <w:r w:rsidR="00A67848">
        <w:rPr>
          <w:color w:val="auto"/>
          <w:sz w:val="24"/>
          <w:szCs w:val="24"/>
        </w:rPr>
        <w:t xml:space="preserve">the Council </w:t>
      </w:r>
      <w:r w:rsidRPr="00DC5ACB">
        <w:rPr>
          <w:color w:val="auto"/>
          <w:sz w:val="24"/>
          <w:szCs w:val="24"/>
        </w:rPr>
        <w:t xml:space="preserve">will be accepted in cash (including notes, coins or travellers cheques in any currency) if it exceeds £5,000. Cash payments in excess of £10,000 received in more than one transaction within a </w:t>
      </w:r>
      <w:r w:rsidR="00671BC2" w:rsidRPr="00DC5ACB">
        <w:rPr>
          <w:color w:val="auto"/>
          <w:sz w:val="24"/>
          <w:szCs w:val="24"/>
        </w:rPr>
        <w:t>twelve-month</w:t>
      </w:r>
      <w:r w:rsidRPr="00DC5ACB">
        <w:rPr>
          <w:color w:val="auto"/>
          <w:sz w:val="24"/>
          <w:szCs w:val="24"/>
        </w:rPr>
        <w:t xml:space="preserve"> period must also be treated as suspicious.</w:t>
      </w:r>
    </w:p>
    <w:p w14:paraId="551115BF" w14:textId="77777777" w:rsidR="007A3444" w:rsidRDefault="007A3444" w:rsidP="00570720">
      <w:pPr>
        <w:spacing w:after="0" w:line="240" w:lineRule="auto"/>
        <w:rPr>
          <w:color w:val="auto"/>
          <w:sz w:val="24"/>
          <w:szCs w:val="24"/>
        </w:rPr>
      </w:pPr>
    </w:p>
    <w:p w14:paraId="65605374" w14:textId="77777777" w:rsidR="001F7332" w:rsidRPr="00DC5ACB" w:rsidRDefault="001F7332" w:rsidP="00570720">
      <w:pPr>
        <w:spacing w:after="0" w:line="240" w:lineRule="auto"/>
        <w:rPr>
          <w:bCs/>
          <w:color w:val="auto"/>
          <w:sz w:val="24"/>
          <w:szCs w:val="24"/>
        </w:rPr>
      </w:pPr>
      <w:r w:rsidRPr="00DC5ACB">
        <w:rPr>
          <w:color w:val="auto"/>
          <w:sz w:val="24"/>
          <w:szCs w:val="24"/>
        </w:rPr>
        <w:t>Even if the cash value is less than £5,000 and there is suspicion that the monies are from proceeds of crime then it should still be reported to the MLRO.</w:t>
      </w:r>
    </w:p>
    <w:p w14:paraId="3B6E7197" w14:textId="1D8745FE" w:rsidR="001F7332" w:rsidRDefault="001F7332" w:rsidP="00570720">
      <w:pPr>
        <w:spacing w:after="0" w:line="240" w:lineRule="auto"/>
        <w:rPr>
          <w:color w:val="auto"/>
          <w:sz w:val="24"/>
          <w:szCs w:val="24"/>
        </w:rPr>
      </w:pPr>
      <w:r w:rsidRPr="00DC5ACB">
        <w:rPr>
          <w:color w:val="auto"/>
          <w:sz w:val="24"/>
          <w:szCs w:val="24"/>
        </w:rPr>
        <w:t>Any officer involved in a transaction of this kind should ensure that the person(s) provide satisfactory evidence of their personal identity.</w:t>
      </w:r>
    </w:p>
    <w:p w14:paraId="6994D5F2" w14:textId="77777777" w:rsidR="00DC5ACB" w:rsidRPr="00DC5ACB" w:rsidRDefault="00DC5ACB" w:rsidP="00570720">
      <w:pPr>
        <w:spacing w:after="0" w:line="240" w:lineRule="auto"/>
        <w:rPr>
          <w:color w:val="auto"/>
          <w:sz w:val="24"/>
          <w:szCs w:val="24"/>
        </w:rPr>
      </w:pPr>
    </w:p>
    <w:p w14:paraId="3E7B3BA1" w14:textId="77777777" w:rsidR="001F7332" w:rsidRPr="0050410A" w:rsidRDefault="001F7332" w:rsidP="00570720">
      <w:pPr>
        <w:spacing w:after="0" w:line="240" w:lineRule="auto"/>
        <w:rPr>
          <w:b/>
          <w:bCs/>
          <w:color w:val="auto"/>
          <w:sz w:val="24"/>
          <w:szCs w:val="24"/>
        </w:rPr>
      </w:pPr>
      <w:bookmarkStart w:id="46" w:name="_Toc38283719"/>
      <w:bookmarkStart w:id="47" w:name="_Toc38532944"/>
      <w:r w:rsidRPr="0050410A">
        <w:rPr>
          <w:b/>
          <w:bCs/>
          <w:color w:val="auto"/>
          <w:sz w:val="24"/>
          <w:szCs w:val="24"/>
        </w:rPr>
        <w:t>Reporting to the Money Laundering Reporting Officer</w:t>
      </w:r>
      <w:bookmarkEnd w:id="46"/>
      <w:bookmarkEnd w:id="47"/>
    </w:p>
    <w:p w14:paraId="18AB5A0B" w14:textId="5789A725" w:rsidR="001F7332" w:rsidRPr="00DC5ACB" w:rsidRDefault="001F7332" w:rsidP="00570720">
      <w:pPr>
        <w:spacing w:after="0" w:line="240" w:lineRule="auto"/>
        <w:rPr>
          <w:bCs/>
          <w:color w:val="auto"/>
          <w:sz w:val="24"/>
          <w:szCs w:val="24"/>
        </w:rPr>
      </w:pPr>
      <w:r w:rsidRPr="00DC5ACB">
        <w:rPr>
          <w:color w:val="auto"/>
          <w:sz w:val="24"/>
          <w:szCs w:val="24"/>
        </w:rPr>
        <w:t xml:space="preserve">Where </w:t>
      </w:r>
      <w:r w:rsidR="00C54B2F">
        <w:rPr>
          <w:color w:val="auto"/>
          <w:sz w:val="24"/>
          <w:szCs w:val="24"/>
        </w:rPr>
        <w:t xml:space="preserve">it is known or suspected </w:t>
      </w:r>
      <w:r w:rsidRPr="00DC5ACB">
        <w:rPr>
          <w:color w:val="auto"/>
          <w:sz w:val="24"/>
          <w:szCs w:val="24"/>
        </w:rPr>
        <w:t>that money laundering activity is taking</w:t>
      </w:r>
      <w:r w:rsidR="00E34750">
        <w:rPr>
          <w:color w:val="auto"/>
          <w:sz w:val="24"/>
          <w:szCs w:val="24"/>
        </w:rPr>
        <w:t xml:space="preserve"> or </w:t>
      </w:r>
      <w:r w:rsidRPr="00DC5ACB">
        <w:rPr>
          <w:color w:val="auto"/>
          <w:sz w:val="24"/>
          <w:szCs w:val="24"/>
        </w:rPr>
        <w:t xml:space="preserve">has taken place or </w:t>
      </w:r>
      <w:r w:rsidR="00C54B2F">
        <w:rPr>
          <w:color w:val="auto"/>
          <w:sz w:val="24"/>
          <w:szCs w:val="24"/>
        </w:rPr>
        <w:t>there is a concern an individual’s</w:t>
      </w:r>
      <w:r w:rsidRPr="00DC5ACB">
        <w:rPr>
          <w:color w:val="auto"/>
          <w:sz w:val="24"/>
          <w:szCs w:val="24"/>
        </w:rPr>
        <w:t xml:space="preserve"> involvement in a matter may amount to a prohibited act under the legislation, </w:t>
      </w:r>
      <w:r w:rsidR="00C54B2F">
        <w:rPr>
          <w:color w:val="auto"/>
          <w:sz w:val="24"/>
          <w:szCs w:val="24"/>
        </w:rPr>
        <w:t>this</w:t>
      </w:r>
      <w:r w:rsidR="00C54B2F" w:rsidRPr="00DC5ACB">
        <w:rPr>
          <w:color w:val="auto"/>
          <w:sz w:val="24"/>
          <w:szCs w:val="24"/>
        </w:rPr>
        <w:t xml:space="preserve"> </w:t>
      </w:r>
      <w:r w:rsidRPr="00DC5ACB">
        <w:rPr>
          <w:color w:val="auto"/>
          <w:sz w:val="24"/>
          <w:szCs w:val="24"/>
        </w:rPr>
        <w:t>must</w:t>
      </w:r>
      <w:r w:rsidR="00C54B2F">
        <w:rPr>
          <w:color w:val="auto"/>
          <w:sz w:val="24"/>
          <w:szCs w:val="24"/>
        </w:rPr>
        <w:t xml:space="preserve"> be</w:t>
      </w:r>
      <w:r w:rsidRPr="00DC5ACB">
        <w:rPr>
          <w:color w:val="auto"/>
          <w:sz w:val="24"/>
          <w:szCs w:val="24"/>
        </w:rPr>
        <w:t xml:space="preserve"> disclose</w:t>
      </w:r>
      <w:r w:rsidR="00C54B2F">
        <w:rPr>
          <w:color w:val="auto"/>
          <w:sz w:val="24"/>
          <w:szCs w:val="24"/>
        </w:rPr>
        <w:t>d</w:t>
      </w:r>
      <w:r w:rsidRPr="00DC5ACB">
        <w:rPr>
          <w:color w:val="auto"/>
          <w:sz w:val="24"/>
          <w:szCs w:val="24"/>
        </w:rPr>
        <w:t xml:space="preserve"> as soon as practicable to the MLRO.</w:t>
      </w:r>
    </w:p>
    <w:p w14:paraId="11B9A4DD" w14:textId="77777777" w:rsidR="00A47818" w:rsidRDefault="00A47818" w:rsidP="00570720">
      <w:pPr>
        <w:spacing w:after="0" w:line="240" w:lineRule="auto"/>
        <w:rPr>
          <w:color w:val="auto"/>
          <w:sz w:val="24"/>
          <w:szCs w:val="24"/>
        </w:rPr>
      </w:pPr>
    </w:p>
    <w:p w14:paraId="00AA2793" w14:textId="56DE21AA" w:rsidR="001F7332" w:rsidRDefault="00C54B2F" w:rsidP="00570720">
      <w:pPr>
        <w:spacing w:after="0" w:line="240" w:lineRule="auto"/>
        <w:rPr>
          <w:color w:val="auto"/>
          <w:sz w:val="24"/>
          <w:szCs w:val="24"/>
        </w:rPr>
      </w:pPr>
      <w:r>
        <w:rPr>
          <w:color w:val="auto"/>
          <w:sz w:val="24"/>
          <w:szCs w:val="24"/>
        </w:rPr>
        <w:t xml:space="preserve">Any </w:t>
      </w:r>
      <w:r w:rsidR="001F7332" w:rsidRPr="00DC5ACB">
        <w:rPr>
          <w:color w:val="auto"/>
          <w:sz w:val="24"/>
          <w:szCs w:val="24"/>
        </w:rPr>
        <w:t xml:space="preserve">disclosure should be made to the MLRO using the pro-forma report form on </w:t>
      </w:r>
      <w:r w:rsidR="00BE3A5A" w:rsidRPr="00DC5ACB">
        <w:rPr>
          <w:color w:val="auto"/>
          <w:sz w:val="24"/>
          <w:szCs w:val="24"/>
        </w:rPr>
        <w:t xml:space="preserve">the Intranet </w:t>
      </w:r>
      <w:r w:rsidR="001F7332" w:rsidRPr="00DC5ACB">
        <w:rPr>
          <w:color w:val="auto"/>
          <w:sz w:val="24"/>
          <w:szCs w:val="24"/>
        </w:rPr>
        <w:t>Money Laundering page. The report must include as much detail as possible.</w:t>
      </w:r>
    </w:p>
    <w:p w14:paraId="4CC2CC8D" w14:textId="77777777" w:rsidR="00DC5ACB" w:rsidRPr="00DC5ACB" w:rsidRDefault="00DC5ACB" w:rsidP="00570720">
      <w:pPr>
        <w:spacing w:after="0" w:line="240" w:lineRule="auto"/>
        <w:rPr>
          <w:color w:val="auto"/>
          <w:sz w:val="24"/>
          <w:szCs w:val="24"/>
        </w:rPr>
      </w:pPr>
    </w:p>
    <w:p w14:paraId="1ABCE222" w14:textId="22BE4DD4" w:rsidR="001F7332" w:rsidRDefault="00C54B2F" w:rsidP="00570720">
      <w:pPr>
        <w:spacing w:after="0" w:line="240" w:lineRule="auto"/>
        <w:rPr>
          <w:color w:val="auto"/>
          <w:sz w:val="24"/>
          <w:szCs w:val="24"/>
        </w:rPr>
      </w:pPr>
      <w:r>
        <w:rPr>
          <w:color w:val="auto"/>
          <w:sz w:val="24"/>
          <w:szCs w:val="24"/>
        </w:rPr>
        <w:t xml:space="preserve">Anyone making a report </w:t>
      </w:r>
      <w:r w:rsidR="001F7332" w:rsidRPr="00DC5ACB">
        <w:rPr>
          <w:color w:val="auto"/>
          <w:sz w:val="24"/>
          <w:szCs w:val="24"/>
        </w:rPr>
        <w:t>must follow any subsequent directions from the MLRO or deputy and must not make any further enquiries themselves into the matter. Additionally, they must not take any further steps in the transaction without authorisation from the MLRO or deputy.</w:t>
      </w:r>
    </w:p>
    <w:p w14:paraId="4D203C80" w14:textId="77777777" w:rsidR="00DC5ACB" w:rsidRPr="00DC5ACB" w:rsidRDefault="00DC5ACB" w:rsidP="00570720">
      <w:pPr>
        <w:spacing w:after="0" w:line="240" w:lineRule="auto"/>
        <w:rPr>
          <w:bCs/>
          <w:color w:val="auto"/>
          <w:sz w:val="24"/>
          <w:szCs w:val="24"/>
        </w:rPr>
      </w:pPr>
    </w:p>
    <w:p w14:paraId="5B3C00E0" w14:textId="4DBC7C0C" w:rsidR="001F7332" w:rsidRDefault="00C54B2F" w:rsidP="00570720">
      <w:pPr>
        <w:spacing w:after="0" w:line="240" w:lineRule="auto"/>
        <w:rPr>
          <w:color w:val="auto"/>
          <w:sz w:val="24"/>
          <w:szCs w:val="24"/>
        </w:rPr>
      </w:pPr>
      <w:r>
        <w:rPr>
          <w:color w:val="auto"/>
          <w:sz w:val="24"/>
          <w:szCs w:val="24"/>
        </w:rPr>
        <w:t xml:space="preserve">Anyone making a report </w:t>
      </w:r>
      <w:r w:rsidR="001F7332" w:rsidRPr="00DC5ACB">
        <w:rPr>
          <w:color w:val="auto"/>
          <w:sz w:val="24"/>
          <w:szCs w:val="24"/>
        </w:rPr>
        <w:t xml:space="preserve">must not disclose or otherwise indicate their suspicions to the person(s) suspected of money laundering otherwise </w:t>
      </w:r>
      <w:r>
        <w:rPr>
          <w:color w:val="auto"/>
          <w:sz w:val="24"/>
          <w:szCs w:val="24"/>
        </w:rPr>
        <w:t xml:space="preserve">they </w:t>
      </w:r>
      <w:r w:rsidR="001F7332" w:rsidRPr="00DC5ACB">
        <w:rPr>
          <w:color w:val="auto"/>
          <w:sz w:val="24"/>
          <w:szCs w:val="24"/>
        </w:rPr>
        <w:t>may commit a criminal offence of "tipping off”. They must not discuss the matter with others or note on a file that a report has been made to the MLRO in case this results in the suspect becoming aware of the suspicion, through a request to see their file. The MLRO will keep the appropriate records in a confidential manner.</w:t>
      </w:r>
    </w:p>
    <w:p w14:paraId="27FA8481" w14:textId="62A802CD" w:rsidR="001F7332" w:rsidRDefault="001F7332" w:rsidP="00570720">
      <w:pPr>
        <w:spacing w:after="0" w:line="240" w:lineRule="auto"/>
        <w:rPr>
          <w:color w:val="auto"/>
          <w:sz w:val="24"/>
          <w:szCs w:val="24"/>
        </w:rPr>
      </w:pPr>
      <w:r w:rsidRPr="00DC5ACB">
        <w:rPr>
          <w:color w:val="auto"/>
          <w:sz w:val="24"/>
          <w:szCs w:val="24"/>
        </w:rPr>
        <w:t xml:space="preserve">Full details of the people involved (including </w:t>
      </w:r>
      <w:r w:rsidR="00C54B2F">
        <w:rPr>
          <w:color w:val="auto"/>
          <w:sz w:val="24"/>
          <w:szCs w:val="24"/>
        </w:rPr>
        <w:t>the individual who made the report</w:t>
      </w:r>
      <w:r w:rsidRPr="00DC5ACB">
        <w:rPr>
          <w:color w:val="auto"/>
          <w:sz w:val="24"/>
          <w:szCs w:val="24"/>
        </w:rPr>
        <w:t xml:space="preserve">, if relevant), </w:t>
      </w:r>
      <w:r w:rsidR="00113905" w:rsidRPr="00DC5ACB">
        <w:rPr>
          <w:color w:val="auto"/>
          <w:sz w:val="24"/>
          <w:szCs w:val="24"/>
        </w:rPr>
        <w:t>for example</w:t>
      </w:r>
      <w:r w:rsidRPr="00DC5ACB">
        <w:rPr>
          <w:color w:val="auto"/>
          <w:sz w:val="24"/>
          <w:szCs w:val="24"/>
        </w:rPr>
        <w:t xml:space="preserve"> name, date of birth, address, company names, directorships</w:t>
      </w:r>
      <w:r w:rsidR="000C2B24">
        <w:rPr>
          <w:color w:val="auto"/>
          <w:sz w:val="24"/>
          <w:szCs w:val="24"/>
        </w:rPr>
        <w:t xml:space="preserve"> and </w:t>
      </w:r>
      <w:r w:rsidRPr="00DC5ACB">
        <w:rPr>
          <w:color w:val="auto"/>
          <w:sz w:val="24"/>
          <w:szCs w:val="24"/>
        </w:rPr>
        <w:t>phone numbers</w:t>
      </w:r>
      <w:r w:rsidR="000C2B24">
        <w:rPr>
          <w:color w:val="auto"/>
          <w:sz w:val="24"/>
          <w:szCs w:val="24"/>
        </w:rPr>
        <w:t xml:space="preserve"> </w:t>
      </w:r>
      <w:r w:rsidRPr="00DC5ACB">
        <w:rPr>
          <w:color w:val="auto"/>
          <w:sz w:val="24"/>
          <w:szCs w:val="24"/>
        </w:rPr>
        <w:t xml:space="preserve">will be required. If </w:t>
      </w:r>
      <w:r w:rsidR="00C54B2F">
        <w:rPr>
          <w:color w:val="auto"/>
          <w:sz w:val="24"/>
          <w:szCs w:val="24"/>
        </w:rPr>
        <w:t xml:space="preserve">an individual is </w:t>
      </w:r>
      <w:r w:rsidRPr="00DC5ACB">
        <w:rPr>
          <w:color w:val="auto"/>
          <w:sz w:val="24"/>
          <w:szCs w:val="24"/>
        </w:rPr>
        <w:t xml:space="preserve">concerned that </w:t>
      </w:r>
      <w:r w:rsidR="00C54B2F">
        <w:rPr>
          <w:color w:val="auto"/>
          <w:sz w:val="24"/>
          <w:szCs w:val="24"/>
        </w:rPr>
        <w:t xml:space="preserve">their </w:t>
      </w:r>
      <w:r w:rsidRPr="00DC5ACB">
        <w:rPr>
          <w:color w:val="auto"/>
          <w:sz w:val="24"/>
          <w:szCs w:val="24"/>
        </w:rPr>
        <w:t xml:space="preserve">involvement in the transaction would amount to a prohibited act under sections 327 - 329 of the 2002 Act, then </w:t>
      </w:r>
      <w:r w:rsidR="00C54B2F">
        <w:rPr>
          <w:color w:val="auto"/>
          <w:sz w:val="24"/>
          <w:szCs w:val="24"/>
        </w:rPr>
        <w:t>the</w:t>
      </w:r>
      <w:r w:rsidR="00C54B2F" w:rsidRPr="00DC5ACB">
        <w:rPr>
          <w:color w:val="auto"/>
          <w:sz w:val="24"/>
          <w:szCs w:val="24"/>
        </w:rPr>
        <w:t xml:space="preserve"> </w:t>
      </w:r>
      <w:r w:rsidRPr="00DC5ACB">
        <w:rPr>
          <w:color w:val="auto"/>
          <w:sz w:val="24"/>
          <w:szCs w:val="24"/>
        </w:rPr>
        <w:t xml:space="preserve">report must include all relevant details, as </w:t>
      </w:r>
      <w:r w:rsidR="00C54B2F">
        <w:rPr>
          <w:color w:val="auto"/>
          <w:sz w:val="24"/>
          <w:szCs w:val="24"/>
        </w:rPr>
        <w:t xml:space="preserve">the </w:t>
      </w:r>
      <w:r w:rsidR="00C54B2F">
        <w:rPr>
          <w:color w:val="auto"/>
          <w:sz w:val="24"/>
          <w:szCs w:val="24"/>
        </w:rPr>
        <w:lastRenderedPageBreak/>
        <w:t xml:space="preserve">individual </w:t>
      </w:r>
      <w:r w:rsidRPr="00DC5ACB">
        <w:rPr>
          <w:color w:val="auto"/>
          <w:sz w:val="24"/>
          <w:szCs w:val="24"/>
        </w:rPr>
        <w:t>will need consent from the National Crime Agency (NCA) via the MLRO, to take any further part in the transaction - this is the case even if the client gives instructions for the matter to proceed before such consent is given.</w:t>
      </w:r>
    </w:p>
    <w:p w14:paraId="79BF7CE9" w14:textId="77777777" w:rsidR="00DC5ACB" w:rsidRPr="00DC5ACB" w:rsidRDefault="00DC5ACB" w:rsidP="00570720">
      <w:pPr>
        <w:spacing w:after="0" w:line="240" w:lineRule="auto"/>
        <w:rPr>
          <w:bCs/>
          <w:color w:val="auto"/>
          <w:sz w:val="24"/>
          <w:szCs w:val="24"/>
        </w:rPr>
      </w:pPr>
    </w:p>
    <w:p w14:paraId="50BA130B" w14:textId="62805620" w:rsidR="001F7332" w:rsidRDefault="004604E4" w:rsidP="00570720">
      <w:pPr>
        <w:spacing w:after="0" w:line="240" w:lineRule="auto"/>
        <w:rPr>
          <w:color w:val="auto"/>
          <w:sz w:val="24"/>
          <w:szCs w:val="24"/>
        </w:rPr>
      </w:pPr>
      <w:r>
        <w:rPr>
          <w:color w:val="auto"/>
          <w:sz w:val="24"/>
          <w:szCs w:val="24"/>
        </w:rPr>
        <w:t xml:space="preserve">Any individual </w:t>
      </w:r>
      <w:r w:rsidR="001F7332" w:rsidRPr="00DC5ACB">
        <w:rPr>
          <w:color w:val="auto"/>
          <w:sz w:val="24"/>
          <w:szCs w:val="24"/>
        </w:rPr>
        <w:t xml:space="preserve">should therefore make it clear in the report if such consent is required and clarify whether there are any deadlines for giving such consent </w:t>
      </w:r>
      <w:r w:rsidR="00113905" w:rsidRPr="00DC5ACB">
        <w:rPr>
          <w:color w:val="auto"/>
          <w:sz w:val="24"/>
          <w:szCs w:val="24"/>
        </w:rPr>
        <w:t>such as</w:t>
      </w:r>
      <w:r w:rsidR="001F7332" w:rsidRPr="00DC5ACB">
        <w:rPr>
          <w:color w:val="auto"/>
          <w:sz w:val="24"/>
          <w:szCs w:val="24"/>
        </w:rPr>
        <w:t xml:space="preserve"> a completion date or court deadline</w:t>
      </w:r>
      <w:r w:rsidR="007F7F27">
        <w:rPr>
          <w:color w:val="auto"/>
          <w:sz w:val="24"/>
          <w:szCs w:val="24"/>
        </w:rPr>
        <w:t>.</w:t>
      </w:r>
    </w:p>
    <w:p w14:paraId="0F3ED6B9" w14:textId="77777777" w:rsidR="00DC5ACB" w:rsidRPr="00DC5ACB" w:rsidRDefault="00DC5ACB" w:rsidP="00570720">
      <w:pPr>
        <w:spacing w:after="0" w:line="240" w:lineRule="auto"/>
        <w:rPr>
          <w:bCs/>
          <w:color w:val="auto"/>
          <w:sz w:val="24"/>
          <w:szCs w:val="24"/>
        </w:rPr>
      </w:pPr>
    </w:p>
    <w:p w14:paraId="0D796018" w14:textId="00E197D1" w:rsidR="001F7332" w:rsidRPr="00DC5ACB" w:rsidRDefault="001F7332" w:rsidP="00570720">
      <w:pPr>
        <w:spacing w:after="0" w:line="240" w:lineRule="auto"/>
        <w:rPr>
          <w:color w:val="auto"/>
          <w:sz w:val="24"/>
          <w:szCs w:val="24"/>
        </w:rPr>
      </w:pPr>
      <w:r w:rsidRPr="00DC5ACB">
        <w:rPr>
          <w:color w:val="auto"/>
          <w:sz w:val="24"/>
          <w:szCs w:val="24"/>
        </w:rPr>
        <w:t xml:space="preserve">Once you have reported the matter to the MLRO you must follow any directions </w:t>
      </w:r>
      <w:r w:rsidR="004604E4">
        <w:rPr>
          <w:color w:val="auto"/>
          <w:sz w:val="24"/>
          <w:szCs w:val="24"/>
        </w:rPr>
        <w:t xml:space="preserve">that </w:t>
      </w:r>
      <w:r w:rsidRPr="00DC5ACB">
        <w:rPr>
          <w:color w:val="auto"/>
          <w:sz w:val="24"/>
          <w:szCs w:val="24"/>
        </w:rPr>
        <w:t>may</w:t>
      </w:r>
      <w:r w:rsidR="004604E4">
        <w:rPr>
          <w:color w:val="auto"/>
          <w:sz w:val="24"/>
          <w:szCs w:val="24"/>
        </w:rPr>
        <w:t>be</w:t>
      </w:r>
      <w:r w:rsidRPr="00DC5ACB">
        <w:rPr>
          <w:color w:val="auto"/>
          <w:sz w:val="24"/>
          <w:szCs w:val="24"/>
        </w:rPr>
        <w:t xml:space="preserve"> give you. </w:t>
      </w:r>
      <w:r w:rsidR="004604E4">
        <w:rPr>
          <w:color w:val="auto"/>
          <w:sz w:val="24"/>
          <w:szCs w:val="24"/>
        </w:rPr>
        <w:t>The individual who makes a report</w:t>
      </w:r>
      <w:r w:rsidR="004604E4" w:rsidRPr="00DC5ACB">
        <w:rPr>
          <w:color w:val="auto"/>
          <w:sz w:val="24"/>
          <w:szCs w:val="24"/>
        </w:rPr>
        <w:t xml:space="preserve"> </w:t>
      </w:r>
      <w:r w:rsidRPr="00DC5ACB">
        <w:rPr>
          <w:color w:val="auto"/>
          <w:sz w:val="24"/>
          <w:szCs w:val="24"/>
        </w:rPr>
        <w:t xml:space="preserve">must </w:t>
      </w:r>
      <w:r w:rsidRPr="00DC5ACB">
        <w:rPr>
          <w:b/>
          <w:color w:val="auto"/>
          <w:sz w:val="24"/>
          <w:szCs w:val="24"/>
        </w:rPr>
        <w:t>not</w:t>
      </w:r>
      <w:r w:rsidRPr="00DC5ACB">
        <w:rPr>
          <w:color w:val="auto"/>
          <w:sz w:val="24"/>
          <w:szCs w:val="24"/>
        </w:rPr>
        <w:t xml:space="preserve"> make any further enquiries into the matter: any necessary investigation will be undertaken by the NCA. Simply report suspicions to the MLRO who will refer the matter on to the Serious Organised Crime Agency (SOCA) if appropriate. All </w:t>
      </w:r>
      <w:r w:rsidR="004604E4">
        <w:rPr>
          <w:color w:val="auto"/>
          <w:sz w:val="24"/>
          <w:szCs w:val="24"/>
        </w:rPr>
        <w:t xml:space="preserve">those employed or engaged by the Council </w:t>
      </w:r>
      <w:r w:rsidRPr="00DC5ACB">
        <w:rPr>
          <w:color w:val="auto"/>
          <w:sz w:val="24"/>
          <w:szCs w:val="24"/>
        </w:rPr>
        <w:t>will be required to co-operate with the MLRO and the authorities during any subsequent money laundering investigation.</w:t>
      </w:r>
    </w:p>
    <w:p w14:paraId="6B13D00E" w14:textId="77777777" w:rsidR="00DC5ACB" w:rsidRPr="0055508D" w:rsidRDefault="00DC5ACB" w:rsidP="00570720">
      <w:pPr>
        <w:spacing w:after="0" w:line="240" w:lineRule="auto"/>
        <w:rPr>
          <w:bCs/>
        </w:rPr>
      </w:pPr>
    </w:p>
    <w:p w14:paraId="04683D0F" w14:textId="06385159" w:rsidR="001F7332" w:rsidRPr="00394085" w:rsidRDefault="001F7332" w:rsidP="00570720">
      <w:pPr>
        <w:spacing w:after="0" w:line="240" w:lineRule="auto"/>
        <w:rPr>
          <w:b/>
          <w:color w:val="336699"/>
          <w:sz w:val="28"/>
        </w:rPr>
      </w:pPr>
      <w:bookmarkStart w:id="48" w:name="_Toc38283720"/>
      <w:bookmarkStart w:id="49" w:name="_Toc38532945"/>
      <w:r w:rsidRPr="00394085">
        <w:rPr>
          <w:b/>
          <w:color w:val="336699"/>
          <w:sz w:val="28"/>
        </w:rPr>
        <w:t>Client Identification Procedure (Customer Due Diligence)</w:t>
      </w:r>
      <w:bookmarkEnd w:id="48"/>
      <w:bookmarkEnd w:id="49"/>
    </w:p>
    <w:p w14:paraId="2DFB0EBD" w14:textId="5E61025D" w:rsidR="001F7332" w:rsidRPr="00DC5ACB" w:rsidRDefault="001F7332" w:rsidP="00570720">
      <w:pPr>
        <w:spacing w:after="0" w:line="240" w:lineRule="auto"/>
        <w:rPr>
          <w:bCs/>
          <w:color w:val="auto"/>
          <w:sz w:val="24"/>
          <w:szCs w:val="24"/>
        </w:rPr>
      </w:pPr>
      <w:r w:rsidRPr="00DC5ACB">
        <w:rPr>
          <w:color w:val="auto"/>
          <w:sz w:val="24"/>
          <w:szCs w:val="24"/>
        </w:rPr>
        <w:t xml:space="preserve">Where </w:t>
      </w:r>
      <w:r w:rsidR="00EF75B6">
        <w:rPr>
          <w:color w:val="auto"/>
          <w:sz w:val="24"/>
          <w:szCs w:val="24"/>
        </w:rPr>
        <w:t>the Council</w:t>
      </w:r>
      <w:r w:rsidRPr="00DC5ACB">
        <w:rPr>
          <w:color w:val="auto"/>
          <w:sz w:val="24"/>
          <w:szCs w:val="24"/>
        </w:rPr>
        <w:t xml:space="preserve"> is carrying out relevant business </w:t>
      </w:r>
      <w:r w:rsidR="00EF75B6">
        <w:rPr>
          <w:color w:val="auto"/>
          <w:sz w:val="24"/>
          <w:szCs w:val="24"/>
        </w:rPr>
        <w:t xml:space="preserve">(for example accountancy, audit and certain legal services) </w:t>
      </w:r>
      <w:r w:rsidRPr="00DC5ACB">
        <w:rPr>
          <w:bCs/>
          <w:color w:val="auto"/>
          <w:sz w:val="24"/>
          <w:szCs w:val="24"/>
        </w:rPr>
        <w:t>it must apply customer due diligence measures:</w:t>
      </w:r>
    </w:p>
    <w:p w14:paraId="13713B89" w14:textId="354B9A9F" w:rsidR="001F7332" w:rsidRPr="00DC5ACB" w:rsidRDefault="007A3444" w:rsidP="00570720">
      <w:pPr>
        <w:widowControl w:val="0"/>
        <w:numPr>
          <w:ilvl w:val="0"/>
          <w:numId w:val="2"/>
        </w:numPr>
        <w:tabs>
          <w:tab w:val="clear" w:pos="1440"/>
          <w:tab w:val="num" w:pos="426"/>
          <w:tab w:val="num" w:pos="720"/>
          <w:tab w:val="num" w:pos="936"/>
        </w:tabs>
        <w:autoSpaceDE w:val="0"/>
        <w:autoSpaceDN w:val="0"/>
        <w:adjustRightInd w:val="0"/>
        <w:spacing w:after="0" w:line="240" w:lineRule="auto"/>
        <w:ind w:left="1434" w:hanging="1434"/>
        <w:jc w:val="both"/>
        <w:rPr>
          <w:color w:val="auto"/>
          <w:sz w:val="24"/>
          <w:szCs w:val="24"/>
          <w:lang w:eastAsia="en-US"/>
        </w:rPr>
      </w:pPr>
      <w:r>
        <w:rPr>
          <w:color w:val="auto"/>
          <w:sz w:val="24"/>
          <w:szCs w:val="24"/>
          <w:lang w:eastAsia="en-US"/>
        </w:rPr>
        <w:t>W</w:t>
      </w:r>
      <w:r w:rsidR="001F7332" w:rsidRPr="00DC5ACB">
        <w:rPr>
          <w:color w:val="auto"/>
          <w:sz w:val="24"/>
          <w:szCs w:val="24"/>
          <w:lang w:eastAsia="en-US"/>
        </w:rPr>
        <w:t>hen you establish a business relationship</w:t>
      </w:r>
      <w:r w:rsidR="0060414F" w:rsidRPr="00DC5ACB">
        <w:rPr>
          <w:color w:val="auto"/>
          <w:sz w:val="24"/>
          <w:szCs w:val="24"/>
          <w:lang w:eastAsia="en-US"/>
        </w:rPr>
        <w:t>;</w:t>
      </w:r>
    </w:p>
    <w:p w14:paraId="7A05A632" w14:textId="741C57B0" w:rsidR="001F7332" w:rsidRDefault="007A3444" w:rsidP="00570720">
      <w:pPr>
        <w:widowControl w:val="0"/>
        <w:numPr>
          <w:ilvl w:val="0"/>
          <w:numId w:val="2"/>
        </w:numPr>
        <w:tabs>
          <w:tab w:val="clear" w:pos="1440"/>
          <w:tab w:val="num" w:pos="426"/>
          <w:tab w:val="num" w:pos="720"/>
          <w:tab w:val="num" w:pos="936"/>
        </w:tabs>
        <w:autoSpaceDE w:val="0"/>
        <w:autoSpaceDN w:val="0"/>
        <w:adjustRightInd w:val="0"/>
        <w:spacing w:after="0" w:line="240" w:lineRule="auto"/>
        <w:ind w:left="426" w:hanging="426"/>
        <w:jc w:val="both"/>
        <w:rPr>
          <w:color w:val="auto"/>
          <w:sz w:val="24"/>
          <w:szCs w:val="24"/>
          <w:lang w:eastAsia="en-US"/>
        </w:rPr>
      </w:pPr>
      <w:r>
        <w:rPr>
          <w:color w:val="auto"/>
          <w:sz w:val="24"/>
          <w:szCs w:val="24"/>
          <w:lang w:eastAsia="en-US"/>
        </w:rPr>
        <w:t>W</w:t>
      </w:r>
      <w:r w:rsidR="001F7332" w:rsidRPr="00DC5ACB">
        <w:rPr>
          <w:color w:val="auto"/>
          <w:sz w:val="24"/>
          <w:szCs w:val="24"/>
          <w:lang w:eastAsia="en-US"/>
        </w:rPr>
        <w:t>hen you carry out an ‘occasional transaction’ worth €</w:t>
      </w:r>
      <w:r w:rsidR="006C464B" w:rsidRPr="00DC5ACB">
        <w:rPr>
          <w:color w:val="auto"/>
          <w:sz w:val="24"/>
          <w:szCs w:val="24"/>
          <w:lang w:eastAsia="en-US"/>
        </w:rPr>
        <w:t>15</w:t>
      </w:r>
      <w:r w:rsidR="001F7332" w:rsidRPr="00DC5ACB">
        <w:rPr>
          <w:color w:val="auto"/>
          <w:sz w:val="24"/>
          <w:szCs w:val="24"/>
          <w:lang w:eastAsia="en-US"/>
        </w:rPr>
        <w:t>,000 (approximately</w:t>
      </w:r>
      <w:r w:rsidR="00213A72">
        <w:rPr>
          <w:color w:val="auto"/>
          <w:sz w:val="24"/>
          <w:szCs w:val="24"/>
          <w:lang w:eastAsia="en-US"/>
        </w:rPr>
        <w:t xml:space="preserve"> </w:t>
      </w:r>
      <w:r w:rsidR="001F7332" w:rsidRPr="00DC5ACB">
        <w:rPr>
          <w:color w:val="auto"/>
          <w:sz w:val="24"/>
          <w:szCs w:val="24"/>
          <w:lang w:eastAsia="en-US"/>
        </w:rPr>
        <w:t>£</w:t>
      </w:r>
      <w:r w:rsidR="006C464B" w:rsidRPr="00DC5ACB">
        <w:rPr>
          <w:color w:val="auto"/>
          <w:sz w:val="24"/>
          <w:szCs w:val="24"/>
          <w:lang w:eastAsia="en-US"/>
        </w:rPr>
        <w:t>13</w:t>
      </w:r>
      <w:r w:rsidR="001F7332" w:rsidRPr="00DC5ACB">
        <w:rPr>
          <w:color w:val="auto"/>
          <w:sz w:val="24"/>
          <w:szCs w:val="24"/>
          <w:lang w:eastAsia="en-US"/>
        </w:rPr>
        <w:t>,000) or more</w:t>
      </w:r>
      <w:r w:rsidR="0060414F" w:rsidRPr="00DC5ACB">
        <w:rPr>
          <w:color w:val="auto"/>
          <w:sz w:val="24"/>
          <w:szCs w:val="24"/>
          <w:lang w:eastAsia="en-US"/>
        </w:rPr>
        <w:t>;</w:t>
      </w:r>
    </w:p>
    <w:p w14:paraId="45C5CB8B" w14:textId="509F9FE0" w:rsidR="001F7332" w:rsidRPr="00DC5ACB" w:rsidRDefault="007A3444" w:rsidP="00570720">
      <w:pPr>
        <w:widowControl w:val="0"/>
        <w:numPr>
          <w:ilvl w:val="0"/>
          <w:numId w:val="2"/>
        </w:numPr>
        <w:tabs>
          <w:tab w:val="clear" w:pos="1440"/>
          <w:tab w:val="num" w:pos="426"/>
          <w:tab w:val="num" w:pos="720"/>
          <w:tab w:val="num" w:pos="936"/>
        </w:tabs>
        <w:autoSpaceDE w:val="0"/>
        <w:autoSpaceDN w:val="0"/>
        <w:adjustRightInd w:val="0"/>
        <w:spacing w:after="0" w:line="240" w:lineRule="auto"/>
        <w:ind w:left="1434" w:hanging="1434"/>
        <w:jc w:val="both"/>
        <w:rPr>
          <w:color w:val="auto"/>
          <w:sz w:val="24"/>
          <w:szCs w:val="24"/>
          <w:lang w:eastAsia="en-US"/>
        </w:rPr>
      </w:pPr>
      <w:r>
        <w:rPr>
          <w:color w:val="auto"/>
          <w:sz w:val="24"/>
          <w:szCs w:val="24"/>
          <w:lang w:eastAsia="en-US"/>
        </w:rPr>
        <w:t>W</w:t>
      </w:r>
      <w:r w:rsidR="001F7332" w:rsidRPr="00DC5ACB">
        <w:rPr>
          <w:color w:val="auto"/>
          <w:sz w:val="24"/>
          <w:szCs w:val="24"/>
          <w:lang w:eastAsia="en-US"/>
        </w:rPr>
        <w:t>hen you suspect money laundering or terrorist financing</w:t>
      </w:r>
      <w:r w:rsidR="0060414F" w:rsidRPr="00DC5ACB">
        <w:rPr>
          <w:color w:val="auto"/>
          <w:sz w:val="24"/>
          <w:szCs w:val="24"/>
          <w:lang w:eastAsia="en-US"/>
        </w:rPr>
        <w:t>;</w:t>
      </w:r>
    </w:p>
    <w:p w14:paraId="501E653E" w14:textId="26DDF665" w:rsidR="001F7332" w:rsidRPr="00DC5ACB" w:rsidRDefault="007A3444" w:rsidP="00570720">
      <w:pPr>
        <w:widowControl w:val="0"/>
        <w:numPr>
          <w:ilvl w:val="0"/>
          <w:numId w:val="2"/>
        </w:numPr>
        <w:tabs>
          <w:tab w:val="clear" w:pos="1440"/>
          <w:tab w:val="num" w:pos="426"/>
          <w:tab w:val="num" w:pos="720"/>
          <w:tab w:val="num" w:pos="936"/>
        </w:tabs>
        <w:autoSpaceDE w:val="0"/>
        <w:autoSpaceDN w:val="0"/>
        <w:adjustRightInd w:val="0"/>
        <w:spacing w:after="0" w:line="240" w:lineRule="auto"/>
        <w:ind w:left="426" w:hanging="426"/>
        <w:jc w:val="both"/>
        <w:rPr>
          <w:color w:val="auto"/>
          <w:sz w:val="24"/>
          <w:szCs w:val="24"/>
          <w:lang w:eastAsia="en-US"/>
        </w:rPr>
      </w:pPr>
      <w:r>
        <w:rPr>
          <w:color w:val="auto"/>
          <w:sz w:val="24"/>
          <w:szCs w:val="24"/>
          <w:lang w:eastAsia="en-US"/>
        </w:rPr>
        <w:t>W</w:t>
      </w:r>
      <w:r w:rsidR="001F7332" w:rsidRPr="00DC5ACB">
        <w:rPr>
          <w:color w:val="auto"/>
          <w:sz w:val="24"/>
          <w:szCs w:val="24"/>
          <w:lang w:eastAsia="en-US"/>
        </w:rPr>
        <w:t>hen you have doubts about a customer’s identification information that you obtained previously</w:t>
      </w:r>
      <w:r w:rsidR="0060414F" w:rsidRPr="00DC5ACB">
        <w:rPr>
          <w:color w:val="auto"/>
          <w:sz w:val="24"/>
          <w:szCs w:val="24"/>
          <w:lang w:eastAsia="en-US"/>
        </w:rPr>
        <w:t>; and</w:t>
      </w:r>
    </w:p>
    <w:p w14:paraId="391EDBE2" w14:textId="04A4129B" w:rsidR="001F7332" w:rsidRPr="00DC5ACB" w:rsidRDefault="007A3444" w:rsidP="00570720">
      <w:pPr>
        <w:widowControl w:val="0"/>
        <w:numPr>
          <w:ilvl w:val="0"/>
          <w:numId w:val="2"/>
        </w:numPr>
        <w:tabs>
          <w:tab w:val="clear" w:pos="1440"/>
          <w:tab w:val="num" w:pos="426"/>
          <w:tab w:val="num" w:pos="720"/>
          <w:tab w:val="num" w:pos="936"/>
        </w:tabs>
        <w:autoSpaceDE w:val="0"/>
        <w:autoSpaceDN w:val="0"/>
        <w:adjustRightInd w:val="0"/>
        <w:spacing w:after="0" w:line="240" w:lineRule="auto"/>
        <w:ind w:left="426" w:hanging="426"/>
        <w:jc w:val="both"/>
        <w:rPr>
          <w:color w:val="auto"/>
          <w:sz w:val="24"/>
          <w:szCs w:val="24"/>
          <w:lang w:eastAsia="en-US"/>
        </w:rPr>
      </w:pPr>
      <w:r>
        <w:rPr>
          <w:color w:val="auto"/>
          <w:sz w:val="24"/>
          <w:szCs w:val="24"/>
          <w:lang w:eastAsia="en-US"/>
        </w:rPr>
        <w:t>W</w:t>
      </w:r>
      <w:r w:rsidR="001F7332" w:rsidRPr="00DC5ACB">
        <w:rPr>
          <w:color w:val="auto"/>
          <w:sz w:val="24"/>
          <w:szCs w:val="24"/>
          <w:lang w:eastAsia="en-US"/>
        </w:rPr>
        <w:t>hen it</w:t>
      </w:r>
      <w:r w:rsidR="00113905" w:rsidRPr="00DC5ACB">
        <w:rPr>
          <w:color w:val="auto"/>
          <w:sz w:val="24"/>
          <w:szCs w:val="24"/>
          <w:lang w:eastAsia="en-US"/>
        </w:rPr>
        <w:t xml:space="preserve"> i</w:t>
      </w:r>
      <w:r w:rsidR="001F7332" w:rsidRPr="00DC5ACB">
        <w:rPr>
          <w:color w:val="auto"/>
          <w:sz w:val="24"/>
          <w:szCs w:val="24"/>
          <w:lang w:eastAsia="en-US"/>
        </w:rPr>
        <w:t>s necessary for existing customers - for example if their circumstances change</w:t>
      </w:r>
      <w:r w:rsidR="0060414F" w:rsidRPr="00DC5ACB">
        <w:rPr>
          <w:color w:val="auto"/>
          <w:sz w:val="24"/>
          <w:szCs w:val="24"/>
          <w:lang w:eastAsia="en-US"/>
        </w:rPr>
        <w:t>.</w:t>
      </w:r>
    </w:p>
    <w:p w14:paraId="144C9CC8" w14:textId="77777777" w:rsidR="00A526A5" w:rsidRPr="00DC5ACB" w:rsidRDefault="00A526A5" w:rsidP="00570720">
      <w:pPr>
        <w:widowControl w:val="0"/>
        <w:autoSpaceDE w:val="0"/>
        <w:autoSpaceDN w:val="0"/>
        <w:adjustRightInd w:val="0"/>
        <w:spacing w:after="0" w:line="240" w:lineRule="auto"/>
        <w:ind w:left="709"/>
        <w:rPr>
          <w:color w:val="auto"/>
          <w:sz w:val="24"/>
          <w:szCs w:val="24"/>
          <w:lang w:eastAsia="en-US"/>
        </w:rPr>
      </w:pPr>
    </w:p>
    <w:p w14:paraId="6FE63734" w14:textId="727E9155" w:rsidR="001F7332" w:rsidRPr="00DC5ACB" w:rsidRDefault="001F7332" w:rsidP="00570720">
      <w:pPr>
        <w:spacing w:after="0" w:line="240" w:lineRule="auto"/>
        <w:rPr>
          <w:color w:val="auto"/>
          <w:sz w:val="24"/>
          <w:szCs w:val="24"/>
          <w:lang w:eastAsia="en-US"/>
        </w:rPr>
      </w:pPr>
      <w:r w:rsidRPr="00DC5ACB">
        <w:rPr>
          <w:color w:val="auto"/>
          <w:sz w:val="24"/>
          <w:szCs w:val="24"/>
          <w:lang w:eastAsia="en-US"/>
        </w:rPr>
        <w:t xml:space="preserve">A business relationship is one that </w:t>
      </w:r>
      <w:r w:rsidR="004604E4">
        <w:rPr>
          <w:color w:val="auto"/>
          <w:sz w:val="24"/>
          <w:szCs w:val="24"/>
          <w:lang w:eastAsia="en-US"/>
        </w:rPr>
        <w:t xml:space="preserve">the Council </w:t>
      </w:r>
      <w:r w:rsidRPr="00DC5ACB">
        <w:rPr>
          <w:color w:val="auto"/>
          <w:sz w:val="24"/>
          <w:szCs w:val="24"/>
          <w:lang w:eastAsia="en-US"/>
        </w:rPr>
        <w:t>enter</w:t>
      </w:r>
      <w:r w:rsidR="004604E4">
        <w:rPr>
          <w:color w:val="auto"/>
          <w:sz w:val="24"/>
          <w:szCs w:val="24"/>
          <w:lang w:eastAsia="en-US"/>
        </w:rPr>
        <w:t>s</w:t>
      </w:r>
      <w:r w:rsidRPr="00DC5ACB">
        <w:rPr>
          <w:color w:val="auto"/>
          <w:sz w:val="24"/>
          <w:szCs w:val="24"/>
          <w:lang w:eastAsia="en-US"/>
        </w:rPr>
        <w:t xml:space="preserve"> into with a customer where both of you expect that the relationship will be ongoing. It can be a formal or an informal arrangement.</w:t>
      </w:r>
    </w:p>
    <w:p w14:paraId="51DE5CCF" w14:textId="77777777" w:rsidR="00A526A5" w:rsidRPr="00DC5ACB" w:rsidRDefault="00A526A5" w:rsidP="00570720">
      <w:pPr>
        <w:spacing w:after="0" w:line="240" w:lineRule="auto"/>
        <w:rPr>
          <w:color w:val="auto"/>
          <w:sz w:val="24"/>
          <w:szCs w:val="24"/>
          <w:lang w:eastAsia="en-US"/>
        </w:rPr>
      </w:pPr>
    </w:p>
    <w:p w14:paraId="6DE0B861" w14:textId="6AFB232E" w:rsidR="001F7332" w:rsidRPr="00DC5ACB" w:rsidRDefault="001F7332" w:rsidP="00570720">
      <w:pPr>
        <w:spacing w:after="0" w:line="240" w:lineRule="auto"/>
        <w:rPr>
          <w:color w:val="auto"/>
          <w:sz w:val="24"/>
          <w:szCs w:val="24"/>
          <w:lang w:eastAsia="en-US"/>
        </w:rPr>
      </w:pPr>
      <w:r w:rsidRPr="00DC5ACB">
        <w:rPr>
          <w:color w:val="auto"/>
          <w:sz w:val="24"/>
          <w:szCs w:val="24"/>
          <w:lang w:eastAsia="en-US"/>
        </w:rPr>
        <w:t xml:space="preserve">When </w:t>
      </w:r>
      <w:r w:rsidRPr="00DC5ACB">
        <w:rPr>
          <w:color w:val="auto"/>
          <w:sz w:val="24"/>
          <w:szCs w:val="24"/>
        </w:rPr>
        <w:t>a</w:t>
      </w:r>
      <w:r w:rsidRPr="00DC5ACB">
        <w:rPr>
          <w:color w:val="auto"/>
          <w:sz w:val="24"/>
          <w:szCs w:val="24"/>
          <w:lang w:eastAsia="en-US"/>
        </w:rPr>
        <w:t xml:space="preserve"> new business relationship </w:t>
      </w:r>
      <w:r w:rsidRPr="00DC5ACB">
        <w:rPr>
          <w:color w:val="auto"/>
          <w:sz w:val="24"/>
          <w:szCs w:val="24"/>
        </w:rPr>
        <w:t xml:space="preserve">is </w:t>
      </w:r>
      <w:r w:rsidR="00DA12B3" w:rsidRPr="00DC5ACB">
        <w:rPr>
          <w:color w:val="auto"/>
          <w:sz w:val="24"/>
          <w:szCs w:val="24"/>
        </w:rPr>
        <w:t>established,</w:t>
      </w:r>
      <w:r w:rsidRPr="00DC5ACB">
        <w:rPr>
          <w:color w:val="auto"/>
          <w:sz w:val="24"/>
          <w:szCs w:val="24"/>
        </w:rPr>
        <w:t xml:space="preserve"> </w:t>
      </w:r>
      <w:r w:rsidR="00E46F22">
        <w:rPr>
          <w:color w:val="auto"/>
          <w:sz w:val="24"/>
          <w:szCs w:val="24"/>
        </w:rPr>
        <w:t>the Council</w:t>
      </w:r>
      <w:r w:rsidRPr="00DC5ACB">
        <w:rPr>
          <w:color w:val="auto"/>
          <w:sz w:val="24"/>
          <w:szCs w:val="24"/>
        </w:rPr>
        <w:t xml:space="preserve"> needs</w:t>
      </w:r>
      <w:r w:rsidRPr="00DC5ACB">
        <w:rPr>
          <w:color w:val="auto"/>
          <w:sz w:val="24"/>
          <w:szCs w:val="24"/>
          <w:lang w:eastAsia="en-US"/>
        </w:rPr>
        <w:t xml:space="preserve"> to obtain information on:</w:t>
      </w:r>
    </w:p>
    <w:p w14:paraId="610E500E" w14:textId="7F5CF8E1" w:rsidR="001F7332" w:rsidRPr="00DC5ACB" w:rsidRDefault="007A3444" w:rsidP="00570720">
      <w:pPr>
        <w:widowControl w:val="0"/>
        <w:numPr>
          <w:ilvl w:val="0"/>
          <w:numId w:val="2"/>
        </w:numPr>
        <w:tabs>
          <w:tab w:val="clear" w:pos="1440"/>
          <w:tab w:val="num" w:pos="426"/>
          <w:tab w:val="num" w:pos="720"/>
          <w:tab w:val="num" w:pos="936"/>
        </w:tabs>
        <w:autoSpaceDE w:val="0"/>
        <w:autoSpaceDN w:val="0"/>
        <w:adjustRightInd w:val="0"/>
        <w:spacing w:after="0" w:line="240" w:lineRule="auto"/>
        <w:ind w:left="1434" w:hanging="1434"/>
        <w:jc w:val="both"/>
        <w:rPr>
          <w:color w:val="auto"/>
          <w:sz w:val="24"/>
          <w:szCs w:val="24"/>
          <w:lang w:eastAsia="en-US"/>
        </w:rPr>
      </w:pPr>
      <w:r>
        <w:rPr>
          <w:color w:val="auto"/>
          <w:sz w:val="24"/>
          <w:szCs w:val="24"/>
          <w:lang w:eastAsia="en-US"/>
        </w:rPr>
        <w:t>T</w:t>
      </w:r>
      <w:r w:rsidR="001F7332" w:rsidRPr="00DC5ACB">
        <w:rPr>
          <w:color w:val="auto"/>
          <w:sz w:val="24"/>
          <w:szCs w:val="24"/>
          <w:lang w:eastAsia="en-US"/>
        </w:rPr>
        <w:t>he purpose of the relationship</w:t>
      </w:r>
      <w:r w:rsidR="0060414F" w:rsidRPr="00DC5ACB">
        <w:rPr>
          <w:color w:val="auto"/>
          <w:sz w:val="24"/>
          <w:szCs w:val="24"/>
          <w:lang w:eastAsia="en-US"/>
        </w:rPr>
        <w:t>; and</w:t>
      </w:r>
    </w:p>
    <w:p w14:paraId="7D221BCC" w14:textId="1519A5EC" w:rsidR="001F7332" w:rsidRPr="00DC5ACB" w:rsidRDefault="007A3444" w:rsidP="00570720">
      <w:pPr>
        <w:widowControl w:val="0"/>
        <w:numPr>
          <w:ilvl w:val="0"/>
          <w:numId w:val="2"/>
        </w:numPr>
        <w:tabs>
          <w:tab w:val="clear" w:pos="1440"/>
          <w:tab w:val="num" w:pos="426"/>
          <w:tab w:val="num" w:pos="720"/>
          <w:tab w:val="num" w:pos="936"/>
        </w:tabs>
        <w:autoSpaceDE w:val="0"/>
        <w:autoSpaceDN w:val="0"/>
        <w:adjustRightInd w:val="0"/>
        <w:spacing w:after="0" w:line="240" w:lineRule="auto"/>
        <w:ind w:left="426" w:hanging="426"/>
        <w:jc w:val="both"/>
        <w:rPr>
          <w:color w:val="auto"/>
          <w:sz w:val="24"/>
          <w:szCs w:val="24"/>
          <w:lang w:eastAsia="en-US"/>
        </w:rPr>
      </w:pPr>
      <w:r>
        <w:rPr>
          <w:color w:val="auto"/>
          <w:sz w:val="24"/>
          <w:szCs w:val="24"/>
          <w:lang w:eastAsia="en-US"/>
        </w:rPr>
        <w:t>T</w:t>
      </w:r>
      <w:r w:rsidR="001F7332" w:rsidRPr="00DC5ACB">
        <w:rPr>
          <w:color w:val="auto"/>
          <w:sz w:val="24"/>
          <w:szCs w:val="24"/>
          <w:lang w:eastAsia="en-US"/>
        </w:rPr>
        <w:t>he intended nature of the relationship - for example</w:t>
      </w:r>
      <w:r w:rsidR="00080345">
        <w:rPr>
          <w:color w:val="auto"/>
          <w:sz w:val="24"/>
          <w:szCs w:val="24"/>
          <w:lang w:eastAsia="en-US"/>
        </w:rPr>
        <w:t>,</w:t>
      </w:r>
      <w:r w:rsidR="001F7332" w:rsidRPr="00DC5ACB">
        <w:rPr>
          <w:color w:val="auto"/>
          <w:sz w:val="24"/>
          <w:szCs w:val="24"/>
          <w:lang w:eastAsia="en-US"/>
        </w:rPr>
        <w:t xml:space="preserve"> where funds will come from, the purpose of transactions, and so on.</w:t>
      </w:r>
    </w:p>
    <w:p w14:paraId="7444D16C" w14:textId="77777777" w:rsidR="00A526A5" w:rsidRPr="00DC5ACB" w:rsidRDefault="00A526A5" w:rsidP="00570720">
      <w:pPr>
        <w:spacing w:after="0" w:line="240" w:lineRule="auto"/>
        <w:rPr>
          <w:color w:val="auto"/>
          <w:sz w:val="24"/>
          <w:szCs w:val="24"/>
          <w:lang w:eastAsia="en-US"/>
        </w:rPr>
      </w:pPr>
    </w:p>
    <w:p w14:paraId="209164D6" w14:textId="36479C52" w:rsidR="001F7332" w:rsidRPr="00DC5ACB" w:rsidRDefault="001F7332" w:rsidP="00570720">
      <w:pPr>
        <w:spacing w:after="0" w:line="240" w:lineRule="auto"/>
        <w:rPr>
          <w:color w:val="auto"/>
          <w:sz w:val="24"/>
          <w:szCs w:val="24"/>
          <w:lang w:eastAsia="en-US"/>
        </w:rPr>
      </w:pPr>
      <w:r w:rsidRPr="00DC5ACB">
        <w:rPr>
          <w:color w:val="auto"/>
          <w:sz w:val="24"/>
          <w:szCs w:val="24"/>
          <w:lang w:eastAsia="en-US"/>
        </w:rPr>
        <w:t>The type of information that you need to obtain may include:</w:t>
      </w:r>
    </w:p>
    <w:p w14:paraId="04D625CF" w14:textId="7C9A564C" w:rsidR="001F7332" w:rsidRPr="00DC5ACB" w:rsidRDefault="007A3444" w:rsidP="00570720">
      <w:pPr>
        <w:widowControl w:val="0"/>
        <w:numPr>
          <w:ilvl w:val="0"/>
          <w:numId w:val="2"/>
        </w:numPr>
        <w:tabs>
          <w:tab w:val="clear" w:pos="1440"/>
          <w:tab w:val="num" w:pos="567"/>
          <w:tab w:val="num" w:pos="720"/>
          <w:tab w:val="num" w:pos="936"/>
        </w:tabs>
        <w:autoSpaceDE w:val="0"/>
        <w:autoSpaceDN w:val="0"/>
        <w:adjustRightInd w:val="0"/>
        <w:spacing w:after="0" w:line="240" w:lineRule="auto"/>
        <w:ind w:left="1434" w:hanging="1434"/>
        <w:jc w:val="both"/>
        <w:rPr>
          <w:color w:val="auto"/>
          <w:sz w:val="24"/>
          <w:szCs w:val="24"/>
          <w:lang w:eastAsia="en-US"/>
        </w:rPr>
      </w:pPr>
      <w:r>
        <w:rPr>
          <w:color w:val="auto"/>
          <w:sz w:val="24"/>
          <w:szCs w:val="24"/>
          <w:lang w:eastAsia="en-US"/>
        </w:rPr>
        <w:t>D</w:t>
      </w:r>
      <w:r w:rsidR="001F7332" w:rsidRPr="00DC5ACB">
        <w:rPr>
          <w:color w:val="auto"/>
          <w:sz w:val="24"/>
          <w:szCs w:val="24"/>
          <w:lang w:eastAsia="en-US"/>
        </w:rPr>
        <w:t xml:space="preserve">etails of </w:t>
      </w:r>
      <w:r w:rsidR="004604E4">
        <w:rPr>
          <w:color w:val="auto"/>
          <w:sz w:val="24"/>
          <w:szCs w:val="24"/>
          <w:lang w:eastAsia="en-US"/>
        </w:rPr>
        <w:t xml:space="preserve">the </w:t>
      </w:r>
      <w:r w:rsidR="001F7332" w:rsidRPr="00DC5ACB">
        <w:rPr>
          <w:color w:val="auto"/>
          <w:sz w:val="24"/>
          <w:szCs w:val="24"/>
          <w:lang w:eastAsia="en-US"/>
        </w:rPr>
        <w:t>customer’s business or employment</w:t>
      </w:r>
      <w:r w:rsidR="00722367" w:rsidRPr="00DC5ACB">
        <w:rPr>
          <w:color w:val="auto"/>
          <w:sz w:val="24"/>
          <w:szCs w:val="24"/>
          <w:lang w:eastAsia="en-US"/>
        </w:rPr>
        <w:t>;</w:t>
      </w:r>
    </w:p>
    <w:p w14:paraId="2675354A" w14:textId="7A84F91A" w:rsidR="001F7332" w:rsidRPr="00DC5ACB" w:rsidRDefault="007A3444" w:rsidP="00570720">
      <w:pPr>
        <w:widowControl w:val="0"/>
        <w:numPr>
          <w:ilvl w:val="0"/>
          <w:numId w:val="2"/>
        </w:numPr>
        <w:tabs>
          <w:tab w:val="clear" w:pos="1440"/>
          <w:tab w:val="num" w:pos="567"/>
          <w:tab w:val="num" w:pos="720"/>
          <w:tab w:val="num" w:pos="936"/>
        </w:tabs>
        <w:autoSpaceDE w:val="0"/>
        <w:autoSpaceDN w:val="0"/>
        <w:adjustRightInd w:val="0"/>
        <w:spacing w:after="0" w:line="240" w:lineRule="auto"/>
        <w:ind w:left="1434" w:hanging="1434"/>
        <w:jc w:val="both"/>
        <w:rPr>
          <w:color w:val="auto"/>
          <w:sz w:val="24"/>
          <w:szCs w:val="24"/>
          <w:lang w:eastAsia="en-US"/>
        </w:rPr>
      </w:pPr>
      <w:r>
        <w:rPr>
          <w:color w:val="auto"/>
          <w:sz w:val="24"/>
          <w:szCs w:val="24"/>
          <w:lang w:eastAsia="en-US"/>
        </w:rPr>
        <w:t>T</w:t>
      </w:r>
      <w:r w:rsidR="001F7332" w:rsidRPr="00DC5ACB">
        <w:rPr>
          <w:color w:val="auto"/>
          <w:sz w:val="24"/>
          <w:szCs w:val="24"/>
          <w:lang w:eastAsia="en-US"/>
        </w:rPr>
        <w:t>he source and origin of funds that the customer will be using in the relationship</w:t>
      </w:r>
      <w:r w:rsidR="00722367" w:rsidRPr="00DC5ACB">
        <w:rPr>
          <w:color w:val="auto"/>
          <w:sz w:val="24"/>
          <w:szCs w:val="24"/>
          <w:lang w:eastAsia="en-US"/>
        </w:rPr>
        <w:t>;</w:t>
      </w:r>
    </w:p>
    <w:p w14:paraId="798A2F79" w14:textId="191E71A3" w:rsidR="001F7332" w:rsidRPr="00DC5ACB" w:rsidRDefault="007A3444" w:rsidP="00570720">
      <w:pPr>
        <w:widowControl w:val="0"/>
        <w:numPr>
          <w:ilvl w:val="0"/>
          <w:numId w:val="2"/>
        </w:numPr>
        <w:tabs>
          <w:tab w:val="clear" w:pos="1440"/>
          <w:tab w:val="num" w:pos="567"/>
          <w:tab w:val="num" w:pos="720"/>
          <w:tab w:val="num" w:pos="936"/>
        </w:tabs>
        <w:autoSpaceDE w:val="0"/>
        <w:autoSpaceDN w:val="0"/>
        <w:adjustRightInd w:val="0"/>
        <w:spacing w:after="0" w:line="240" w:lineRule="auto"/>
        <w:ind w:left="1434" w:hanging="1434"/>
        <w:jc w:val="both"/>
        <w:rPr>
          <w:color w:val="auto"/>
          <w:sz w:val="24"/>
          <w:szCs w:val="24"/>
          <w:lang w:eastAsia="en-US"/>
        </w:rPr>
      </w:pPr>
      <w:r>
        <w:rPr>
          <w:color w:val="auto"/>
          <w:sz w:val="24"/>
          <w:szCs w:val="24"/>
          <w:lang w:eastAsia="en-US"/>
        </w:rPr>
        <w:t>C</w:t>
      </w:r>
      <w:r w:rsidR="001F7332" w:rsidRPr="00DC5ACB">
        <w:rPr>
          <w:color w:val="auto"/>
          <w:sz w:val="24"/>
          <w:szCs w:val="24"/>
          <w:lang w:eastAsia="en-US"/>
        </w:rPr>
        <w:t>opies of recent and current financial statements</w:t>
      </w:r>
      <w:r w:rsidR="00722367" w:rsidRPr="00DC5ACB">
        <w:rPr>
          <w:color w:val="auto"/>
          <w:sz w:val="24"/>
          <w:szCs w:val="24"/>
          <w:lang w:eastAsia="en-US"/>
        </w:rPr>
        <w:t>;</w:t>
      </w:r>
    </w:p>
    <w:p w14:paraId="454C1BC2" w14:textId="7BA9519E" w:rsidR="001F7332" w:rsidRPr="00DC5ACB" w:rsidRDefault="007A3444" w:rsidP="00570720">
      <w:pPr>
        <w:widowControl w:val="0"/>
        <w:numPr>
          <w:ilvl w:val="0"/>
          <w:numId w:val="2"/>
        </w:numPr>
        <w:tabs>
          <w:tab w:val="clear" w:pos="1440"/>
          <w:tab w:val="num" w:pos="567"/>
          <w:tab w:val="num" w:pos="720"/>
          <w:tab w:val="num" w:pos="936"/>
        </w:tabs>
        <w:autoSpaceDE w:val="0"/>
        <w:autoSpaceDN w:val="0"/>
        <w:adjustRightInd w:val="0"/>
        <w:spacing w:after="0" w:line="240" w:lineRule="auto"/>
        <w:ind w:left="567" w:hanging="567"/>
        <w:jc w:val="both"/>
        <w:rPr>
          <w:color w:val="auto"/>
          <w:sz w:val="24"/>
          <w:szCs w:val="24"/>
          <w:lang w:eastAsia="en-US"/>
        </w:rPr>
      </w:pPr>
      <w:r>
        <w:rPr>
          <w:color w:val="auto"/>
          <w:sz w:val="24"/>
          <w:szCs w:val="24"/>
          <w:lang w:eastAsia="en-US"/>
        </w:rPr>
        <w:t>D</w:t>
      </w:r>
      <w:r w:rsidR="001F7332" w:rsidRPr="00DC5ACB">
        <w:rPr>
          <w:color w:val="auto"/>
          <w:sz w:val="24"/>
          <w:szCs w:val="24"/>
          <w:lang w:eastAsia="en-US"/>
        </w:rPr>
        <w:t>etails of the relationships between signatories and any underlying beneficial owners</w:t>
      </w:r>
      <w:r w:rsidR="00722367" w:rsidRPr="00DC5ACB">
        <w:rPr>
          <w:color w:val="auto"/>
          <w:sz w:val="24"/>
          <w:szCs w:val="24"/>
          <w:lang w:eastAsia="en-US"/>
        </w:rPr>
        <w:t>; and</w:t>
      </w:r>
    </w:p>
    <w:p w14:paraId="13D1C369" w14:textId="6E27D70A" w:rsidR="001F7332" w:rsidRPr="00DC5ACB" w:rsidRDefault="007A3444" w:rsidP="00570720">
      <w:pPr>
        <w:widowControl w:val="0"/>
        <w:numPr>
          <w:ilvl w:val="0"/>
          <w:numId w:val="2"/>
        </w:numPr>
        <w:tabs>
          <w:tab w:val="clear" w:pos="1440"/>
          <w:tab w:val="num" w:pos="567"/>
          <w:tab w:val="num" w:pos="720"/>
          <w:tab w:val="num" w:pos="936"/>
        </w:tabs>
        <w:autoSpaceDE w:val="0"/>
        <w:autoSpaceDN w:val="0"/>
        <w:adjustRightInd w:val="0"/>
        <w:spacing w:after="0" w:line="240" w:lineRule="auto"/>
        <w:ind w:left="1434" w:hanging="1434"/>
        <w:jc w:val="both"/>
        <w:rPr>
          <w:color w:val="auto"/>
          <w:sz w:val="24"/>
          <w:szCs w:val="24"/>
          <w:lang w:eastAsia="en-US"/>
        </w:rPr>
      </w:pPr>
      <w:r>
        <w:rPr>
          <w:color w:val="auto"/>
          <w:sz w:val="24"/>
          <w:szCs w:val="24"/>
          <w:lang w:eastAsia="en-US"/>
        </w:rPr>
        <w:t>T</w:t>
      </w:r>
      <w:r w:rsidR="001F7332" w:rsidRPr="00DC5ACB">
        <w:rPr>
          <w:color w:val="auto"/>
          <w:sz w:val="24"/>
          <w:szCs w:val="24"/>
          <w:lang w:eastAsia="en-US"/>
        </w:rPr>
        <w:t>he expected level and type of activity that will take place in the relationship.</w:t>
      </w:r>
    </w:p>
    <w:p w14:paraId="165F2AA4" w14:textId="27786C66" w:rsidR="00EF75B6" w:rsidRDefault="00EF75B6" w:rsidP="00570720">
      <w:pPr>
        <w:spacing w:after="0" w:line="240" w:lineRule="auto"/>
        <w:rPr>
          <w:color w:val="auto"/>
          <w:sz w:val="24"/>
          <w:szCs w:val="24"/>
        </w:rPr>
      </w:pPr>
      <w:r w:rsidRPr="00EF75B6">
        <w:rPr>
          <w:b/>
          <w:bCs/>
          <w:color w:val="auto"/>
          <w:sz w:val="24"/>
          <w:szCs w:val="24"/>
        </w:rPr>
        <w:t>Please note that unlike the reporting procedure, the client identification procedure is restricted to those operating relevant business, i.e. Financial Services and Legal Services</w:t>
      </w:r>
      <w:r w:rsidRPr="00EF75B6">
        <w:rPr>
          <w:color w:val="auto"/>
          <w:sz w:val="24"/>
          <w:szCs w:val="24"/>
        </w:rPr>
        <w:t>.</w:t>
      </w:r>
    </w:p>
    <w:p w14:paraId="2BE2ECF8" w14:textId="77777777" w:rsidR="00EF75B6" w:rsidRDefault="00EF75B6" w:rsidP="00570720">
      <w:pPr>
        <w:spacing w:after="0" w:line="240" w:lineRule="auto"/>
        <w:rPr>
          <w:color w:val="auto"/>
          <w:sz w:val="24"/>
          <w:szCs w:val="24"/>
        </w:rPr>
      </w:pPr>
    </w:p>
    <w:p w14:paraId="71425621" w14:textId="6DF5CA2E" w:rsidR="001F7332" w:rsidRPr="00DC5ACB" w:rsidRDefault="001F7332" w:rsidP="00570720">
      <w:pPr>
        <w:spacing w:after="0" w:line="240" w:lineRule="auto"/>
        <w:rPr>
          <w:color w:val="auto"/>
          <w:sz w:val="24"/>
          <w:szCs w:val="24"/>
        </w:rPr>
      </w:pPr>
      <w:r w:rsidRPr="00DC5ACB">
        <w:rPr>
          <w:color w:val="auto"/>
          <w:sz w:val="24"/>
          <w:szCs w:val="24"/>
        </w:rPr>
        <w:lastRenderedPageBreak/>
        <w:t xml:space="preserve">In the above circumstances, </w:t>
      </w:r>
      <w:r w:rsidR="004604E4">
        <w:rPr>
          <w:color w:val="auto"/>
          <w:sz w:val="24"/>
          <w:szCs w:val="24"/>
        </w:rPr>
        <w:t xml:space="preserve">those employed or engaged by the Council </w:t>
      </w:r>
      <w:r w:rsidRPr="00DC5ACB">
        <w:rPr>
          <w:color w:val="auto"/>
          <w:sz w:val="24"/>
          <w:szCs w:val="24"/>
        </w:rPr>
        <w:t xml:space="preserve">must obtain satisfactory evidence of the identity of the </w:t>
      </w:r>
      <w:r w:rsidR="004604E4">
        <w:rPr>
          <w:color w:val="auto"/>
          <w:sz w:val="24"/>
          <w:szCs w:val="24"/>
        </w:rPr>
        <w:t>user or supplier</w:t>
      </w:r>
      <w:r w:rsidRPr="00DC5ACB">
        <w:rPr>
          <w:color w:val="auto"/>
          <w:sz w:val="24"/>
          <w:szCs w:val="24"/>
        </w:rPr>
        <w:t xml:space="preserve">, as soon as practicable after instructions are received (unless evidence of the client has already been obtained). This applies to </w:t>
      </w:r>
      <w:r w:rsidR="004604E4">
        <w:rPr>
          <w:color w:val="auto"/>
          <w:sz w:val="24"/>
          <w:szCs w:val="24"/>
        </w:rPr>
        <w:t>users and suppliers</w:t>
      </w:r>
      <w:r w:rsidRPr="00DC5ACB">
        <w:rPr>
          <w:color w:val="auto"/>
          <w:sz w:val="24"/>
          <w:szCs w:val="24"/>
        </w:rPr>
        <w:t>, as well as new ones, but identification evidence is not required for matters entered into prior to 1 March 2004.</w:t>
      </w:r>
    </w:p>
    <w:p w14:paraId="09593C23" w14:textId="77777777" w:rsidR="00A526A5" w:rsidRPr="00DC5ACB" w:rsidRDefault="00A526A5" w:rsidP="00570720">
      <w:pPr>
        <w:spacing w:after="0" w:line="240" w:lineRule="auto"/>
        <w:rPr>
          <w:bCs/>
          <w:color w:val="auto"/>
          <w:sz w:val="24"/>
          <w:szCs w:val="24"/>
        </w:rPr>
      </w:pPr>
    </w:p>
    <w:p w14:paraId="27920228" w14:textId="1FE9951C" w:rsidR="001F7332" w:rsidRDefault="00080345" w:rsidP="00570720">
      <w:pPr>
        <w:spacing w:after="0" w:line="240" w:lineRule="auto"/>
        <w:rPr>
          <w:color w:val="auto"/>
          <w:sz w:val="24"/>
          <w:szCs w:val="24"/>
        </w:rPr>
      </w:pPr>
      <w:r>
        <w:rPr>
          <w:color w:val="auto"/>
          <w:sz w:val="24"/>
          <w:szCs w:val="24"/>
        </w:rPr>
        <w:t>W</w:t>
      </w:r>
      <w:r w:rsidR="001F7332" w:rsidRPr="00DC5ACB">
        <w:rPr>
          <w:color w:val="auto"/>
          <w:sz w:val="24"/>
          <w:szCs w:val="24"/>
        </w:rPr>
        <w:t xml:space="preserve">ith instructions from new </w:t>
      </w:r>
      <w:r w:rsidR="004604E4">
        <w:rPr>
          <w:color w:val="auto"/>
          <w:sz w:val="24"/>
          <w:szCs w:val="24"/>
        </w:rPr>
        <w:t>users or suppliers</w:t>
      </w:r>
      <w:r w:rsidR="001F7332" w:rsidRPr="00DC5ACB">
        <w:rPr>
          <w:color w:val="auto"/>
          <w:sz w:val="24"/>
          <w:szCs w:val="24"/>
        </w:rPr>
        <w:t>, or further instructions from a</w:t>
      </w:r>
      <w:r w:rsidR="004604E4">
        <w:rPr>
          <w:color w:val="auto"/>
          <w:sz w:val="24"/>
          <w:szCs w:val="24"/>
        </w:rPr>
        <w:t xml:space="preserve"> user or supplier</w:t>
      </w:r>
      <w:r w:rsidR="001F7332" w:rsidRPr="00DC5ACB">
        <w:rPr>
          <w:color w:val="auto"/>
          <w:sz w:val="24"/>
          <w:szCs w:val="24"/>
        </w:rPr>
        <w:t xml:space="preserve"> not well known to</w:t>
      </w:r>
      <w:r w:rsidR="004604E4">
        <w:rPr>
          <w:color w:val="auto"/>
          <w:sz w:val="24"/>
          <w:szCs w:val="24"/>
        </w:rPr>
        <w:t xml:space="preserve"> the Council, the Council </w:t>
      </w:r>
      <w:r w:rsidR="001F7332" w:rsidRPr="00DC5ACB">
        <w:rPr>
          <w:color w:val="auto"/>
          <w:sz w:val="24"/>
          <w:szCs w:val="24"/>
        </w:rPr>
        <w:t>may wish to seek additional evidence of the identity of key individuals in the organisation and of the organisation itself.</w:t>
      </w:r>
    </w:p>
    <w:p w14:paraId="0327654E" w14:textId="77777777" w:rsidR="00DC5ACB" w:rsidRPr="00DC5ACB" w:rsidRDefault="00DC5ACB" w:rsidP="00570720">
      <w:pPr>
        <w:spacing w:after="0" w:line="240" w:lineRule="auto"/>
        <w:rPr>
          <w:bCs/>
          <w:color w:val="auto"/>
          <w:sz w:val="24"/>
          <w:szCs w:val="24"/>
        </w:rPr>
      </w:pPr>
    </w:p>
    <w:p w14:paraId="27698E8D" w14:textId="19661321" w:rsidR="001F7332" w:rsidRDefault="001F7332" w:rsidP="00570720">
      <w:pPr>
        <w:spacing w:after="0" w:line="240" w:lineRule="auto"/>
        <w:rPr>
          <w:color w:val="auto"/>
          <w:sz w:val="24"/>
          <w:szCs w:val="24"/>
        </w:rPr>
      </w:pPr>
      <w:r w:rsidRPr="00DC5ACB">
        <w:rPr>
          <w:color w:val="auto"/>
          <w:sz w:val="24"/>
          <w:szCs w:val="24"/>
        </w:rPr>
        <w:t xml:space="preserve">In all cases, the evidence should be retained for at least five years from the </w:t>
      </w:r>
      <w:r w:rsidRPr="00DC5ACB">
        <w:rPr>
          <w:b/>
          <w:color w:val="auto"/>
          <w:sz w:val="24"/>
          <w:szCs w:val="24"/>
        </w:rPr>
        <w:t>end</w:t>
      </w:r>
      <w:r w:rsidRPr="00DC5ACB">
        <w:rPr>
          <w:color w:val="auto"/>
          <w:sz w:val="24"/>
          <w:szCs w:val="24"/>
        </w:rPr>
        <w:t xml:space="preserve"> of the business relationship or transaction(s).</w:t>
      </w:r>
    </w:p>
    <w:p w14:paraId="7BF89425" w14:textId="77777777" w:rsidR="00DC5ACB" w:rsidRPr="00DC5ACB" w:rsidRDefault="00DC5ACB" w:rsidP="00570720">
      <w:pPr>
        <w:spacing w:after="0" w:line="240" w:lineRule="auto"/>
        <w:rPr>
          <w:bCs/>
          <w:color w:val="auto"/>
          <w:sz w:val="24"/>
          <w:szCs w:val="24"/>
        </w:rPr>
      </w:pPr>
    </w:p>
    <w:p w14:paraId="178E7EC8" w14:textId="426FD13B" w:rsidR="001F7332" w:rsidRPr="0050410A" w:rsidRDefault="001F7332" w:rsidP="00570720">
      <w:pPr>
        <w:spacing w:after="0" w:line="240" w:lineRule="auto"/>
        <w:rPr>
          <w:b/>
          <w:bCs/>
          <w:i/>
          <w:iCs/>
          <w:color w:val="auto"/>
          <w:sz w:val="24"/>
          <w:szCs w:val="24"/>
        </w:rPr>
      </w:pPr>
      <w:r w:rsidRPr="0050410A">
        <w:rPr>
          <w:b/>
          <w:i/>
          <w:iCs/>
          <w:color w:val="auto"/>
          <w:sz w:val="24"/>
          <w:szCs w:val="24"/>
        </w:rPr>
        <w:t>If satisfactory evidence of identity is not obtained at the outset of the matter</w:t>
      </w:r>
      <w:r w:rsidR="00A526A5" w:rsidRPr="0050410A">
        <w:rPr>
          <w:b/>
          <w:i/>
          <w:iCs/>
          <w:color w:val="auto"/>
          <w:sz w:val="24"/>
          <w:szCs w:val="24"/>
        </w:rPr>
        <w:t>,</w:t>
      </w:r>
      <w:r w:rsidRPr="0050410A">
        <w:rPr>
          <w:b/>
          <w:i/>
          <w:iCs/>
          <w:color w:val="auto"/>
          <w:sz w:val="24"/>
          <w:szCs w:val="24"/>
        </w:rPr>
        <w:t xml:space="preserve"> then the business relationship or </w:t>
      </w:r>
      <w:r w:rsidR="00A526A5" w:rsidRPr="0050410A">
        <w:rPr>
          <w:b/>
          <w:i/>
          <w:iCs/>
          <w:color w:val="auto"/>
          <w:sz w:val="24"/>
          <w:szCs w:val="24"/>
        </w:rPr>
        <w:t>one-off</w:t>
      </w:r>
      <w:r w:rsidRPr="0050410A">
        <w:rPr>
          <w:b/>
          <w:i/>
          <w:iCs/>
          <w:color w:val="auto"/>
          <w:sz w:val="24"/>
          <w:szCs w:val="24"/>
        </w:rPr>
        <w:t xml:space="preserve"> transaction(s) cannot proceed any further.</w:t>
      </w:r>
    </w:p>
    <w:p w14:paraId="50A2840A" w14:textId="77777777" w:rsidR="001F7332" w:rsidRDefault="001F7332" w:rsidP="00570720">
      <w:pPr>
        <w:widowControl w:val="0"/>
        <w:autoSpaceDE w:val="0"/>
        <w:autoSpaceDN w:val="0"/>
        <w:adjustRightInd w:val="0"/>
        <w:spacing w:after="0" w:line="240" w:lineRule="auto"/>
        <w:jc w:val="both"/>
        <w:rPr>
          <w:i/>
          <w:iCs/>
        </w:rPr>
      </w:pPr>
    </w:p>
    <w:p w14:paraId="05B0551E" w14:textId="77777777" w:rsidR="001F7332" w:rsidRPr="002A0A60" w:rsidRDefault="001F7332" w:rsidP="00570720">
      <w:pPr>
        <w:spacing w:after="0" w:line="240" w:lineRule="auto"/>
        <w:rPr>
          <w:b/>
          <w:color w:val="0066CC"/>
          <w:sz w:val="28"/>
        </w:rPr>
      </w:pPr>
      <w:bookmarkStart w:id="50" w:name="_Toc38283721"/>
      <w:bookmarkStart w:id="51" w:name="_Toc38532946"/>
      <w:r w:rsidRPr="00394085">
        <w:rPr>
          <w:b/>
          <w:color w:val="336699"/>
          <w:sz w:val="28"/>
        </w:rPr>
        <w:t>Record Keeping Procedures</w:t>
      </w:r>
      <w:bookmarkEnd w:id="50"/>
      <w:bookmarkEnd w:id="51"/>
    </w:p>
    <w:p w14:paraId="58BE1F70" w14:textId="267EA084" w:rsidR="001F7332" w:rsidRDefault="001F7332" w:rsidP="00570720">
      <w:pPr>
        <w:spacing w:after="0" w:line="240" w:lineRule="auto"/>
        <w:rPr>
          <w:color w:val="auto"/>
          <w:sz w:val="24"/>
          <w:szCs w:val="24"/>
        </w:rPr>
      </w:pPr>
      <w:r w:rsidRPr="00DC5ACB">
        <w:rPr>
          <w:color w:val="auto"/>
          <w:sz w:val="24"/>
          <w:szCs w:val="24"/>
        </w:rPr>
        <w:t>The MLRO should retain records of all referrals made to them and of any action taken. The precise nature of these records is not set out in law but should be capable of providing an audit trail during any subsequent investigation.</w:t>
      </w:r>
    </w:p>
    <w:p w14:paraId="7127A043" w14:textId="77777777" w:rsidR="00EF75B6" w:rsidRDefault="00EF75B6" w:rsidP="00570720">
      <w:pPr>
        <w:spacing w:after="0" w:line="240" w:lineRule="auto"/>
        <w:rPr>
          <w:color w:val="auto"/>
          <w:sz w:val="24"/>
          <w:szCs w:val="24"/>
        </w:rPr>
      </w:pPr>
    </w:p>
    <w:p w14:paraId="10C8E6BB" w14:textId="0B825E0E" w:rsidR="008E16E1" w:rsidRDefault="001F7332" w:rsidP="00570720">
      <w:pPr>
        <w:spacing w:after="0" w:line="240" w:lineRule="auto"/>
        <w:rPr>
          <w:color w:val="auto"/>
          <w:sz w:val="24"/>
          <w:szCs w:val="24"/>
        </w:rPr>
      </w:pPr>
      <w:r w:rsidRPr="00DC5ACB">
        <w:rPr>
          <w:color w:val="auto"/>
          <w:sz w:val="24"/>
          <w:szCs w:val="24"/>
        </w:rPr>
        <w:t>All records should be retained for at least five years. This is so that they may be used as evidence in any subsequent investigation by the authorities into money laundering.</w:t>
      </w:r>
    </w:p>
    <w:p w14:paraId="56F2A8A0" w14:textId="77777777" w:rsidR="008E16E1" w:rsidRDefault="008E16E1">
      <w:pPr>
        <w:rPr>
          <w:color w:val="auto"/>
          <w:sz w:val="24"/>
          <w:szCs w:val="24"/>
        </w:rPr>
      </w:pPr>
    </w:p>
    <w:p w14:paraId="1CB561AC" w14:textId="1E654B64" w:rsidR="008E16E1" w:rsidRDefault="008E16E1" w:rsidP="008E16E1">
      <w:pPr>
        <w:spacing w:after="0" w:line="240" w:lineRule="auto"/>
        <w:rPr>
          <w:b/>
          <w:color w:val="336699"/>
          <w:sz w:val="28"/>
        </w:rPr>
      </w:pPr>
      <w:r>
        <w:rPr>
          <w:b/>
          <w:color w:val="336699"/>
          <w:sz w:val="28"/>
        </w:rPr>
        <w:t>Guidance and Training</w:t>
      </w:r>
    </w:p>
    <w:p w14:paraId="32B735CA" w14:textId="77777777" w:rsidR="008E16E1" w:rsidRPr="008E16E1" w:rsidRDefault="008E16E1" w:rsidP="008E16E1">
      <w:pPr>
        <w:spacing w:after="0" w:line="240" w:lineRule="auto"/>
        <w:rPr>
          <w:color w:val="auto"/>
          <w:sz w:val="24"/>
          <w:szCs w:val="24"/>
        </w:rPr>
      </w:pPr>
      <w:r w:rsidRPr="008E16E1">
        <w:rPr>
          <w:color w:val="auto"/>
          <w:sz w:val="24"/>
          <w:szCs w:val="24"/>
        </w:rPr>
        <w:t>In support of this policy, the Council will:</w:t>
      </w:r>
    </w:p>
    <w:p w14:paraId="7E75E655" w14:textId="5F0A0599" w:rsidR="008E16E1" w:rsidRPr="008E16E1" w:rsidRDefault="008E16E1" w:rsidP="00172CCB">
      <w:pPr>
        <w:numPr>
          <w:ilvl w:val="0"/>
          <w:numId w:val="22"/>
        </w:numPr>
        <w:spacing w:after="0" w:line="240" w:lineRule="auto"/>
        <w:ind w:left="426" w:hanging="426"/>
        <w:rPr>
          <w:color w:val="auto"/>
          <w:sz w:val="24"/>
          <w:szCs w:val="24"/>
        </w:rPr>
      </w:pPr>
      <w:r w:rsidRPr="008E16E1">
        <w:rPr>
          <w:color w:val="auto"/>
          <w:sz w:val="24"/>
          <w:szCs w:val="24"/>
        </w:rPr>
        <w:t xml:space="preserve">make </w:t>
      </w:r>
      <w:r w:rsidR="004604E4">
        <w:rPr>
          <w:color w:val="auto"/>
          <w:sz w:val="24"/>
          <w:szCs w:val="24"/>
        </w:rPr>
        <w:t xml:space="preserve">all those engaged or employed by the Council </w:t>
      </w:r>
      <w:r w:rsidRPr="008E16E1">
        <w:rPr>
          <w:color w:val="auto"/>
          <w:sz w:val="24"/>
          <w:szCs w:val="24"/>
        </w:rPr>
        <w:t>aware of the requirements and obligations under the anti-money laundering policy legislation; and</w:t>
      </w:r>
    </w:p>
    <w:p w14:paraId="0C12550D" w14:textId="77777777" w:rsidR="008E16E1" w:rsidRPr="008E16E1" w:rsidRDefault="008E16E1" w:rsidP="00172CCB">
      <w:pPr>
        <w:numPr>
          <w:ilvl w:val="0"/>
          <w:numId w:val="22"/>
        </w:numPr>
        <w:spacing w:after="0" w:line="240" w:lineRule="auto"/>
        <w:ind w:left="426" w:hanging="426"/>
        <w:rPr>
          <w:color w:val="auto"/>
          <w:sz w:val="24"/>
          <w:szCs w:val="24"/>
        </w:rPr>
      </w:pPr>
      <w:r w:rsidRPr="008E16E1">
        <w:rPr>
          <w:color w:val="auto"/>
          <w:sz w:val="24"/>
          <w:szCs w:val="24"/>
        </w:rPr>
        <w:t>provide training to those most likely to encounter money laundering.</w:t>
      </w:r>
      <w:r w:rsidRPr="008E16E1">
        <w:rPr>
          <w:color w:val="auto"/>
          <w:sz w:val="24"/>
          <w:szCs w:val="24"/>
        </w:rPr>
        <w:br/>
      </w:r>
    </w:p>
    <w:p w14:paraId="1C250D1F" w14:textId="77777777" w:rsidR="001F7332" w:rsidRPr="00394085" w:rsidRDefault="001F7332" w:rsidP="00570720">
      <w:pPr>
        <w:spacing w:after="0" w:line="240" w:lineRule="auto"/>
        <w:rPr>
          <w:b/>
          <w:color w:val="336699"/>
          <w:sz w:val="28"/>
        </w:rPr>
      </w:pPr>
      <w:bookmarkStart w:id="52" w:name="_Toc38532947"/>
      <w:r w:rsidRPr="00394085">
        <w:rPr>
          <w:b/>
          <w:color w:val="336699"/>
          <w:sz w:val="28"/>
        </w:rPr>
        <w:t>Conclusion</w:t>
      </w:r>
      <w:bookmarkEnd w:id="52"/>
    </w:p>
    <w:p w14:paraId="5475327B" w14:textId="4C18FB22" w:rsidR="001F7332" w:rsidRDefault="001F7332" w:rsidP="00570720">
      <w:pPr>
        <w:spacing w:after="0" w:line="240" w:lineRule="auto"/>
        <w:rPr>
          <w:color w:val="auto"/>
          <w:sz w:val="24"/>
          <w:szCs w:val="24"/>
        </w:rPr>
      </w:pPr>
      <w:r w:rsidRPr="00DC5ACB">
        <w:rPr>
          <w:color w:val="auto"/>
          <w:sz w:val="24"/>
          <w:szCs w:val="24"/>
        </w:rPr>
        <w:t xml:space="preserve">The legislative requirements concerning anti-money laundering procedures are lengthy and complex. This Policy has been written to support </w:t>
      </w:r>
      <w:r w:rsidR="00E46F22">
        <w:rPr>
          <w:color w:val="auto"/>
          <w:sz w:val="24"/>
          <w:szCs w:val="24"/>
        </w:rPr>
        <w:t>the Council</w:t>
      </w:r>
      <w:r w:rsidR="004A2A15" w:rsidRPr="00DC5ACB">
        <w:rPr>
          <w:color w:val="auto"/>
          <w:sz w:val="24"/>
          <w:szCs w:val="24"/>
        </w:rPr>
        <w:t xml:space="preserve"> in </w:t>
      </w:r>
      <w:r w:rsidRPr="00DC5ACB">
        <w:rPr>
          <w:color w:val="auto"/>
          <w:sz w:val="24"/>
          <w:szCs w:val="24"/>
        </w:rPr>
        <w:t>meet</w:t>
      </w:r>
      <w:r w:rsidR="004A2A15" w:rsidRPr="00DC5ACB">
        <w:rPr>
          <w:color w:val="auto"/>
          <w:sz w:val="24"/>
          <w:szCs w:val="24"/>
        </w:rPr>
        <w:t xml:space="preserve">ing </w:t>
      </w:r>
      <w:r w:rsidRPr="00DC5ACB">
        <w:rPr>
          <w:color w:val="auto"/>
          <w:sz w:val="24"/>
          <w:szCs w:val="24"/>
        </w:rPr>
        <w:t xml:space="preserve">the legal requirements in a way which is proportionate to the very low risk to </w:t>
      </w:r>
      <w:r w:rsidR="00E46F22">
        <w:rPr>
          <w:color w:val="auto"/>
          <w:sz w:val="24"/>
          <w:szCs w:val="24"/>
        </w:rPr>
        <w:t xml:space="preserve">the Council </w:t>
      </w:r>
      <w:r w:rsidRPr="00DC5ACB">
        <w:rPr>
          <w:color w:val="auto"/>
          <w:sz w:val="24"/>
          <w:szCs w:val="24"/>
        </w:rPr>
        <w:t>of contravening the legislation.</w:t>
      </w:r>
    </w:p>
    <w:p w14:paraId="4F8E707F" w14:textId="77777777" w:rsidR="00DC5ACB" w:rsidRPr="00DC5ACB" w:rsidRDefault="00DC5ACB" w:rsidP="00570720">
      <w:pPr>
        <w:spacing w:after="0" w:line="240" w:lineRule="auto"/>
        <w:rPr>
          <w:bCs/>
          <w:color w:val="auto"/>
          <w:sz w:val="24"/>
          <w:szCs w:val="24"/>
        </w:rPr>
      </w:pPr>
    </w:p>
    <w:p w14:paraId="2F1E78D1" w14:textId="1B24BF0F" w:rsidR="001F7332" w:rsidRPr="00DC5ACB" w:rsidRDefault="001F7332" w:rsidP="00570720">
      <w:pPr>
        <w:spacing w:after="0" w:line="240" w:lineRule="auto"/>
        <w:rPr>
          <w:bCs/>
          <w:color w:val="auto"/>
          <w:sz w:val="24"/>
          <w:szCs w:val="24"/>
        </w:rPr>
      </w:pPr>
      <w:r w:rsidRPr="00DC5ACB">
        <w:rPr>
          <w:color w:val="auto"/>
          <w:sz w:val="24"/>
          <w:szCs w:val="24"/>
        </w:rPr>
        <w:t xml:space="preserve">Should </w:t>
      </w:r>
      <w:r w:rsidR="004604E4">
        <w:rPr>
          <w:color w:val="auto"/>
          <w:sz w:val="24"/>
          <w:szCs w:val="24"/>
        </w:rPr>
        <w:t xml:space="preserve">there be </w:t>
      </w:r>
      <w:r w:rsidRPr="00DC5ACB">
        <w:rPr>
          <w:color w:val="auto"/>
          <w:sz w:val="24"/>
          <w:szCs w:val="24"/>
        </w:rPr>
        <w:t>any concerns whatsoever regarding any transactions then you should contact the MLRO.</w:t>
      </w:r>
    </w:p>
    <w:p w14:paraId="3F0DC57D" w14:textId="77777777" w:rsidR="001F7332" w:rsidRDefault="001F7332" w:rsidP="00570720">
      <w:pPr>
        <w:spacing w:after="0" w:line="240" w:lineRule="auto"/>
      </w:pPr>
    </w:p>
    <w:p w14:paraId="1A201CE9" w14:textId="77777777" w:rsidR="008E16E1" w:rsidRDefault="008E16E1">
      <w:pPr>
        <w:rPr>
          <w:b/>
          <w:color w:val="336699"/>
          <w:sz w:val="28"/>
        </w:rPr>
      </w:pPr>
      <w:bookmarkStart w:id="53" w:name="_Toc38283723"/>
      <w:r>
        <w:rPr>
          <w:b/>
          <w:color w:val="336699"/>
          <w:sz w:val="28"/>
        </w:rPr>
        <w:br w:type="page"/>
      </w:r>
    </w:p>
    <w:p w14:paraId="0E5E24E7" w14:textId="725DF8D6" w:rsidR="001F7332" w:rsidRPr="00394085" w:rsidRDefault="001F7332" w:rsidP="00570720">
      <w:pPr>
        <w:spacing w:after="0" w:line="240" w:lineRule="auto"/>
        <w:rPr>
          <w:b/>
          <w:color w:val="336699"/>
          <w:sz w:val="28"/>
        </w:rPr>
      </w:pPr>
      <w:r w:rsidRPr="00394085">
        <w:rPr>
          <w:b/>
          <w:color w:val="336699"/>
          <w:sz w:val="28"/>
        </w:rPr>
        <w:lastRenderedPageBreak/>
        <w:t>Further Information</w:t>
      </w:r>
      <w:bookmarkEnd w:id="53"/>
    </w:p>
    <w:p w14:paraId="4CBA7940" w14:textId="69EE6656" w:rsidR="001F7332" w:rsidRDefault="001F7332" w:rsidP="00570720">
      <w:pPr>
        <w:spacing w:after="0" w:line="240" w:lineRule="auto"/>
        <w:rPr>
          <w:color w:val="auto"/>
          <w:sz w:val="24"/>
          <w:szCs w:val="24"/>
        </w:rPr>
      </w:pPr>
      <w:r w:rsidRPr="00DC5ACB">
        <w:rPr>
          <w:color w:val="auto"/>
          <w:sz w:val="24"/>
          <w:szCs w:val="24"/>
        </w:rPr>
        <w:t>Further information relating to the anti-money laundering policy can be found at the following links:</w:t>
      </w:r>
    </w:p>
    <w:p w14:paraId="28CA6318" w14:textId="169CB7AF" w:rsidR="001F7332" w:rsidRPr="00394085" w:rsidRDefault="00B0032D" w:rsidP="00570720">
      <w:pPr>
        <w:pStyle w:val="ListParagraph"/>
        <w:spacing w:after="0" w:line="240" w:lineRule="auto"/>
        <w:ind w:left="426" w:hanging="426"/>
        <w:rPr>
          <w:rStyle w:val="Hyperlink"/>
          <w:rFonts w:ascii="Arial" w:hAnsi="Arial"/>
          <w:color w:val="336699"/>
          <w:sz w:val="24"/>
          <w:szCs w:val="24"/>
        </w:rPr>
      </w:pPr>
      <w:r w:rsidRPr="00394085">
        <w:rPr>
          <w:color w:val="336699"/>
          <w:sz w:val="24"/>
          <w:szCs w:val="24"/>
        </w:rPr>
        <w:fldChar w:fldCharType="begin"/>
      </w:r>
      <w:r w:rsidRPr="00394085">
        <w:rPr>
          <w:color w:val="336699"/>
          <w:sz w:val="24"/>
          <w:szCs w:val="24"/>
        </w:rPr>
        <w:instrText xml:space="preserve"> HYPERLINK "https://www.gov.uk/government/organisations/national-crime-agency" </w:instrText>
      </w:r>
      <w:r w:rsidRPr="00394085">
        <w:rPr>
          <w:color w:val="336699"/>
          <w:sz w:val="24"/>
          <w:szCs w:val="24"/>
        </w:rPr>
      </w:r>
      <w:r w:rsidRPr="00394085">
        <w:rPr>
          <w:color w:val="336699"/>
          <w:sz w:val="24"/>
          <w:szCs w:val="24"/>
        </w:rPr>
        <w:fldChar w:fldCharType="separate"/>
      </w:r>
      <w:r w:rsidR="001F7332" w:rsidRPr="00394085">
        <w:rPr>
          <w:rStyle w:val="Hyperlink"/>
          <w:rFonts w:ascii="Arial" w:hAnsi="Arial"/>
          <w:color w:val="336699"/>
          <w:sz w:val="24"/>
          <w:szCs w:val="24"/>
        </w:rPr>
        <w:t>National Crime Agency (NCA)</w:t>
      </w:r>
      <w:r w:rsidR="0033516C">
        <w:rPr>
          <w:color w:val="auto"/>
          <w:sz w:val="24"/>
          <w:szCs w:val="24"/>
        </w:rPr>
        <w:t>;</w:t>
      </w:r>
    </w:p>
    <w:p w14:paraId="77485733" w14:textId="53552FD2" w:rsidR="004F145C" w:rsidRPr="00394085" w:rsidRDefault="00B0032D" w:rsidP="00570720">
      <w:pPr>
        <w:pStyle w:val="ListParagraph"/>
        <w:spacing w:after="0" w:line="240" w:lineRule="auto"/>
        <w:ind w:left="426" w:hanging="426"/>
        <w:rPr>
          <w:rStyle w:val="Hyperlink"/>
          <w:rFonts w:ascii="Arial" w:hAnsi="Arial"/>
          <w:color w:val="336699"/>
          <w:sz w:val="24"/>
          <w:szCs w:val="24"/>
        </w:rPr>
      </w:pPr>
      <w:r w:rsidRPr="00394085">
        <w:rPr>
          <w:color w:val="336699"/>
          <w:sz w:val="24"/>
          <w:szCs w:val="24"/>
        </w:rPr>
        <w:fldChar w:fldCharType="end"/>
      </w:r>
      <w:hyperlink r:id="rId47" w:history="1">
        <w:r w:rsidR="004F145C" w:rsidRPr="00394085">
          <w:rPr>
            <w:rStyle w:val="Hyperlink"/>
            <w:rFonts w:ascii="Arial" w:hAnsi="Arial"/>
            <w:color w:val="336699"/>
            <w:sz w:val="24"/>
            <w:szCs w:val="24"/>
          </w:rPr>
          <w:t>The Money Laundering and Terrorist Financing (Amendment) Regulations 2019</w:t>
        </w:r>
      </w:hyperlink>
      <w:r w:rsidR="0033516C">
        <w:rPr>
          <w:color w:val="auto"/>
          <w:sz w:val="24"/>
          <w:szCs w:val="24"/>
        </w:rPr>
        <w:t>;</w:t>
      </w:r>
    </w:p>
    <w:p w14:paraId="2D46244F" w14:textId="21090B8D" w:rsidR="001F7332" w:rsidRPr="00394085" w:rsidRDefault="001F7332" w:rsidP="00570720">
      <w:pPr>
        <w:pStyle w:val="ListParagraph"/>
        <w:spacing w:after="0" w:line="240" w:lineRule="auto"/>
        <w:ind w:left="426" w:hanging="426"/>
        <w:rPr>
          <w:rStyle w:val="Hyperlink"/>
          <w:rFonts w:ascii="Arial" w:hAnsi="Arial"/>
          <w:color w:val="336699"/>
          <w:sz w:val="24"/>
          <w:szCs w:val="24"/>
        </w:rPr>
      </w:pPr>
      <w:r w:rsidRPr="00394085">
        <w:rPr>
          <w:rStyle w:val="Hyperlink"/>
          <w:rFonts w:ascii="Arial" w:hAnsi="Arial"/>
          <w:color w:val="336699"/>
          <w:sz w:val="24"/>
          <w:szCs w:val="24"/>
        </w:rPr>
        <w:fldChar w:fldCharType="begin"/>
      </w:r>
      <w:r w:rsidRPr="00394085">
        <w:rPr>
          <w:rStyle w:val="Hyperlink"/>
          <w:rFonts w:ascii="Arial" w:hAnsi="Arial"/>
          <w:color w:val="336699"/>
          <w:sz w:val="24"/>
          <w:szCs w:val="24"/>
        </w:rPr>
        <w:instrText xml:space="preserve"> HYPERLINK "https://www.gov.uk/government/uploads/system/uploads/attachment_data/file/97941/code-of-practice.pdf" </w:instrText>
      </w:r>
      <w:r w:rsidRPr="00394085">
        <w:rPr>
          <w:rStyle w:val="Hyperlink"/>
          <w:rFonts w:ascii="Arial" w:hAnsi="Arial"/>
          <w:color w:val="336699"/>
          <w:sz w:val="24"/>
          <w:szCs w:val="24"/>
        </w:rPr>
      </w:r>
      <w:r w:rsidRPr="00394085">
        <w:rPr>
          <w:rStyle w:val="Hyperlink"/>
          <w:rFonts w:ascii="Arial" w:hAnsi="Arial"/>
          <w:color w:val="336699"/>
          <w:sz w:val="24"/>
          <w:szCs w:val="24"/>
        </w:rPr>
        <w:fldChar w:fldCharType="separate"/>
      </w:r>
      <w:r w:rsidRPr="00394085">
        <w:rPr>
          <w:rStyle w:val="Hyperlink"/>
          <w:rFonts w:ascii="Arial" w:hAnsi="Arial"/>
          <w:color w:val="336699"/>
          <w:sz w:val="24"/>
          <w:szCs w:val="24"/>
        </w:rPr>
        <w:t>Terrorism Act 200</w:t>
      </w:r>
      <w:r w:rsidR="00B0032D" w:rsidRPr="00394085">
        <w:rPr>
          <w:rStyle w:val="Hyperlink"/>
          <w:rFonts w:ascii="Arial" w:hAnsi="Arial"/>
          <w:color w:val="336699"/>
          <w:sz w:val="24"/>
          <w:szCs w:val="24"/>
        </w:rPr>
        <w:t>0</w:t>
      </w:r>
      <w:r w:rsidRPr="00394085">
        <w:rPr>
          <w:rStyle w:val="Hyperlink"/>
          <w:rFonts w:ascii="Arial" w:hAnsi="Arial"/>
          <w:color w:val="336699"/>
          <w:sz w:val="24"/>
          <w:szCs w:val="24"/>
        </w:rPr>
        <w:t xml:space="preserve"> - Code of Practice</w:t>
      </w:r>
      <w:r w:rsidR="0033516C">
        <w:rPr>
          <w:color w:val="auto"/>
          <w:sz w:val="24"/>
          <w:szCs w:val="24"/>
        </w:rPr>
        <w:t>;</w:t>
      </w:r>
    </w:p>
    <w:p w14:paraId="76EBAA03" w14:textId="6261EEB9" w:rsidR="001F7332" w:rsidRPr="00394085" w:rsidRDefault="001F7332" w:rsidP="00570720">
      <w:pPr>
        <w:pStyle w:val="ListParagraph"/>
        <w:spacing w:after="0" w:line="240" w:lineRule="auto"/>
        <w:ind w:left="426" w:hanging="426"/>
        <w:rPr>
          <w:rStyle w:val="Hyperlink"/>
          <w:rFonts w:ascii="Arial" w:hAnsi="Arial"/>
          <w:color w:val="336699"/>
          <w:sz w:val="24"/>
          <w:szCs w:val="24"/>
        </w:rPr>
      </w:pPr>
      <w:r w:rsidRPr="00394085">
        <w:rPr>
          <w:rStyle w:val="Hyperlink"/>
          <w:rFonts w:ascii="Arial" w:hAnsi="Arial"/>
          <w:color w:val="336699"/>
          <w:sz w:val="24"/>
          <w:szCs w:val="24"/>
        </w:rPr>
        <w:fldChar w:fldCharType="end"/>
      </w:r>
      <w:hyperlink r:id="rId48" w:history="1">
        <w:r w:rsidRPr="00394085">
          <w:rPr>
            <w:rStyle w:val="Hyperlink"/>
            <w:rFonts w:ascii="Arial" w:hAnsi="Arial"/>
            <w:color w:val="336699"/>
            <w:sz w:val="24"/>
            <w:szCs w:val="24"/>
          </w:rPr>
          <w:t>CIPFA Guidance on Money Laundering</w:t>
        </w:r>
      </w:hyperlink>
      <w:r w:rsidR="0033516C">
        <w:rPr>
          <w:color w:val="auto"/>
          <w:sz w:val="24"/>
          <w:szCs w:val="24"/>
        </w:rPr>
        <w:t>;</w:t>
      </w:r>
    </w:p>
    <w:p w14:paraId="49E62196" w14:textId="5BE012B4" w:rsidR="001F7332" w:rsidRPr="00394085" w:rsidRDefault="00000000" w:rsidP="00570720">
      <w:pPr>
        <w:pStyle w:val="ListParagraph"/>
        <w:spacing w:after="0" w:line="240" w:lineRule="auto"/>
        <w:ind w:left="426" w:hanging="426"/>
        <w:rPr>
          <w:rStyle w:val="Hyperlink"/>
          <w:rFonts w:ascii="Arial" w:hAnsi="Arial"/>
          <w:color w:val="336699"/>
          <w:sz w:val="24"/>
          <w:szCs w:val="24"/>
        </w:rPr>
      </w:pPr>
      <w:hyperlink r:id="rId49" w:history="1">
        <w:r w:rsidR="001F7332" w:rsidRPr="00394085">
          <w:rPr>
            <w:rStyle w:val="Hyperlink"/>
            <w:rFonts w:ascii="Arial" w:hAnsi="Arial"/>
            <w:color w:val="336699"/>
            <w:sz w:val="24"/>
            <w:szCs w:val="24"/>
          </w:rPr>
          <w:t>Proceeds of Crime Act 2002</w:t>
        </w:r>
      </w:hyperlink>
      <w:r w:rsidR="0033516C">
        <w:rPr>
          <w:color w:val="auto"/>
          <w:sz w:val="24"/>
          <w:szCs w:val="24"/>
        </w:rPr>
        <w:t>;</w:t>
      </w:r>
    </w:p>
    <w:p w14:paraId="2EB978BD" w14:textId="5E18C742" w:rsidR="00044E59" w:rsidRDefault="00000000" w:rsidP="004552ED">
      <w:pPr>
        <w:pStyle w:val="ListParagraph"/>
        <w:spacing w:after="0" w:line="240" w:lineRule="auto"/>
        <w:ind w:left="426" w:hanging="426"/>
        <w:rPr>
          <w:rStyle w:val="Hyperlink"/>
          <w:rFonts w:ascii="Arial" w:hAnsi="Arial"/>
          <w:color w:val="auto"/>
          <w:sz w:val="24"/>
          <w:szCs w:val="24"/>
          <w:u w:val="none"/>
        </w:rPr>
      </w:pPr>
      <w:hyperlink r:id="rId50" w:history="1">
        <w:r w:rsidR="001F7332" w:rsidRPr="0033516C">
          <w:rPr>
            <w:rStyle w:val="Hyperlink"/>
            <w:rFonts w:ascii="Arial" w:hAnsi="Arial"/>
            <w:color w:val="336699"/>
            <w:sz w:val="24"/>
            <w:szCs w:val="24"/>
          </w:rPr>
          <w:t>Criminal Finances Act 2017</w:t>
        </w:r>
      </w:hyperlink>
      <w:r w:rsidR="00DC5ACB" w:rsidRPr="0033516C">
        <w:rPr>
          <w:rStyle w:val="Hyperlink"/>
          <w:rFonts w:ascii="Arial" w:hAnsi="Arial"/>
          <w:color w:val="auto"/>
          <w:sz w:val="24"/>
          <w:szCs w:val="24"/>
          <w:u w:val="none"/>
        </w:rPr>
        <w:t>.</w:t>
      </w:r>
    </w:p>
    <w:p w14:paraId="77A1200A" w14:textId="77777777" w:rsidR="00044E59" w:rsidRDefault="00044E59">
      <w:pPr>
        <w:rPr>
          <w:rStyle w:val="Hyperlink"/>
          <w:rFonts w:ascii="Arial" w:hAnsi="Arial"/>
          <w:color w:val="auto"/>
          <w:sz w:val="24"/>
          <w:szCs w:val="24"/>
          <w:u w:val="none"/>
        </w:rPr>
      </w:pPr>
      <w:r>
        <w:rPr>
          <w:rStyle w:val="Hyperlink"/>
          <w:rFonts w:ascii="Arial" w:hAnsi="Arial"/>
          <w:color w:val="auto"/>
          <w:sz w:val="24"/>
          <w:szCs w:val="24"/>
          <w:u w:val="none"/>
        </w:rPr>
        <w:br w:type="page"/>
      </w:r>
    </w:p>
    <w:p w14:paraId="233FB739" w14:textId="4C1656FD" w:rsidR="00044E59" w:rsidRPr="00394085" w:rsidRDefault="00044E59" w:rsidP="00044E59">
      <w:pPr>
        <w:pStyle w:val="Heading1"/>
        <w:spacing w:before="0" w:after="0" w:line="240" w:lineRule="auto"/>
        <w:rPr>
          <w:color w:val="336699"/>
          <w:sz w:val="20"/>
        </w:rPr>
      </w:pPr>
      <w:bookmarkStart w:id="54" w:name="_Appendix_6_–"/>
      <w:bookmarkEnd w:id="54"/>
      <w:r w:rsidRPr="00394085">
        <w:rPr>
          <w:color w:val="336699"/>
        </w:rPr>
        <w:lastRenderedPageBreak/>
        <w:t xml:space="preserve">Appendix </w:t>
      </w:r>
      <w:r w:rsidR="00B53D9F">
        <w:rPr>
          <w:color w:val="336699"/>
        </w:rPr>
        <w:t>6</w:t>
      </w:r>
      <w:r w:rsidR="00B53D9F" w:rsidRPr="00394085">
        <w:rPr>
          <w:color w:val="336699"/>
        </w:rPr>
        <w:t xml:space="preserve"> </w:t>
      </w:r>
      <w:r w:rsidRPr="00394085">
        <w:rPr>
          <w:color w:val="336699"/>
        </w:rPr>
        <w:t xml:space="preserve">– </w:t>
      </w:r>
      <w:r>
        <w:rPr>
          <w:color w:val="336699"/>
        </w:rPr>
        <w:t>Revenues and Benefits</w:t>
      </w:r>
      <w:r w:rsidR="00FC6A18">
        <w:rPr>
          <w:color w:val="336699"/>
        </w:rPr>
        <w:t xml:space="preserve"> Sanction</w:t>
      </w:r>
      <w:r w:rsidRPr="00394085">
        <w:rPr>
          <w:color w:val="336699"/>
        </w:rPr>
        <w:t xml:space="preserve"> Policy</w:t>
      </w:r>
    </w:p>
    <w:p w14:paraId="1B9C125F" w14:textId="77777777" w:rsidR="003B3572" w:rsidRPr="00394085" w:rsidRDefault="003B3572" w:rsidP="003B3572">
      <w:pPr>
        <w:spacing w:before="120" w:after="0" w:line="240" w:lineRule="auto"/>
        <w:rPr>
          <w:b/>
          <w:color w:val="336699"/>
          <w:sz w:val="28"/>
        </w:rPr>
      </w:pPr>
      <w:r w:rsidRPr="00394085">
        <w:rPr>
          <w:b/>
          <w:color w:val="336699"/>
          <w:sz w:val="28"/>
        </w:rPr>
        <w:t>Introduction</w:t>
      </w:r>
    </w:p>
    <w:p w14:paraId="600FED8B" w14:textId="77777777" w:rsidR="001F7332" w:rsidRDefault="001F7332" w:rsidP="00044E59">
      <w:pPr>
        <w:pStyle w:val="ListParagraph"/>
        <w:spacing w:after="0" w:line="240" w:lineRule="auto"/>
        <w:ind w:left="426"/>
        <w:rPr>
          <w:rStyle w:val="Hyperlink"/>
          <w:rFonts w:ascii="Arial" w:hAnsi="Arial"/>
          <w:sz w:val="24"/>
          <w:szCs w:val="24"/>
        </w:rPr>
      </w:pPr>
    </w:p>
    <w:p w14:paraId="76E6BB51" w14:textId="0FF0A046" w:rsidR="00964870" w:rsidRPr="002F5D61" w:rsidRDefault="004604E4" w:rsidP="00964870">
      <w:pPr>
        <w:suppressAutoHyphens/>
        <w:autoSpaceDN w:val="0"/>
        <w:spacing w:after="160" w:line="240" w:lineRule="auto"/>
        <w:jc w:val="both"/>
        <w:textAlignment w:val="baseline"/>
        <w:rPr>
          <w:rFonts w:eastAsia="Calibri"/>
          <w:color w:val="auto"/>
          <w:sz w:val="24"/>
          <w:szCs w:val="24"/>
          <w:lang w:val="en-US" w:eastAsia="en-US"/>
        </w:rPr>
      </w:pPr>
      <w:r w:rsidRPr="002F5D61">
        <w:rPr>
          <w:rFonts w:eastAsia="Calibri"/>
          <w:color w:val="auto"/>
          <w:sz w:val="24"/>
          <w:szCs w:val="24"/>
          <w:lang w:val="en-US" w:eastAsia="en-US"/>
        </w:rPr>
        <w:t xml:space="preserve">The </w:t>
      </w:r>
      <w:r w:rsidR="00964870" w:rsidRPr="002F5D61">
        <w:rPr>
          <w:rFonts w:eastAsia="Calibri"/>
          <w:color w:val="auto"/>
          <w:sz w:val="24"/>
          <w:szCs w:val="24"/>
          <w:lang w:val="en-US" w:eastAsia="en-US"/>
        </w:rPr>
        <w:t>Council has a responsibility to protect the funds it administers.  A fundamental part of the strategy is to encourage the prevention and detection of fraud and corruption.</w:t>
      </w:r>
    </w:p>
    <w:p w14:paraId="3119F2FA" w14:textId="7ADC35EA" w:rsidR="000B3974" w:rsidRPr="00CE5A96" w:rsidRDefault="000B3974" w:rsidP="00964870">
      <w:pPr>
        <w:suppressAutoHyphens/>
        <w:autoSpaceDN w:val="0"/>
        <w:spacing w:after="160" w:line="240" w:lineRule="auto"/>
        <w:jc w:val="both"/>
        <w:textAlignment w:val="baseline"/>
        <w:rPr>
          <w:rFonts w:eastAsia="Calibri"/>
          <w:color w:val="auto"/>
          <w:sz w:val="24"/>
          <w:szCs w:val="24"/>
          <w:lang w:val="en-US" w:eastAsia="en-US"/>
        </w:rPr>
      </w:pPr>
      <w:r w:rsidRPr="002F5D61">
        <w:rPr>
          <w:rFonts w:eastAsia="Calibri"/>
          <w:color w:val="auto"/>
          <w:sz w:val="24"/>
          <w:szCs w:val="24"/>
          <w:lang w:val="en-US" w:eastAsia="en-US"/>
        </w:rPr>
        <w:t>The Council’s</w:t>
      </w:r>
      <w:r>
        <w:rPr>
          <w:rFonts w:ascii="Calibri" w:eastAsia="Calibri" w:hAnsi="Calibri" w:cs="Calibri"/>
          <w:color w:val="auto"/>
          <w:sz w:val="24"/>
          <w:szCs w:val="24"/>
          <w:lang w:val="en-US" w:eastAsia="en-US"/>
        </w:rPr>
        <w:t xml:space="preserve"> </w:t>
      </w:r>
      <w:commentRangeStart w:id="55"/>
      <w:r w:rsidR="006E6E44" w:rsidRPr="00CE5A96">
        <w:rPr>
          <w:rFonts w:eastAsia="Calibri"/>
          <w:color w:val="auto"/>
          <w:sz w:val="24"/>
          <w:szCs w:val="24"/>
          <w:lang w:val="en-US" w:eastAsia="en-US"/>
        </w:rPr>
        <w:t>Sanction and Prosecution Policy</w:t>
      </w:r>
      <w:commentRangeEnd w:id="55"/>
      <w:r w:rsidR="006E6E44" w:rsidRPr="00CE5A96">
        <w:rPr>
          <w:rStyle w:val="CommentReference"/>
          <w:sz w:val="24"/>
          <w:szCs w:val="24"/>
        </w:rPr>
        <w:commentReference w:id="55"/>
      </w:r>
      <w:r w:rsidR="006E6E44" w:rsidRPr="00CE5A96">
        <w:rPr>
          <w:rFonts w:eastAsia="Calibri"/>
          <w:color w:val="auto"/>
          <w:sz w:val="24"/>
          <w:szCs w:val="24"/>
          <w:lang w:val="en-US" w:eastAsia="en-US"/>
        </w:rPr>
        <w:t xml:space="preserve"> </w:t>
      </w:r>
      <w:r w:rsidR="00CA778F" w:rsidRPr="00CE5A96">
        <w:rPr>
          <w:rFonts w:eastAsia="Calibri"/>
          <w:color w:val="auto"/>
          <w:sz w:val="24"/>
          <w:szCs w:val="24"/>
          <w:lang w:val="en-US" w:eastAsia="en-US"/>
        </w:rPr>
        <w:t>covers Council Tax, Housing Benefit, Non-Domestic Rates and Discretionary Hardship Payments</w:t>
      </w:r>
      <w:r w:rsidR="008C4774" w:rsidRPr="00CE5A96">
        <w:rPr>
          <w:rFonts w:eastAsia="Calibri"/>
          <w:color w:val="auto"/>
          <w:sz w:val="24"/>
          <w:szCs w:val="24"/>
          <w:lang w:val="en-US" w:eastAsia="en-US"/>
        </w:rPr>
        <w:t>.</w:t>
      </w:r>
    </w:p>
    <w:p w14:paraId="4199E112" w14:textId="184BD3F2" w:rsidR="008C4774" w:rsidRPr="00CE5A96" w:rsidRDefault="008C4774" w:rsidP="00964870">
      <w:pPr>
        <w:suppressAutoHyphens/>
        <w:autoSpaceDN w:val="0"/>
        <w:spacing w:after="160" w:line="240" w:lineRule="auto"/>
        <w:jc w:val="both"/>
        <w:textAlignment w:val="baseline"/>
        <w:rPr>
          <w:rFonts w:eastAsia="Calibri"/>
          <w:color w:val="auto"/>
          <w:sz w:val="24"/>
          <w:szCs w:val="24"/>
          <w:lang w:val="en-US" w:eastAsia="en-US"/>
        </w:rPr>
      </w:pPr>
      <w:r w:rsidRPr="00CE5A96">
        <w:rPr>
          <w:rFonts w:eastAsia="Calibri"/>
          <w:color w:val="auto"/>
          <w:sz w:val="24"/>
          <w:szCs w:val="24"/>
          <w:lang w:val="en-US" w:eastAsia="en-US"/>
        </w:rPr>
        <w:t xml:space="preserve">The aim of the policy is </w:t>
      </w:r>
      <w:r w:rsidR="00740151" w:rsidRPr="00CE5A96">
        <w:rPr>
          <w:rFonts w:eastAsia="Calibri"/>
          <w:color w:val="auto"/>
          <w:sz w:val="24"/>
          <w:szCs w:val="24"/>
          <w:lang w:val="en-US" w:eastAsia="en-US"/>
        </w:rPr>
        <w:t>to:</w:t>
      </w:r>
    </w:p>
    <w:p w14:paraId="7BD181AC" w14:textId="49102157" w:rsidR="003360E4" w:rsidRPr="00CE5A96" w:rsidRDefault="003360E4" w:rsidP="00172CCB">
      <w:pPr>
        <w:numPr>
          <w:ilvl w:val="0"/>
          <w:numId w:val="25"/>
        </w:numPr>
        <w:suppressAutoHyphens/>
        <w:autoSpaceDN w:val="0"/>
        <w:spacing w:after="0" w:line="240" w:lineRule="auto"/>
        <w:jc w:val="both"/>
        <w:textAlignment w:val="baseline"/>
        <w:rPr>
          <w:rFonts w:eastAsia="Calibri"/>
          <w:color w:val="auto"/>
          <w:sz w:val="24"/>
          <w:szCs w:val="24"/>
          <w:lang w:val="en-US" w:eastAsia="en-US"/>
        </w:rPr>
      </w:pPr>
      <w:r w:rsidRPr="00CE5A96">
        <w:rPr>
          <w:rFonts w:eastAsia="Calibri"/>
          <w:color w:val="auto"/>
          <w:sz w:val="24"/>
          <w:szCs w:val="24"/>
          <w:lang w:val="en-US" w:eastAsia="en-US"/>
        </w:rPr>
        <w:t xml:space="preserve">Offer assurance of the council’s integrity on anti-fraud and corruption by recognising the importance of loss of public funds through fraud and other dishonest activity, and adopting a firm and consistent stance; </w:t>
      </w:r>
    </w:p>
    <w:p w14:paraId="2F68A8EF" w14:textId="0730A22A" w:rsidR="003360E4" w:rsidRPr="00CE5A96" w:rsidRDefault="003360E4" w:rsidP="00172CCB">
      <w:pPr>
        <w:numPr>
          <w:ilvl w:val="0"/>
          <w:numId w:val="25"/>
        </w:numPr>
        <w:suppressAutoHyphens/>
        <w:autoSpaceDN w:val="0"/>
        <w:spacing w:after="0" w:line="240" w:lineRule="auto"/>
        <w:jc w:val="both"/>
        <w:textAlignment w:val="baseline"/>
        <w:rPr>
          <w:rFonts w:eastAsia="Calibri"/>
          <w:color w:val="auto"/>
          <w:sz w:val="24"/>
          <w:szCs w:val="24"/>
          <w:lang w:val="en-US" w:eastAsia="en-US"/>
        </w:rPr>
      </w:pPr>
      <w:r w:rsidRPr="00CE5A96">
        <w:rPr>
          <w:rFonts w:eastAsia="Calibri"/>
          <w:color w:val="auto"/>
          <w:sz w:val="24"/>
          <w:szCs w:val="24"/>
          <w:lang w:val="en-US" w:eastAsia="en-US"/>
        </w:rPr>
        <w:t>Confirm the council’s approach to prosecution or alternative sanctions/penalties in cases of fraud, attempted fraud and misinformation pertaining to Council Tax Support and Council Tax;</w:t>
      </w:r>
      <w:r w:rsidR="00F14CF4">
        <w:rPr>
          <w:rFonts w:eastAsia="Calibri"/>
          <w:color w:val="auto"/>
          <w:sz w:val="24"/>
          <w:szCs w:val="24"/>
          <w:lang w:val="en-US" w:eastAsia="en-US"/>
        </w:rPr>
        <w:t xml:space="preserve"> and</w:t>
      </w:r>
    </w:p>
    <w:p w14:paraId="5D259FA1" w14:textId="0BA8364B" w:rsidR="003360E4" w:rsidRDefault="003360E4" w:rsidP="00B53D9F">
      <w:pPr>
        <w:numPr>
          <w:ilvl w:val="0"/>
          <w:numId w:val="25"/>
        </w:numPr>
        <w:suppressAutoHyphens/>
        <w:autoSpaceDN w:val="0"/>
        <w:spacing w:after="0" w:line="240" w:lineRule="auto"/>
        <w:jc w:val="both"/>
        <w:textAlignment w:val="baseline"/>
        <w:rPr>
          <w:rFonts w:eastAsia="Calibri"/>
          <w:color w:val="auto"/>
          <w:sz w:val="24"/>
          <w:szCs w:val="24"/>
          <w:lang w:val="en-US" w:eastAsia="en-US"/>
        </w:rPr>
      </w:pPr>
      <w:r w:rsidRPr="00CE5A96">
        <w:rPr>
          <w:rFonts w:eastAsia="Calibri"/>
          <w:color w:val="auto"/>
          <w:sz w:val="24"/>
          <w:szCs w:val="24"/>
          <w:lang w:val="en-US" w:eastAsia="en-US"/>
        </w:rPr>
        <w:t>Ensure residents and landlords are clear that they have a responsibility to provide accurate and timely information about claims for Council Tax Support and Council Tax Discounts.</w:t>
      </w:r>
    </w:p>
    <w:p w14:paraId="0D1A081C" w14:textId="77777777" w:rsidR="00B53D9F" w:rsidRPr="00CE5A96" w:rsidRDefault="00B53D9F" w:rsidP="00A83A4D">
      <w:pPr>
        <w:suppressAutoHyphens/>
        <w:autoSpaceDN w:val="0"/>
        <w:spacing w:after="0" w:line="240" w:lineRule="auto"/>
        <w:ind w:left="720"/>
        <w:jc w:val="both"/>
        <w:textAlignment w:val="baseline"/>
        <w:rPr>
          <w:rFonts w:eastAsia="Calibri"/>
          <w:color w:val="auto"/>
          <w:sz w:val="24"/>
          <w:szCs w:val="24"/>
          <w:lang w:val="en-US" w:eastAsia="en-US"/>
        </w:rPr>
      </w:pPr>
    </w:p>
    <w:p w14:paraId="10170CA3" w14:textId="7B214C07" w:rsidR="003360E4" w:rsidRPr="00CE5A96" w:rsidRDefault="003360E4" w:rsidP="003360E4">
      <w:pPr>
        <w:suppressAutoHyphens/>
        <w:autoSpaceDN w:val="0"/>
        <w:spacing w:after="160" w:line="240" w:lineRule="auto"/>
        <w:jc w:val="both"/>
        <w:textAlignment w:val="baseline"/>
        <w:rPr>
          <w:rFonts w:eastAsia="Calibri"/>
          <w:color w:val="auto"/>
          <w:sz w:val="24"/>
          <w:szCs w:val="24"/>
          <w:lang w:val="en-US" w:eastAsia="en-US"/>
        </w:rPr>
      </w:pPr>
      <w:r w:rsidRPr="00CE5A96">
        <w:rPr>
          <w:rFonts w:eastAsia="Calibri"/>
          <w:color w:val="auto"/>
          <w:sz w:val="24"/>
          <w:szCs w:val="24"/>
          <w:lang w:val="en-US" w:eastAsia="en-US"/>
        </w:rPr>
        <w:t>By applying</w:t>
      </w:r>
      <w:r w:rsidR="00AE555A" w:rsidRPr="00CE5A96">
        <w:rPr>
          <w:rFonts w:eastAsia="Calibri"/>
          <w:color w:val="auto"/>
          <w:sz w:val="24"/>
          <w:szCs w:val="24"/>
          <w:lang w:val="en-US" w:eastAsia="en-US"/>
        </w:rPr>
        <w:t xml:space="preserve"> this policy</w:t>
      </w:r>
      <w:r w:rsidR="00B53D9F">
        <w:rPr>
          <w:rFonts w:eastAsia="Calibri"/>
          <w:color w:val="auto"/>
          <w:sz w:val="24"/>
          <w:szCs w:val="24"/>
          <w:lang w:val="en-US" w:eastAsia="en-US"/>
        </w:rPr>
        <w:t>,</w:t>
      </w:r>
      <w:r w:rsidR="00AE555A" w:rsidRPr="00CE5A96">
        <w:rPr>
          <w:rFonts w:eastAsia="Calibri"/>
          <w:color w:val="auto"/>
          <w:sz w:val="24"/>
          <w:szCs w:val="24"/>
          <w:lang w:val="en-US" w:eastAsia="en-US"/>
        </w:rPr>
        <w:t xml:space="preserve"> the Council will:</w:t>
      </w:r>
    </w:p>
    <w:p w14:paraId="429F87E1" w14:textId="215C8781" w:rsidR="00CE5A96" w:rsidRPr="00CE5A96" w:rsidRDefault="00CE5A96" w:rsidP="00172CCB">
      <w:pPr>
        <w:pStyle w:val="ListParagraph"/>
        <w:numPr>
          <w:ilvl w:val="0"/>
          <w:numId w:val="1"/>
        </w:numPr>
        <w:suppressAutoHyphens/>
        <w:autoSpaceDN w:val="0"/>
        <w:spacing w:after="0" w:line="240" w:lineRule="auto"/>
        <w:jc w:val="both"/>
        <w:textAlignment w:val="baseline"/>
        <w:rPr>
          <w:rFonts w:eastAsia="Calibri"/>
          <w:color w:val="auto"/>
          <w:sz w:val="24"/>
          <w:szCs w:val="24"/>
          <w:lang w:val="en-US" w:eastAsia="en-US"/>
        </w:rPr>
      </w:pPr>
      <w:r w:rsidRPr="00CE5A96">
        <w:rPr>
          <w:rFonts w:eastAsia="Calibri"/>
          <w:color w:val="auto"/>
          <w:sz w:val="24"/>
          <w:szCs w:val="24"/>
          <w:lang w:val="en-US" w:eastAsia="en-US"/>
        </w:rPr>
        <w:t>Ensure that a fair, proportionate and consistent approach is taken and that each case is considered on its own merits, having regard to the Code for Crown Prosecutors</w:t>
      </w:r>
      <w:r w:rsidR="00F14CF4">
        <w:rPr>
          <w:rFonts w:eastAsia="Calibri"/>
          <w:color w:val="auto"/>
          <w:sz w:val="24"/>
          <w:szCs w:val="24"/>
          <w:lang w:val="en-US" w:eastAsia="en-US"/>
        </w:rPr>
        <w:t>;</w:t>
      </w:r>
    </w:p>
    <w:p w14:paraId="7D2C9109" w14:textId="3477A14F" w:rsidR="00CE5A96" w:rsidRPr="00CE5A96" w:rsidRDefault="00CE5A96" w:rsidP="00172CCB">
      <w:pPr>
        <w:pStyle w:val="ListParagraph"/>
        <w:numPr>
          <w:ilvl w:val="0"/>
          <w:numId w:val="1"/>
        </w:numPr>
        <w:suppressAutoHyphens/>
        <w:autoSpaceDN w:val="0"/>
        <w:spacing w:after="0" w:line="240" w:lineRule="auto"/>
        <w:jc w:val="both"/>
        <w:textAlignment w:val="baseline"/>
        <w:rPr>
          <w:rFonts w:eastAsia="Calibri"/>
          <w:color w:val="auto"/>
          <w:sz w:val="24"/>
          <w:szCs w:val="24"/>
          <w:lang w:val="en-US" w:eastAsia="en-US"/>
        </w:rPr>
      </w:pPr>
      <w:r w:rsidRPr="00CE5A96">
        <w:rPr>
          <w:rFonts w:eastAsia="Calibri"/>
          <w:color w:val="auto"/>
          <w:sz w:val="24"/>
          <w:szCs w:val="24"/>
          <w:lang w:val="en-US" w:eastAsia="en-US"/>
        </w:rPr>
        <w:t>Treat individuals consistently and fairly, and with dignity and courtesy</w:t>
      </w:r>
      <w:r w:rsidR="00F14CF4">
        <w:rPr>
          <w:rFonts w:eastAsia="Calibri"/>
          <w:color w:val="auto"/>
          <w:sz w:val="24"/>
          <w:szCs w:val="24"/>
          <w:lang w:val="en-US" w:eastAsia="en-US"/>
        </w:rPr>
        <w:t>; and</w:t>
      </w:r>
    </w:p>
    <w:p w14:paraId="31C4FF5B" w14:textId="5140CEBC" w:rsidR="00CE5A96" w:rsidRPr="00CE5A96" w:rsidRDefault="00CE5A96" w:rsidP="00172CCB">
      <w:pPr>
        <w:pStyle w:val="ListParagraph"/>
        <w:numPr>
          <w:ilvl w:val="0"/>
          <w:numId w:val="1"/>
        </w:numPr>
        <w:suppressAutoHyphens/>
        <w:autoSpaceDN w:val="0"/>
        <w:spacing w:after="0" w:line="240" w:lineRule="auto"/>
        <w:jc w:val="both"/>
        <w:textAlignment w:val="baseline"/>
        <w:rPr>
          <w:rFonts w:eastAsia="Calibri"/>
          <w:color w:val="auto"/>
          <w:sz w:val="24"/>
          <w:szCs w:val="24"/>
          <w:lang w:val="en-US" w:eastAsia="en-US"/>
        </w:rPr>
      </w:pPr>
      <w:r w:rsidRPr="00CE5A96">
        <w:rPr>
          <w:rFonts w:eastAsia="Calibri"/>
          <w:color w:val="auto"/>
          <w:sz w:val="24"/>
          <w:szCs w:val="24"/>
          <w:lang w:val="en-US" w:eastAsia="en-US"/>
        </w:rPr>
        <w:t>Actively participate with other partnership agencies to reduce the threat of fraud by active liaison, data matching, joint investigations and the joint application of sanctions and prosecutions</w:t>
      </w:r>
      <w:r w:rsidR="00F14CF4">
        <w:rPr>
          <w:rFonts w:eastAsia="Calibri"/>
          <w:color w:val="auto"/>
          <w:sz w:val="24"/>
          <w:szCs w:val="24"/>
          <w:lang w:val="en-US" w:eastAsia="en-US"/>
        </w:rPr>
        <w:t>.</w:t>
      </w:r>
    </w:p>
    <w:p w14:paraId="2B2576F7" w14:textId="77777777" w:rsidR="00AE555A" w:rsidRPr="003360E4" w:rsidRDefault="00AE555A" w:rsidP="00CE5A96">
      <w:pPr>
        <w:suppressAutoHyphens/>
        <w:autoSpaceDN w:val="0"/>
        <w:spacing w:after="160" w:line="240" w:lineRule="auto"/>
        <w:jc w:val="both"/>
        <w:textAlignment w:val="baseline"/>
        <w:rPr>
          <w:rFonts w:ascii="Calibri" w:eastAsia="Calibri" w:hAnsi="Calibri" w:cs="Calibri"/>
          <w:color w:val="auto"/>
          <w:sz w:val="24"/>
          <w:szCs w:val="24"/>
          <w:lang w:val="en-US" w:eastAsia="en-US"/>
        </w:rPr>
      </w:pPr>
    </w:p>
    <w:p w14:paraId="3B0DAA78" w14:textId="77777777" w:rsidR="007D7B9A" w:rsidRPr="00964870" w:rsidRDefault="007D7B9A" w:rsidP="00964870">
      <w:pPr>
        <w:suppressAutoHyphens/>
        <w:autoSpaceDN w:val="0"/>
        <w:spacing w:after="160" w:line="240" w:lineRule="auto"/>
        <w:jc w:val="both"/>
        <w:textAlignment w:val="baseline"/>
        <w:rPr>
          <w:rFonts w:ascii="Calibri" w:eastAsia="Calibri" w:hAnsi="Calibri" w:cs="Times New Roman"/>
          <w:color w:val="auto"/>
          <w:lang w:eastAsia="en-US"/>
        </w:rPr>
      </w:pPr>
    </w:p>
    <w:p w14:paraId="19C309C4" w14:textId="77777777" w:rsidR="00C37CDF" w:rsidRPr="00A0546A" w:rsidRDefault="00C37CDF" w:rsidP="00044E59">
      <w:pPr>
        <w:pStyle w:val="ListParagraph"/>
        <w:spacing w:after="0" w:line="240" w:lineRule="auto"/>
        <w:ind w:left="426"/>
        <w:rPr>
          <w:rStyle w:val="Hyperlink"/>
          <w:rFonts w:ascii="Arial" w:hAnsi="Arial"/>
          <w:sz w:val="24"/>
          <w:szCs w:val="24"/>
        </w:rPr>
      </w:pPr>
    </w:p>
    <w:sectPr w:rsidR="00C37CDF" w:rsidRPr="00A0546A" w:rsidSect="00B4268E">
      <w:headerReference w:type="default" r:id="rId51"/>
      <w:pgSz w:w="11906" w:h="16838"/>
      <w:pgMar w:top="1276"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WIGNALL, Carolyne" w:date="2024-01-03T09:29:00Z" w:initials="CW">
    <w:p w14:paraId="2A9C1C4C" w14:textId="2BC1B22D" w:rsidR="002A5F03" w:rsidRDefault="002A5F03" w:rsidP="00AA6ED1">
      <w:pPr>
        <w:pStyle w:val="CommentText"/>
      </w:pPr>
      <w:r>
        <w:rPr>
          <w:rStyle w:val="CommentReference"/>
        </w:rPr>
        <w:annotationRef/>
      </w:r>
      <w:r>
        <w:t>Insert link</w:t>
      </w:r>
    </w:p>
  </w:comment>
  <w:comment w:id="15" w:author="WIGNALL, Carolyne" w:date="2023-08-17T09:09:00Z" w:initials="WC">
    <w:p w14:paraId="02A3B808" w14:textId="77777777" w:rsidR="00C55C17" w:rsidRDefault="00B521AF" w:rsidP="00C55C17">
      <w:pPr>
        <w:pStyle w:val="CommentText"/>
      </w:pPr>
      <w:r>
        <w:rPr>
          <w:rStyle w:val="CommentReference"/>
        </w:rPr>
        <w:annotationRef/>
      </w:r>
      <w:r w:rsidR="00C55C17">
        <w:t>Insert link</w:t>
      </w:r>
    </w:p>
  </w:comment>
  <w:comment w:id="16" w:author="WIGNALL, Carolyne" w:date="2024-01-03T08:33:00Z" w:initials="CW">
    <w:p w14:paraId="0B83E430" w14:textId="41221EBD" w:rsidR="00FD0A87" w:rsidRDefault="00FD0A87" w:rsidP="005551A5">
      <w:pPr>
        <w:pStyle w:val="CommentText"/>
      </w:pPr>
      <w:r>
        <w:rPr>
          <w:rStyle w:val="CommentReference"/>
        </w:rPr>
        <w:annotationRef/>
      </w:r>
      <w:r>
        <w:t xml:space="preserve">Needs link to (CT,HB,NDR &amp; DCP) policy adding - </w:t>
      </w:r>
    </w:p>
  </w:comment>
  <w:comment w:id="55" w:author="WIGNALL, Carolyne" w:date="2024-01-26T10:38:00Z" w:initials="CW">
    <w:p w14:paraId="75F32945" w14:textId="77777777" w:rsidR="00114602" w:rsidRDefault="006E6E44" w:rsidP="00114602">
      <w:pPr>
        <w:pStyle w:val="CommentText"/>
      </w:pPr>
      <w:r>
        <w:rPr>
          <w:rStyle w:val="CommentReference"/>
        </w:rPr>
        <w:annotationRef/>
      </w:r>
      <w:r w:rsidR="00114602">
        <w:t>Insert link to the doc or add the whole doc?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9C1C4C" w15:done="0"/>
  <w15:commentEx w15:paraId="02A3B808" w15:done="0"/>
  <w15:commentEx w15:paraId="0B83E430" w15:done="0"/>
  <w15:commentEx w15:paraId="75F329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12099C4" w16cex:dateUtc="2024-01-03T09:29:00Z"/>
  <w16cex:commentExtensible w16cex:durableId="28886233" w16cex:dateUtc="2023-08-17T08:09:00Z"/>
  <w16cex:commentExtensible w16cex:durableId="1B5B0E36" w16cex:dateUtc="2024-01-03T08:33:00Z"/>
  <w16cex:commentExtensible w16cex:durableId="174EAA31" w16cex:dateUtc="2024-01-26T10: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9C1C4C" w16cid:durableId="312099C4"/>
  <w16cid:commentId w16cid:paraId="02A3B808" w16cid:durableId="28886233"/>
  <w16cid:commentId w16cid:paraId="0B83E430" w16cid:durableId="1B5B0E36"/>
  <w16cid:commentId w16cid:paraId="75F32945" w16cid:durableId="174EAA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9ECDA" w14:textId="77777777" w:rsidR="001735FD" w:rsidRDefault="001735FD">
      <w:pPr>
        <w:spacing w:line="240" w:lineRule="auto"/>
      </w:pPr>
      <w:r>
        <w:separator/>
      </w:r>
    </w:p>
  </w:endnote>
  <w:endnote w:type="continuationSeparator" w:id="0">
    <w:p w14:paraId="46C6FCB5" w14:textId="77777777" w:rsidR="001735FD" w:rsidRDefault="001735FD">
      <w:pPr>
        <w:spacing w:line="240" w:lineRule="auto"/>
      </w:pPr>
      <w:r>
        <w:continuationSeparator/>
      </w:r>
    </w:p>
  </w:endnote>
  <w:endnote w:type="continuationNotice" w:id="1">
    <w:p w14:paraId="64D8B60C" w14:textId="77777777" w:rsidR="001735FD" w:rsidRDefault="001735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lasgo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 55 Roman">
    <w:altName w:val="Avenir 55 Roman"/>
    <w:panose1 w:val="00000000000000000000"/>
    <w:charset w:val="00"/>
    <w:family w:val="roman"/>
    <w:notTrueType/>
    <w:pitch w:val="default"/>
    <w:sig w:usb0="00000003" w:usb1="00000000" w:usb2="00000000" w:usb3="00000000" w:csb0="00000001" w:csb1="00000000"/>
  </w:font>
  <w:font w:name="FS Lola">
    <w:altName w:val="FS Lol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venirNextLTW02-Bold">
    <w:altName w:val="Times New Roman"/>
    <w:charset w:val="00"/>
    <w:family w:val="auto"/>
    <w:pitch w:val="default"/>
  </w:font>
  <w:font w:name="HelveticaNeueLT Pro 45 Lt">
    <w:altName w:val="HelveticaNeueLT Pro 45 L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A813D" w14:textId="581DE9D3" w:rsidR="0007292A" w:rsidRPr="00C3752E" w:rsidRDefault="0007292A" w:rsidP="00787C59">
    <w:pPr>
      <w:pStyle w:val="Footer"/>
      <w:pBdr>
        <w:top w:val="none" w:sz="0" w:space="0" w:color="auto"/>
        <w:between w:val="none" w:sz="0" w:space="0" w:color="auto"/>
      </w:pBdr>
      <w:tabs>
        <w:tab w:val="clear" w:pos="8931"/>
        <w:tab w:val="right" w:pos="9639"/>
      </w:tabs>
      <w:jc w:val="center"/>
      <w:rPr>
        <w:rFonts w:ascii="Arial" w:hAnsi="Arial"/>
        <w:i w:val="0"/>
        <w:iCs/>
        <w:color w:val="4A669E"/>
        <w:sz w:val="24"/>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779CF" w14:textId="77777777" w:rsidR="006D1A79" w:rsidRPr="00787C59" w:rsidRDefault="006D1A79" w:rsidP="00711833">
    <w:pPr>
      <w:pStyle w:val="Footer"/>
      <w:pBdr>
        <w:top w:val="none" w:sz="0" w:space="0" w:color="auto"/>
        <w:between w:val="none" w:sz="0" w:space="0" w:color="auto"/>
      </w:pBdr>
      <w:tabs>
        <w:tab w:val="clear" w:pos="8931"/>
        <w:tab w:val="right" w:pos="9639"/>
      </w:tabs>
      <w:jc w:val="right"/>
      <w:rPr>
        <w:rFonts w:ascii="Arial" w:hAnsi="Arial"/>
        <w:i w:val="0"/>
        <w:iCs/>
        <w:color w:val="4A669E"/>
        <w:szCs w:val="28"/>
      </w:rPr>
    </w:pPr>
    <w:r w:rsidRPr="00787C59">
      <w:rPr>
        <w:rFonts w:ascii="Arial" w:eastAsiaTheme="minorEastAsia" w:hAnsi="Arial"/>
        <w:i w:val="0"/>
        <w:iCs/>
        <w:color w:val="4A669E"/>
        <w:szCs w:val="28"/>
      </w:rPr>
      <w:fldChar w:fldCharType="begin"/>
    </w:r>
    <w:r w:rsidRPr="00787C59">
      <w:rPr>
        <w:rFonts w:ascii="Arial" w:hAnsi="Arial"/>
        <w:i w:val="0"/>
        <w:iCs/>
        <w:color w:val="4A669E"/>
        <w:szCs w:val="28"/>
      </w:rPr>
      <w:instrText xml:space="preserve"> PAGE   \* MERGEFORMAT </w:instrText>
    </w:r>
    <w:r w:rsidRPr="00787C59">
      <w:rPr>
        <w:rFonts w:ascii="Arial" w:eastAsiaTheme="minorEastAsia" w:hAnsi="Arial"/>
        <w:i w:val="0"/>
        <w:iCs/>
        <w:color w:val="4A669E"/>
        <w:szCs w:val="28"/>
      </w:rPr>
      <w:fldChar w:fldCharType="separate"/>
    </w:r>
    <w:r w:rsidRPr="00787C59">
      <w:rPr>
        <w:rFonts w:ascii="Arial" w:eastAsiaTheme="majorEastAsia" w:hAnsi="Arial"/>
        <w:i w:val="0"/>
        <w:iCs/>
        <w:noProof/>
        <w:color w:val="4A669E"/>
        <w:szCs w:val="28"/>
      </w:rPr>
      <w:t>25</w:t>
    </w:r>
    <w:r w:rsidRPr="00787C59">
      <w:rPr>
        <w:rFonts w:ascii="Arial" w:eastAsiaTheme="majorEastAsia" w:hAnsi="Arial"/>
        <w:i w:val="0"/>
        <w:iCs/>
        <w:noProof/>
        <w:color w:val="4A669E"/>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1B292" w14:textId="77777777" w:rsidR="001735FD" w:rsidRDefault="001735FD">
      <w:pPr>
        <w:spacing w:line="240" w:lineRule="auto"/>
      </w:pPr>
      <w:r>
        <w:separator/>
      </w:r>
    </w:p>
  </w:footnote>
  <w:footnote w:type="continuationSeparator" w:id="0">
    <w:p w14:paraId="6651AA99" w14:textId="77777777" w:rsidR="001735FD" w:rsidRDefault="001735FD">
      <w:pPr>
        <w:spacing w:line="240" w:lineRule="auto"/>
      </w:pPr>
      <w:r>
        <w:continuationSeparator/>
      </w:r>
    </w:p>
  </w:footnote>
  <w:footnote w:type="continuationNotice" w:id="1">
    <w:p w14:paraId="42B60750" w14:textId="77777777" w:rsidR="001735FD" w:rsidRDefault="001735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D484B" w14:textId="77777777" w:rsidR="0007292A" w:rsidRPr="00711DE8" w:rsidRDefault="0007292A" w:rsidP="00AB4796">
    <w:pPr>
      <w:pStyle w:val="Header"/>
      <w:pBdr>
        <w:bottom w:val="none" w:sz="0" w:space="0" w:color="auto"/>
        <w:between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1608E" w14:textId="77777777" w:rsidR="006D1A79" w:rsidRPr="00711DE8" w:rsidRDefault="006D1A79" w:rsidP="00711833">
    <w:pPr>
      <w:pStyle w:val="Header"/>
      <w:pBdr>
        <w:bottom w:val="none" w:sz="0" w:space="0" w:color="auto"/>
        <w:between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0C84E" w14:textId="77777777" w:rsidR="0007292A" w:rsidRPr="00711DE8" w:rsidRDefault="0007292A" w:rsidP="00A030DD">
    <w:pPr>
      <w:pStyle w:val="Header"/>
      <w:pBdr>
        <w:bottom w:val="none" w:sz="0" w:space="0" w:color="auto"/>
        <w:between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D5B7E"/>
    <w:multiLevelType w:val="multilevel"/>
    <w:tmpl w:val="707CC2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AFD3B39"/>
    <w:multiLevelType w:val="hybridMultilevel"/>
    <w:tmpl w:val="91A279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61123"/>
    <w:multiLevelType w:val="hybridMultilevel"/>
    <w:tmpl w:val="5BEAA3E0"/>
    <w:lvl w:ilvl="0" w:tplc="1D76AAF8">
      <w:start w:val="1"/>
      <w:numFmt w:val="bullet"/>
      <w:lvlText w:val=""/>
      <w:lvlJc w:val="left"/>
      <w:pPr>
        <w:ind w:left="644" w:hanging="360"/>
      </w:pPr>
      <w:rPr>
        <w:rFonts w:ascii="Symbol" w:hAnsi="Symbol" w:hint="default"/>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1A3758BC"/>
    <w:multiLevelType w:val="multilevel"/>
    <w:tmpl w:val="B89E1334"/>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B720DDD"/>
    <w:multiLevelType w:val="hybridMultilevel"/>
    <w:tmpl w:val="38347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7E34C7"/>
    <w:multiLevelType w:val="hybridMultilevel"/>
    <w:tmpl w:val="0E38D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B433DD"/>
    <w:multiLevelType w:val="hybridMultilevel"/>
    <w:tmpl w:val="E94C87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F0E66FE"/>
    <w:multiLevelType w:val="multilevel"/>
    <w:tmpl w:val="FF24BA1C"/>
    <w:lvl w:ilvl="0">
      <w:start w:val="9"/>
      <w:numFmt w:val="decimal"/>
      <w:lvlText w:val="%1."/>
      <w:lvlJc w:val="left"/>
      <w:pPr>
        <w:ind w:left="360" w:hanging="360"/>
      </w:pPr>
      <w:rPr>
        <w:rFonts w:hint="default"/>
        <w:color w:val="336699"/>
        <w:sz w:val="36"/>
      </w:rPr>
    </w:lvl>
    <w:lvl w:ilvl="1">
      <w:start w:val="1"/>
      <w:numFmt w:val="decimal"/>
      <w:isLgl/>
      <w:lvlText w:val="%1.%2"/>
      <w:lvlJc w:val="left"/>
      <w:pPr>
        <w:ind w:left="704"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FB02808"/>
    <w:multiLevelType w:val="hybridMultilevel"/>
    <w:tmpl w:val="C400EF36"/>
    <w:lvl w:ilvl="0" w:tplc="8A4862D0">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FD06F2F"/>
    <w:multiLevelType w:val="multilevel"/>
    <w:tmpl w:val="49A838B2"/>
    <w:lvl w:ilvl="0">
      <w:start w:val="1"/>
      <w:numFmt w:val="decimal"/>
      <w:lvlText w:val="%1."/>
      <w:lvlJc w:val="left"/>
      <w:pPr>
        <w:ind w:left="360" w:hanging="360"/>
      </w:pPr>
      <w:rPr>
        <w:rFonts w:hint="default"/>
        <w:color w:val="336699"/>
        <w:sz w:val="36"/>
      </w:rPr>
    </w:lvl>
    <w:lvl w:ilvl="1">
      <w:start w:val="1"/>
      <w:numFmt w:val="decimal"/>
      <w:isLgl/>
      <w:lvlText w:val="%1.%2"/>
      <w:lvlJc w:val="left"/>
      <w:pPr>
        <w:ind w:left="704"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2E7786F"/>
    <w:multiLevelType w:val="hybridMultilevel"/>
    <w:tmpl w:val="B1E66BF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48B0246"/>
    <w:multiLevelType w:val="hybridMultilevel"/>
    <w:tmpl w:val="0F92B54C"/>
    <w:lvl w:ilvl="0" w:tplc="C0DE8AA8">
      <w:start w:val="1"/>
      <w:numFmt w:val="bullet"/>
      <w:lvlText w:val=""/>
      <w:lvlJc w:val="left"/>
      <w:pPr>
        <w:ind w:left="1146" w:hanging="360"/>
      </w:pPr>
      <w:rPr>
        <w:rFonts w:ascii="Symbol" w:hAnsi="Symbol" w:hint="default"/>
        <w:color w:val="auto"/>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39646844"/>
    <w:multiLevelType w:val="hybridMultilevel"/>
    <w:tmpl w:val="FF4EE4F6"/>
    <w:lvl w:ilvl="0" w:tplc="08090001">
      <w:start w:val="1"/>
      <w:numFmt w:val="bullet"/>
      <w:lvlText w:val=""/>
      <w:lvlJc w:val="left"/>
      <w:pPr>
        <w:ind w:left="786" w:hanging="360"/>
      </w:pPr>
      <w:rPr>
        <w:rFonts w:ascii="Symbol" w:hAnsi="Symbol" w:hint="default"/>
        <w:b/>
        <w:i w:val="0"/>
        <w:color w:val="auto"/>
        <w:sz w:val="22"/>
        <w:szCs w:val="22"/>
      </w:rPr>
    </w:lvl>
    <w:lvl w:ilvl="1" w:tplc="08090001">
      <w:start w:val="1"/>
      <w:numFmt w:val="bullet"/>
      <w:lvlText w:val=""/>
      <w:lvlJc w:val="left"/>
      <w:pPr>
        <w:ind w:left="720" w:hanging="360"/>
      </w:pPr>
      <w:rPr>
        <w:rFonts w:ascii="Symbol" w:hAnsi="Symbol" w:hint="default"/>
      </w:rPr>
    </w:lvl>
    <w:lvl w:ilvl="2" w:tplc="08090001">
      <w:start w:val="1"/>
      <w:numFmt w:val="bullet"/>
      <w:lvlText w:val=""/>
      <w:lvlJc w:val="left"/>
      <w:pPr>
        <w:ind w:left="1146" w:hanging="360"/>
      </w:pPr>
      <w:rPr>
        <w:rFonts w:ascii="Symbol" w:hAnsi="Symbol" w:hint="default"/>
      </w:rPr>
    </w:lvl>
    <w:lvl w:ilvl="3" w:tplc="0809000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39A81C5A"/>
    <w:multiLevelType w:val="hybridMultilevel"/>
    <w:tmpl w:val="523880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3A5404"/>
    <w:multiLevelType w:val="multilevel"/>
    <w:tmpl w:val="40186796"/>
    <w:lvl w:ilvl="0">
      <w:start w:val="1"/>
      <w:numFmt w:val="decimal"/>
      <w:lvlText w:val="%1."/>
      <w:lvlJc w:val="left"/>
      <w:pPr>
        <w:ind w:left="720" w:hanging="360"/>
      </w:pPr>
      <w:rPr>
        <w:rFonts w:hint="default"/>
        <w:sz w:val="36"/>
      </w:rPr>
    </w:lvl>
    <w:lvl w:ilvl="1">
      <w:start w:val="1"/>
      <w:numFmt w:val="decimal"/>
      <w:isLgl/>
      <w:lvlText w:val="%1.%2"/>
      <w:lvlJc w:val="left"/>
      <w:pPr>
        <w:ind w:left="765" w:hanging="405"/>
      </w:pPr>
      <w:rPr>
        <w:rFonts w:hint="default"/>
        <w:b w:val="0"/>
        <w:bCs w:val="0"/>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0A36B83"/>
    <w:multiLevelType w:val="hybridMultilevel"/>
    <w:tmpl w:val="0688F794"/>
    <w:lvl w:ilvl="0" w:tplc="7A14E9B6">
      <w:start w:val="1"/>
      <w:numFmt w:val="bullet"/>
      <w:lvlText w:val=""/>
      <w:lvlJc w:val="left"/>
      <w:pPr>
        <w:ind w:left="502" w:hanging="360"/>
      </w:pPr>
      <w:rPr>
        <w:rFonts w:ascii="Symbol" w:hAnsi="Symbol" w:hint="default"/>
        <w:b/>
        <w:i w:val="0"/>
        <w:color w:val="auto"/>
        <w:sz w:val="22"/>
        <w:szCs w:val="22"/>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15:restartNumberingAfterBreak="0">
    <w:nsid w:val="40C04764"/>
    <w:multiLevelType w:val="hybridMultilevel"/>
    <w:tmpl w:val="02365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DC35F7"/>
    <w:multiLevelType w:val="hybridMultilevel"/>
    <w:tmpl w:val="E862B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19337E"/>
    <w:multiLevelType w:val="hybridMultilevel"/>
    <w:tmpl w:val="BEAEB7F0"/>
    <w:lvl w:ilvl="0" w:tplc="08090001">
      <w:start w:val="1"/>
      <w:numFmt w:val="bullet"/>
      <w:lvlText w:val=""/>
      <w:lvlJc w:val="left"/>
      <w:pPr>
        <w:ind w:left="1146" w:hanging="360"/>
      </w:pPr>
      <w:rPr>
        <w:rFonts w:ascii="Symbol" w:hAnsi="Symbol" w:hint="default"/>
        <w:color w:val="auto"/>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9" w15:restartNumberingAfterBreak="0">
    <w:nsid w:val="4E0E3F67"/>
    <w:multiLevelType w:val="multilevel"/>
    <w:tmpl w:val="112C1BBE"/>
    <w:lvl w:ilvl="0">
      <w:start w:val="1"/>
      <w:numFmt w:val="decimal"/>
      <w:lvlText w:val="%1."/>
      <w:lvlJc w:val="left"/>
      <w:pPr>
        <w:ind w:left="360" w:hanging="360"/>
      </w:pPr>
    </w:lvl>
    <w:lvl w:ilvl="1">
      <w:start w:val="1"/>
      <w:numFmt w:val="decimal"/>
      <w:lvlText w:val="%1.%2."/>
      <w:lvlJc w:val="left"/>
      <w:pPr>
        <w:ind w:left="432" w:hanging="432"/>
      </w:pPr>
      <w:rPr>
        <w:b w:val="0"/>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4465A0B"/>
    <w:multiLevelType w:val="hybridMultilevel"/>
    <w:tmpl w:val="FC20EA2C"/>
    <w:lvl w:ilvl="0" w:tplc="1D76AAF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0F2097"/>
    <w:multiLevelType w:val="hybridMultilevel"/>
    <w:tmpl w:val="AA283D0C"/>
    <w:lvl w:ilvl="0" w:tplc="515C887C">
      <w:start w:val="1"/>
      <w:numFmt w:val="lowerRoman"/>
      <w:lvlText w:val="%1."/>
      <w:lvlJc w:val="right"/>
      <w:pPr>
        <w:ind w:left="2160" w:hanging="360"/>
      </w:pPr>
      <w:rPr>
        <w:rFonts w:hint="default"/>
        <w:b w:val="0"/>
        <w:bCs/>
        <w:i w:val="0"/>
        <w:color w:val="auto"/>
        <w:sz w:val="24"/>
        <w:szCs w:val="24"/>
      </w:rPr>
    </w:lvl>
    <w:lvl w:ilvl="1" w:tplc="FFFFFFFF">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2" w15:restartNumberingAfterBreak="0">
    <w:nsid w:val="5C353731"/>
    <w:multiLevelType w:val="hybridMultilevel"/>
    <w:tmpl w:val="FFBA35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0A1C7D"/>
    <w:multiLevelType w:val="hybridMultilevel"/>
    <w:tmpl w:val="0D42FEA6"/>
    <w:lvl w:ilvl="0" w:tplc="FFFFFFFF">
      <w:start w:val="1"/>
      <w:numFmt w:val="bullet"/>
      <w:pStyle w:val="New-Bullets"/>
      <w:lvlText w:val=""/>
      <w:lvlJc w:val="left"/>
      <w:pPr>
        <w:tabs>
          <w:tab w:val="num" w:pos="1191"/>
        </w:tabs>
        <w:ind w:left="1191" w:hanging="340"/>
      </w:pPr>
      <w:rPr>
        <w:rFonts w:ascii="Symbol" w:hAnsi="Symbol" w:hint="default"/>
        <w:color w:val="008080"/>
        <w:sz w:val="24"/>
        <w:szCs w:val="24"/>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883B6A"/>
    <w:multiLevelType w:val="multilevel"/>
    <w:tmpl w:val="15303012"/>
    <w:lvl w:ilvl="0">
      <w:start w:val="11"/>
      <w:numFmt w:val="decimal"/>
      <w:lvlText w:val="%1"/>
      <w:lvlJc w:val="left"/>
      <w:pPr>
        <w:ind w:left="465" w:hanging="465"/>
      </w:pPr>
      <w:rPr>
        <w:rFonts w:hint="default"/>
        <w:color w:val="auto"/>
      </w:rPr>
    </w:lvl>
    <w:lvl w:ilvl="1">
      <w:start w:val="1"/>
      <w:numFmt w:val="decimal"/>
      <w:lvlText w:val="%1.%2"/>
      <w:lvlJc w:val="left"/>
      <w:pPr>
        <w:ind w:left="465" w:hanging="46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5" w15:restartNumberingAfterBreak="0">
    <w:nsid w:val="6E417A2B"/>
    <w:multiLevelType w:val="hybridMultilevel"/>
    <w:tmpl w:val="FBFED1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0F01A9"/>
    <w:multiLevelType w:val="hybridMultilevel"/>
    <w:tmpl w:val="DFA69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4E177C"/>
    <w:multiLevelType w:val="hybridMultilevel"/>
    <w:tmpl w:val="41E8F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B43168"/>
    <w:multiLevelType w:val="hybridMultilevel"/>
    <w:tmpl w:val="E5E40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5742B3"/>
    <w:multiLevelType w:val="hybridMultilevel"/>
    <w:tmpl w:val="03868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8945364">
    <w:abstractNumId w:val="12"/>
  </w:num>
  <w:num w:numId="2" w16cid:durableId="639924713">
    <w:abstractNumId w:val="6"/>
  </w:num>
  <w:num w:numId="3" w16cid:durableId="1571307074">
    <w:abstractNumId w:val="23"/>
  </w:num>
  <w:num w:numId="4" w16cid:durableId="1903058699">
    <w:abstractNumId w:val="20"/>
  </w:num>
  <w:num w:numId="5" w16cid:durableId="1875195029">
    <w:abstractNumId w:val="15"/>
  </w:num>
  <w:num w:numId="6" w16cid:durableId="105346747">
    <w:abstractNumId w:val="9"/>
  </w:num>
  <w:num w:numId="7" w16cid:durableId="1800999981">
    <w:abstractNumId w:val="11"/>
  </w:num>
  <w:num w:numId="8" w16cid:durableId="1143426156">
    <w:abstractNumId w:val="2"/>
  </w:num>
  <w:num w:numId="9" w16cid:durableId="339505872">
    <w:abstractNumId w:val="18"/>
  </w:num>
  <w:num w:numId="10" w16cid:durableId="457845008">
    <w:abstractNumId w:val="10"/>
  </w:num>
  <w:num w:numId="11" w16cid:durableId="99184506">
    <w:abstractNumId w:val="14"/>
  </w:num>
  <w:num w:numId="12" w16cid:durableId="1983728249">
    <w:abstractNumId w:val="19"/>
  </w:num>
  <w:num w:numId="13" w16cid:durableId="1779255848">
    <w:abstractNumId w:val="21"/>
  </w:num>
  <w:num w:numId="14" w16cid:durableId="1255482620">
    <w:abstractNumId w:val="24"/>
  </w:num>
  <w:num w:numId="15" w16cid:durableId="799568062">
    <w:abstractNumId w:val="1"/>
  </w:num>
  <w:num w:numId="16" w16cid:durableId="887229796">
    <w:abstractNumId w:val="22"/>
  </w:num>
  <w:num w:numId="17" w16cid:durableId="469178833">
    <w:abstractNumId w:val="12"/>
  </w:num>
  <w:num w:numId="18" w16cid:durableId="154883894">
    <w:abstractNumId w:val="12"/>
  </w:num>
  <w:num w:numId="19" w16cid:durableId="474489524">
    <w:abstractNumId w:val="13"/>
  </w:num>
  <w:num w:numId="20" w16cid:durableId="511383981">
    <w:abstractNumId w:val="25"/>
  </w:num>
  <w:num w:numId="21" w16cid:durableId="1086806013">
    <w:abstractNumId w:val="28"/>
  </w:num>
  <w:num w:numId="22" w16cid:durableId="1670013650">
    <w:abstractNumId w:val="8"/>
  </w:num>
  <w:num w:numId="23" w16cid:durableId="465897573">
    <w:abstractNumId w:val="7"/>
  </w:num>
  <w:num w:numId="24" w16cid:durableId="195703539">
    <w:abstractNumId w:val="12"/>
  </w:num>
  <w:num w:numId="25" w16cid:durableId="578491420">
    <w:abstractNumId w:val="0"/>
  </w:num>
  <w:num w:numId="26" w16cid:durableId="352459560">
    <w:abstractNumId w:val="3"/>
  </w:num>
  <w:num w:numId="27" w16cid:durableId="360014753">
    <w:abstractNumId w:val="26"/>
  </w:num>
  <w:num w:numId="28" w16cid:durableId="1792627560">
    <w:abstractNumId w:val="27"/>
  </w:num>
  <w:num w:numId="29" w16cid:durableId="1593591155">
    <w:abstractNumId w:val="5"/>
  </w:num>
  <w:num w:numId="30" w16cid:durableId="655378296">
    <w:abstractNumId w:val="29"/>
  </w:num>
  <w:num w:numId="31" w16cid:durableId="1691103386">
    <w:abstractNumId w:val="16"/>
  </w:num>
  <w:num w:numId="32" w16cid:durableId="274410485">
    <w:abstractNumId w:val="4"/>
  </w:num>
  <w:num w:numId="33" w16cid:durableId="2104719606">
    <w:abstractNumId w:val="17"/>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GNALL, Carolyne">
    <w15:presenceInfo w15:providerId="AD" w15:userId="S::Carolyne.Wignall@gloucestershire.gov.uk::60d71f77-19e4-442a-bb0c-c09b63dd45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F69"/>
    <w:rsid w:val="0000205A"/>
    <w:rsid w:val="0000345F"/>
    <w:rsid w:val="00003475"/>
    <w:rsid w:val="000035D5"/>
    <w:rsid w:val="0000362A"/>
    <w:rsid w:val="00003685"/>
    <w:rsid w:val="00004659"/>
    <w:rsid w:val="0000651F"/>
    <w:rsid w:val="00010AA6"/>
    <w:rsid w:val="0002412A"/>
    <w:rsid w:val="00027D1E"/>
    <w:rsid w:val="00031AC4"/>
    <w:rsid w:val="000327A3"/>
    <w:rsid w:val="00036A76"/>
    <w:rsid w:val="00044E59"/>
    <w:rsid w:val="00046D55"/>
    <w:rsid w:val="00050057"/>
    <w:rsid w:val="00054DE7"/>
    <w:rsid w:val="00056506"/>
    <w:rsid w:val="000612F4"/>
    <w:rsid w:val="00061D25"/>
    <w:rsid w:val="00063E65"/>
    <w:rsid w:val="00064D39"/>
    <w:rsid w:val="00065F7F"/>
    <w:rsid w:val="0007292A"/>
    <w:rsid w:val="00075BE1"/>
    <w:rsid w:val="00080345"/>
    <w:rsid w:val="000815EF"/>
    <w:rsid w:val="000842AB"/>
    <w:rsid w:val="00091C98"/>
    <w:rsid w:val="000A1C4C"/>
    <w:rsid w:val="000A4418"/>
    <w:rsid w:val="000A6B9B"/>
    <w:rsid w:val="000A7C90"/>
    <w:rsid w:val="000B3974"/>
    <w:rsid w:val="000C2B24"/>
    <w:rsid w:val="000C464B"/>
    <w:rsid w:val="000C6133"/>
    <w:rsid w:val="000C650E"/>
    <w:rsid w:val="000D2E24"/>
    <w:rsid w:val="000D456E"/>
    <w:rsid w:val="000E0467"/>
    <w:rsid w:val="000F50AA"/>
    <w:rsid w:val="000F5C03"/>
    <w:rsid w:val="00113905"/>
    <w:rsid w:val="00114602"/>
    <w:rsid w:val="00115BED"/>
    <w:rsid w:val="00120B66"/>
    <w:rsid w:val="0012552B"/>
    <w:rsid w:val="001255AF"/>
    <w:rsid w:val="00135CEE"/>
    <w:rsid w:val="001412B8"/>
    <w:rsid w:val="00145AA4"/>
    <w:rsid w:val="001461FF"/>
    <w:rsid w:val="00146A37"/>
    <w:rsid w:val="00147FB9"/>
    <w:rsid w:val="0015339E"/>
    <w:rsid w:val="00160659"/>
    <w:rsid w:val="0016107E"/>
    <w:rsid w:val="00162024"/>
    <w:rsid w:val="00163A49"/>
    <w:rsid w:val="00171EB5"/>
    <w:rsid w:val="00172CCB"/>
    <w:rsid w:val="001735FD"/>
    <w:rsid w:val="0017579F"/>
    <w:rsid w:val="0017798F"/>
    <w:rsid w:val="00180816"/>
    <w:rsid w:val="00190868"/>
    <w:rsid w:val="0019190F"/>
    <w:rsid w:val="001A4037"/>
    <w:rsid w:val="001B3BAF"/>
    <w:rsid w:val="001B5C4F"/>
    <w:rsid w:val="001C43B5"/>
    <w:rsid w:val="001C535B"/>
    <w:rsid w:val="001D2396"/>
    <w:rsid w:val="001D76A2"/>
    <w:rsid w:val="001E1CCB"/>
    <w:rsid w:val="001E3E3F"/>
    <w:rsid w:val="001E6454"/>
    <w:rsid w:val="001F000A"/>
    <w:rsid w:val="001F0790"/>
    <w:rsid w:val="001F0A8B"/>
    <w:rsid w:val="001F0BB7"/>
    <w:rsid w:val="001F0E09"/>
    <w:rsid w:val="001F3BE8"/>
    <w:rsid w:val="001F7332"/>
    <w:rsid w:val="00201EC1"/>
    <w:rsid w:val="00203E40"/>
    <w:rsid w:val="00207C93"/>
    <w:rsid w:val="00210369"/>
    <w:rsid w:val="00211A83"/>
    <w:rsid w:val="00213891"/>
    <w:rsid w:val="00213A72"/>
    <w:rsid w:val="00222F19"/>
    <w:rsid w:val="00223601"/>
    <w:rsid w:val="002238AB"/>
    <w:rsid w:val="00231A1E"/>
    <w:rsid w:val="002527DE"/>
    <w:rsid w:val="00254145"/>
    <w:rsid w:val="0025496F"/>
    <w:rsid w:val="002607A8"/>
    <w:rsid w:val="00260DFA"/>
    <w:rsid w:val="00261A54"/>
    <w:rsid w:val="00263467"/>
    <w:rsid w:val="00271AC7"/>
    <w:rsid w:val="0027478D"/>
    <w:rsid w:val="00280966"/>
    <w:rsid w:val="00290ACE"/>
    <w:rsid w:val="00291737"/>
    <w:rsid w:val="002920D8"/>
    <w:rsid w:val="002951B1"/>
    <w:rsid w:val="002958B8"/>
    <w:rsid w:val="00297B75"/>
    <w:rsid w:val="002A0A60"/>
    <w:rsid w:val="002A3BDE"/>
    <w:rsid w:val="002A446E"/>
    <w:rsid w:val="002A4C5C"/>
    <w:rsid w:val="002A5F03"/>
    <w:rsid w:val="002B4E49"/>
    <w:rsid w:val="002B5644"/>
    <w:rsid w:val="002B75E6"/>
    <w:rsid w:val="002B7808"/>
    <w:rsid w:val="002C37E9"/>
    <w:rsid w:val="002C38BE"/>
    <w:rsid w:val="002C409C"/>
    <w:rsid w:val="002C4E28"/>
    <w:rsid w:val="002D0BED"/>
    <w:rsid w:val="002D3056"/>
    <w:rsid w:val="002D5FDC"/>
    <w:rsid w:val="002D791E"/>
    <w:rsid w:val="002F0188"/>
    <w:rsid w:val="002F5D61"/>
    <w:rsid w:val="002F6EA0"/>
    <w:rsid w:val="0030082B"/>
    <w:rsid w:val="00301EC0"/>
    <w:rsid w:val="003046E1"/>
    <w:rsid w:val="0030490F"/>
    <w:rsid w:val="003052D9"/>
    <w:rsid w:val="003054AD"/>
    <w:rsid w:val="00313CCA"/>
    <w:rsid w:val="003141FA"/>
    <w:rsid w:val="003153F6"/>
    <w:rsid w:val="00320854"/>
    <w:rsid w:val="00320E06"/>
    <w:rsid w:val="00322367"/>
    <w:rsid w:val="00323EC0"/>
    <w:rsid w:val="003263A3"/>
    <w:rsid w:val="00326BA9"/>
    <w:rsid w:val="003278B2"/>
    <w:rsid w:val="00330A59"/>
    <w:rsid w:val="003315F1"/>
    <w:rsid w:val="0033248A"/>
    <w:rsid w:val="0033516C"/>
    <w:rsid w:val="003360E4"/>
    <w:rsid w:val="003367CD"/>
    <w:rsid w:val="00337C66"/>
    <w:rsid w:val="003400F4"/>
    <w:rsid w:val="00341C8D"/>
    <w:rsid w:val="00344666"/>
    <w:rsid w:val="00350E82"/>
    <w:rsid w:val="003532BF"/>
    <w:rsid w:val="0035581F"/>
    <w:rsid w:val="00363A8F"/>
    <w:rsid w:val="00366744"/>
    <w:rsid w:val="00377C38"/>
    <w:rsid w:val="00394085"/>
    <w:rsid w:val="003A1026"/>
    <w:rsid w:val="003A1D06"/>
    <w:rsid w:val="003A34AB"/>
    <w:rsid w:val="003A3A62"/>
    <w:rsid w:val="003B3572"/>
    <w:rsid w:val="003B3A95"/>
    <w:rsid w:val="003C23FE"/>
    <w:rsid w:val="003D5111"/>
    <w:rsid w:val="003E0285"/>
    <w:rsid w:val="003F1FD0"/>
    <w:rsid w:val="003F251C"/>
    <w:rsid w:val="003F44A9"/>
    <w:rsid w:val="003F64C4"/>
    <w:rsid w:val="003F7CA8"/>
    <w:rsid w:val="00400007"/>
    <w:rsid w:val="00402152"/>
    <w:rsid w:val="00402748"/>
    <w:rsid w:val="004035A3"/>
    <w:rsid w:val="00403858"/>
    <w:rsid w:val="00404B33"/>
    <w:rsid w:val="00405D2B"/>
    <w:rsid w:val="00406595"/>
    <w:rsid w:val="004102EF"/>
    <w:rsid w:val="00413874"/>
    <w:rsid w:val="00414D3F"/>
    <w:rsid w:val="004247B6"/>
    <w:rsid w:val="00425351"/>
    <w:rsid w:val="004301BA"/>
    <w:rsid w:val="00431463"/>
    <w:rsid w:val="00437F75"/>
    <w:rsid w:val="00442DE6"/>
    <w:rsid w:val="00444F60"/>
    <w:rsid w:val="004575B1"/>
    <w:rsid w:val="004604E4"/>
    <w:rsid w:val="00461951"/>
    <w:rsid w:val="00465038"/>
    <w:rsid w:val="00467EFE"/>
    <w:rsid w:val="00472394"/>
    <w:rsid w:val="00481D9F"/>
    <w:rsid w:val="004862C5"/>
    <w:rsid w:val="00487F39"/>
    <w:rsid w:val="00496A11"/>
    <w:rsid w:val="004A2046"/>
    <w:rsid w:val="004A282D"/>
    <w:rsid w:val="004A2A15"/>
    <w:rsid w:val="004A654C"/>
    <w:rsid w:val="004B14F6"/>
    <w:rsid w:val="004B4402"/>
    <w:rsid w:val="004B5077"/>
    <w:rsid w:val="004B5187"/>
    <w:rsid w:val="004C106F"/>
    <w:rsid w:val="004C2F97"/>
    <w:rsid w:val="004C3CA1"/>
    <w:rsid w:val="004C5B6A"/>
    <w:rsid w:val="004D2E0F"/>
    <w:rsid w:val="004D45A6"/>
    <w:rsid w:val="004D700F"/>
    <w:rsid w:val="004E40A9"/>
    <w:rsid w:val="004E4324"/>
    <w:rsid w:val="004F145C"/>
    <w:rsid w:val="004F3342"/>
    <w:rsid w:val="004F7AC2"/>
    <w:rsid w:val="0050410A"/>
    <w:rsid w:val="00505F52"/>
    <w:rsid w:val="00514138"/>
    <w:rsid w:val="00517570"/>
    <w:rsid w:val="00520AE5"/>
    <w:rsid w:val="00525B9E"/>
    <w:rsid w:val="00530C1D"/>
    <w:rsid w:val="00534245"/>
    <w:rsid w:val="00536BE2"/>
    <w:rsid w:val="00536ECA"/>
    <w:rsid w:val="00541050"/>
    <w:rsid w:val="00542A7A"/>
    <w:rsid w:val="00545130"/>
    <w:rsid w:val="005540FA"/>
    <w:rsid w:val="005577C5"/>
    <w:rsid w:val="00560CC9"/>
    <w:rsid w:val="00561CD5"/>
    <w:rsid w:val="00563A30"/>
    <w:rsid w:val="0056419E"/>
    <w:rsid w:val="0057032E"/>
    <w:rsid w:val="00570720"/>
    <w:rsid w:val="0057206D"/>
    <w:rsid w:val="005739B4"/>
    <w:rsid w:val="00574448"/>
    <w:rsid w:val="0057691F"/>
    <w:rsid w:val="00581D7C"/>
    <w:rsid w:val="005828D3"/>
    <w:rsid w:val="00584A2A"/>
    <w:rsid w:val="005864BE"/>
    <w:rsid w:val="005878CA"/>
    <w:rsid w:val="005901B3"/>
    <w:rsid w:val="005967FD"/>
    <w:rsid w:val="00596FB6"/>
    <w:rsid w:val="005A4830"/>
    <w:rsid w:val="005B5082"/>
    <w:rsid w:val="005C1D6D"/>
    <w:rsid w:val="005C2546"/>
    <w:rsid w:val="005C4A11"/>
    <w:rsid w:val="005C6867"/>
    <w:rsid w:val="005C790E"/>
    <w:rsid w:val="005D1210"/>
    <w:rsid w:val="005D370D"/>
    <w:rsid w:val="005D3B17"/>
    <w:rsid w:val="005D748E"/>
    <w:rsid w:val="005D7D1A"/>
    <w:rsid w:val="005E1336"/>
    <w:rsid w:val="005E5D36"/>
    <w:rsid w:val="005F5D53"/>
    <w:rsid w:val="005F71D3"/>
    <w:rsid w:val="005F7860"/>
    <w:rsid w:val="00600342"/>
    <w:rsid w:val="00603517"/>
    <w:rsid w:val="0060414F"/>
    <w:rsid w:val="00605729"/>
    <w:rsid w:val="00617BAA"/>
    <w:rsid w:val="006231C5"/>
    <w:rsid w:val="0062364B"/>
    <w:rsid w:val="00625317"/>
    <w:rsid w:val="00625F4F"/>
    <w:rsid w:val="00631A4C"/>
    <w:rsid w:val="00636753"/>
    <w:rsid w:val="00636C35"/>
    <w:rsid w:val="00641745"/>
    <w:rsid w:val="006428F4"/>
    <w:rsid w:val="006458F3"/>
    <w:rsid w:val="006461C5"/>
    <w:rsid w:val="0064656A"/>
    <w:rsid w:val="006473E0"/>
    <w:rsid w:val="0066009F"/>
    <w:rsid w:val="00661176"/>
    <w:rsid w:val="00666431"/>
    <w:rsid w:val="006714ED"/>
    <w:rsid w:val="00671680"/>
    <w:rsid w:val="00671BC2"/>
    <w:rsid w:val="00693BD6"/>
    <w:rsid w:val="00694515"/>
    <w:rsid w:val="00694E40"/>
    <w:rsid w:val="006959B3"/>
    <w:rsid w:val="006A102A"/>
    <w:rsid w:val="006A314A"/>
    <w:rsid w:val="006A5290"/>
    <w:rsid w:val="006A749A"/>
    <w:rsid w:val="006B05B5"/>
    <w:rsid w:val="006B5CD1"/>
    <w:rsid w:val="006C0041"/>
    <w:rsid w:val="006C464B"/>
    <w:rsid w:val="006C4852"/>
    <w:rsid w:val="006D1A79"/>
    <w:rsid w:val="006D1ABC"/>
    <w:rsid w:val="006D1BDB"/>
    <w:rsid w:val="006D3437"/>
    <w:rsid w:val="006E5669"/>
    <w:rsid w:val="006E611F"/>
    <w:rsid w:val="006E6E44"/>
    <w:rsid w:val="006F03A1"/>
    <w:rsid w:val="006F1A55"/>
    <w:rsid w:val="006F4492"/>
    <w:rsid w:val="006F5DB1"/>
    <w:rsid w:val="007070BC"/>
    <w:rsid w:val="007117D9"/>
    <w:rsid w:val="00712FDB"/>
    <w:rsid w:val="007130D1"/>
    <w:rsid w:val="00714F69"/>
    <w:rsid w:val="00715945"/>
    <w:rsid w:val="0072070A"/>
    <w:rsid w:val="00720FDC"/>
    <w:rsid w:val="00721142"/>
    <w:rsid w:val="00722367"/>
    <w:rsid w:val="007226A5"/>
    <w:rsid w:val="00733404"/>
    <w:rsid w:val="00740151"/>
    <w:rsid w:val="00741327"/>
    <w:rsid w:val="00742374"/>
    <w:rsid w:val="0074588C"/>
    <w:rsid w:val="00763D66"/>
    <w:rsid w:val="00765496"/>
    <w:rsid w:val="007721E7"/>
    <w:rsid w:val="00774DDA"/>
    <w:rsid w:val="00782451"/>
    <w:rsid w:val="00782908"/>
    <w:rsid w:val="00787C59"/>
    <w:rsid w:val="007910F3"/>
    <w:rsid w:val="00792187"/>
    <w:rsid w:val="00796D4A"/>
    <w:rsid w:val="007A1E3B"/>
    <w:rsid w:val="007A2C72"/>
    <w:rsid w:val="007A3444"/>
    <w:rsid w:val="007A5E1E"/>
    <w:rsid w:val="007A61CE"/>
    <w:rsid w:val="007B015B"/>
    <w:rsid w:val="007B04D0"/>
    <w:rsid w:val="007B37A9"/>
    <w:rsid w:val="007B5233"/>
    <w:rsid w:val="007B7019"/>
    <w:rsid w:val="007C22E2"/>
    <w:rsid w:val="007C60E5"/>
    <w:rsid w:val="007D589A"/>
    <w:rsid w:val="007D5BF4"/>
    <w:rsid w:val="007D6E4E"/>
    <w:rsid w:val="007D7B9A"/>
    <w:rsid w:val="007E5C6F"/>
    <w:rsid w:val="007E70E8"/>
    <w:rsid w:val="007E7653"/>
    <w:rsid w:val="007F05B3"/>
    <w:rsid w:val="007F2028"/>
    <w:rsid w:val="007F2C44"/>
    <w:rsid w:val="007F51C0"/>
    <w:rsid w:val="007F586D"/>
    <w:rsid w:val="007F5E13"/>
    <w:rsid w:val="007F7F27"/>
    <w:rsid w:val="00804F24"/>
    <w:rsid w:val="008139AD"/>
    <w:rsid w:val="0081469D"/>
    <w:rsid w:val="008167B5"/>
    <w:rsid w:val="00817629"/>
    <w:rsid w:val="008205A2"/>
    <w:rsid w:val="00821FDF"/>
    <w:rsid w:val="00827DDE"/>
    <w:rsid w:val="0083148C"/>
    <w:rsid w:val="008376D1"/>
    <w:rsid w:val="00837D23"/>
    <w:rsid w:val="00841BC7"/>
    <w:rsid w:val="008452D1"/>
    <w:rsid w:val="0084665B"/>
    <w:rsid w:val="00846C83"/>
    <w:rsid w:val="008535E1"/>
    <w:rsid w:val="008631A9"/>
    <w:rsid w:val="008700BC"/>
    <w:rsid w:val="008709C8"/>
    <w:rsid w:val="008714A3"/>
    <w:rsid w:val="008754BC"/>
    <w:rsid w:val="00876EC7"/>
    <w:rsid w:val="00883673"/>
    <w:rsid w:val="00887107"/>
    <w:rsid w:val="00890489"/>
    <w:rsid w:val="008A406C"/>
    <w:rsid w:val="008A512F"/>
    <w:rsid w:val="008C1132"/>
    <w:rsid w:val="008C28BA"/>
    <w:rsid w:val="008C4774"/>
    <w:rsid w:val="008C4B87"/>
    <w:rsid w:val="008C70ED"/>
    <w:rsid w:val="008D0A09"/>
    <w:rsid w:val="008E16E1"/>
    <w:rsid w:val="008E45EB"/>
    <w:rsid w:val="008E77B2"/>
    <w:rsid w:val="008F34E2"/>
    <w:rsid w:val="008F52E9"/>
    <w:rsid w:val="008F5CA9"/>
    <w:rsid w:val="008F63E4"/>
    <w:rsid w:val="008F7A1D"/>
    <w:rsid w:val="00905634"/>
    <w:rsid w:val="0090573B"/>
    <w:rsid w:val="00912A29"/>
    <w:rsid w:val="00916334"/>
    <w:rsid w:val="00916EF9"/>
    <w:rsid w:val="00925795"/>
    <w:rsid w:val="009329A1"/>
    <w:rsid w:val="009329CE"/>
    <w:rsid w:val="00946D80"/>
    <w:rsid w:val="0095315B"/>
    <w:rsid w:val="00954489"/>
    <w:rsid w:val="009554BE"/>
    <w:rsid w:val="00960192"/>
    <w:rsid w:val="00960E02"/>
    <w:rsid w:val="00960F7A"/>
    <w:rsid w:val="0096146F"/>
    <w:rsid w:val="0096290E"/>
    <w:rsid w:val="00964870"/>
    <w:rsid w:val="0096500F"/>
    <w:rsid w:val="00967E5A"/>
    <w:rsid w:val="00970ED2"/>
    <w:rsid w:val="00972051"/>
    <w:rsid w:val="00974631"/>
    <w:rsid w:val="009771D0"/>
    <w:rsid w:val="009774F9"/>
    <w:rsid w:val="00977A0D"/>
    <w:rsid w:val="009830C3"/>
    <w:rsid w:val="009876D9"/>
    <w:rsid w:val="00990934"/>
    <w:rsid w:val="0099225A"/>
    <w:rsid w:val="00995161"/>
    <w:rsid w:val="009961A7"/>
    <w:rsid w:val="009A33F3"/>
    <w:rsid w:val="009A59D7"/>
    <w:rsid w:val="009B0DB5"/>
    <w:rsid w:val="009B53DF"/>
    <w:rsid w:val="009B5BF3"/>
    <w:rsid w:val="009C19B0"/>
    <w:rsid w:val="009C4FA8"/>
    <w:rsid w:val="009C520F"/>
    <w:rsid w:val="009C531C"/>
    <w:rsid w:val="009C5D9E"/>
    <w:rsid w:val="009C7506"/>
    <w:rsid w:val="009D196A"/>
    <w:rsid w:val="009D34B9"/>
    <w:rsid w:val="009D42EE"/>
    <w:rsid w:val="009D60EB"/>
    <w:rsid w:val="009E16B9"/>
    <w:rsid w:val="009E281D"/>
    <w:rsid w:val="009E5AE0"/>
    <w:rsid w:val="009E68ED"/>
    <w:rsid w:val="009E6B75"/>
    <w:rsid w:val="009F0ED4"/>
    <w:rsid w:val="009F35A3"/>
    <w:rsid w:val="009F3A10"/>
    <w:rsid w:val="009F63E2"/>
    <w:rsid w:val="00A01990"/>
    <w:rsid w:val="00A030DD"/>
    <w:rsid w:val="00A0546A"/>
    <w:rsid w:val="00A07170"/>
    <w:rsid w:val="00A10E3C"/>
    <w:rsid w:val="00A10F97"/>
    <w:rsid w:val="00A11BC4"/>
    <w:rsid w:val="00A13EF7"/>
    <w:rsid w:val="00A2036D"/>
    <w:rsid w:val="00A30DA2"/>
    <w:rsid w:val="00A35987"/>
    <w:rsid w:val="00A368DE"/>
    <w:rsid w:val="00A441F4"/>
    <w:rsid w:val="00A443E6"/>
    <w:rsid w:val="00A46B5A"/>
    <w:rsid w:val="00A47818"/>
    <w:rsid w:val="00A5020A"/>
    <w:rsid w:val="00A51ACA"/>
    <w:rsid w:val="00A526A5"/>
    <w:rsid w:val="00A52E67"/>
    <w:rsid w:val="00A55FA9"/>
    <w:rsid w:val="00A57799"/>
    <w:rsid w:val="00A60F23"/>
    <w:rsid w:val="00A61718"/>
    <w:rsid w:val="00A67848"/>
    <w:rsid w:val="00A71130"/>
    <w:rsid w:val="00A80A9C"/>
    <w:rsid w:val="00A8131D"/>
    <w:rsid w:val="00A83A4D"/>
    <w:rsid w:val="00A83B15"/>
    <w:rsid w:val="00A8524D"/>
    <w:rsid w:val="00A9029D"/>
    <w:rsid w:val="00A90733"/>
    <w:rsid w:val="00A95876"/>
    <w:rsid w:val="00A95A14"/>
    <w:rsid w:val="00AA1829"/>
    <w:rsid w:val="00AA26DF"/>
    <w:rsid w:val="00AA5101"/>
    <w:rsid w:val="00AB0A0A"/>
    <w:rsid w:val="00AB4796"/>
    <w:rsid w:val="00AB6032"/>
    <w:rsid w:val="00AB7B97"/>
    <w:rsid w:val="00AC3D21"/>
    <w:rsid w:val="00AC4F7E"/>
    <w:rsid w:val="00AC6CDF"/>
    <w:rsid w:val="00AD23DB"/>
    <w:rsid w:val="00AD42A3"/>
    <w:rsid w:val="00AD5D14"/>
    <w:rsid w:val="00AD6FA8"/>
    <w:rsid w:val="00AD7A0C"/>
    <w:rsid w:val="00AE555A"/>
    <w:rsid w:val="00AF302B"/>
    <w:rsid w:val="00B0032D"/>
    <w:rsid w:val="00B013FF"/>
    <w:rsid w:val="00B07002"/>
    <w:rsid w:val="00B0757C"/>
    <w:rsid w:val="00B273BD"/>
    <w:rsid w:val="00B406EF"/>
    <w:rsid w:val="00B421B2"/>
    <w:rsid w:val="00B4268E"/>
    <w:rsid w:val="00B4707D"/>
    <w:rsid w:val="00B50225"/>
    <w:rsid w:val="00B5086E"/>
    <w:rsid w:val="00B521AF"/>
    <w:rsid w:val="00B53D9F"/>
    <w:rsid w:val="00B5729A"/>
    <w:rsid w:val="00B608A2"/>
    <w:rsid w:val="00B66988"/>
    <w:rsid w:val="00B703F0"/>
    <w:rsid w:val="00B74D6B"/>
    <w:rsid w:val="00B75DE2"/>
    <w:rsid w:val="00B86397"/>
    <w:rsid w:val="00B927F3"/>
    <w:rsid w:val="00B95D00"/>
    <w:rsid w:val="00B97773"/>
    <w:rsid w:val="00B97A8D"/>
    <w:rsid w:val="00BA4462"/>
    <w:rsid w:val="00BA4EDB"/>
    <w:rsid w:val="00BA6D6A"/>
    <w:rsid w:val="00BB2E59"/>
    <w:rsid w:val="00BC2E8B"/>
    <w:rsid w:val="00BC2FD9"/>
    <w:rsid w:val="00BC3F34"/>
    <w:rsid w:val="00BC5D10"/>
    <w:rsid w:val="00BC5E60"/>
    <w:rsid w:val="00BD1CF5"/>
    <w:rsid w:val="00BD33EE"/>
    <w:rsid w:val="00BD4B59"/>
    <w:rsid w:val="00BD54F0"/>
    <w:rsid w:val="00BD756A"/>
    <w:rsid w:val="00BD7E48"/>
    <w:rsid w:val="00BE1FEF"/>
    <w:rsid w:val="00BE33F9"/>
    <w:rsid w:val="00BE3A5A"/>
    <w:rsid w:val="00BF0780"/>
    <w:rsid w:val="00BF30FF"/>
    <w:rsid w:val="00BF4F97"/>
    <w:rsid w:val="00BF5B31"/>
    <w:rsid w:val="00C01F99"/>
    <w:rsid w:val="00C07A70"/>
    <w:rsid w:val="00C11360"/>
    <w:rsid w:val="00C311E0"/>
    <w:rsid w:val="00C3337A"/>
    <w:rsid w:val="00C35BF3"/>
    <w:rsid w:val="00C364D5"/>
    <w:rsid w:val="00C3752E"/>
    <w:rsid w:val="00C37CDF"/>
    <w:rsid w:val="00C4019B"/>
    <w:rsid w:val="00C47C9A"/>
    <w:rsid w:val="00C54B2F"/>
    <w:rsid w:val="00C55087"/>
    <w:rsid w:val="00C5560E"/>
    <w:rsid w:val="00C55C17"/>
    <w:rsid w:val="00C55C3E"/>
    <w:rsid w:val="00C56942"/>
    <w:rsid w:val="00C60AF2"/>
    <w:rsid w:val="00C60CE5"/>
    <w:rsid w:val="00C617B8"/>
    <w:rsid w:val="00C63B05"/>
    <w:rsid w:val="00C650A0"/>
    <w:rsid w:val="00C65AF2"/>
    <w:rsid w:val="00C6745C"/>
    <w:rsid w:val="00C753C2"/>
    <w:rsid w:val="00C80C5C"/>
    <w:rsid w:val="00C85109"/>
    <w:rsid w:val="00C865E8"/>
    <w:rsid w:val="00C86E65"/>
    <w:rsid w:val="00C926AE"/>
    <w:rsid w:val="00C9430F"/>
    <w:rsid w:val="00C951D4"/>
    <w:rsid w:val="00C96B06"/>
    <w:rsid w:val="00CA2868"/>
    <w:rsid w:val="00CA2963"/>
    <w:rsid w:val="00CA40B6"/>
    <w:rsid w:val="00CA5F72"/>
    <w:rsid w:val="00CA63A3"/>
    <w:rsid w:val="00CA778F"/>
    <w:rsid w:val="00CB6390"/>
    <w:rsid w:val="00CB7899"/>
    <w:rsid w:val="00CC3D40"/>
    <w:rsid w:val="00CC5DFB"/>
    <w:rsid w:val="00CD052A"/>
    <w:rsid w:val="00CD2D53"/>
    <w:rsid w:val="00CD5619"/>
    <w:rsid w:val="00CD5B78"/>
    <w:rsid w:val="00CD6633"/>
    <w:rsid w:val="00CE113B"/>
    <w:rsid w:val="00CE4D02"/>
    <w:rsid w:val="00CE5A96"/>
    <w:rsid w:val="00CE6846"/>
    <w:rsid w:val="00CF5A48"/>
    <w:rsid w:val="00D01884"/>
    <w:rsid w:val="00D06607"/>
    <w:rsid w:val="00D10ABF"/>
    <w:rsid w:val="00D13195"/>
    <w:rsid w:val="00D23283"/>
    <w:rsid w:val="00D26BB2"/>
    <w:rsid w:val="00D278A6"/>
    <w:rsid w:val="00D3006D"/>
    <w:rsid w:val="00D306CF"/>
    <w:rsid w:val="00D31D6E"/>
    <w:rsid w:val="00D32A33"/>
    <w:rsid w:val="00D337C2"/>
    <w:rsid w:val="00D3471A"/>
    <w:rsid w:val="00D36BD5"/>
    <w:rsid w:val="00D402EC"/>
    <w:rsid w:val="00D41C6C"/>
    <w:rsid w:val="00D43ADF"/>
    <w:rsid w:val="00D5170F"/>
    <w:rsid w:val="00D51BD8"/>
    <w:rsid w:val="00D545C0"/>
    <w:rsid w:val="00D5529E"/>
    <w:rsid w:val="00D60A58"/>
    <w:rsid w:val="00D62C53"/>
    <w:rsid w:val="00D76B8F"/>
    <w:rsid w:val="00D76C7D"/>
    <w:rsid w:val="00D77856"/>
    <w:rsid w:val="00D9391A"/>
    <w:rsid w:val="00D93CD2"/>
    <w:rsid w:val="00D93E38"/>
    <w:rsid w:val="00D9615E"/>
    <w:rsid w:val="00D97669"/>
    <w:rsid w:val="00DA12B3"/>
    <w:rsid w:val="00DA18C6"/>
    <w:rsid w:val="00DA6EC4"/>
    <w:rsid w:val="00DA7A85"/>
    <w:rsid w:val="00DB2353"/>
    <w:rsid w:val="00DB6706"/>
    <w:rsid w:val="00DC3330"/>
    <w:rsid w:val="00DC3903"/>
    <w:rsid w:val="00DC5ACB"/>
    <w:rsid w:val="00DD185D"/>
    <w:rsid w:val="00DD1E44"/>
    <w:rsid w:val="00DD3619"/>
    <w:rsid w:val="00DD5D0E"/>
    <w:rsid w:val="00DD6091"/>
    <w:rsid w:val="00DE39BB"/>
    <w:rsid w:val="00DE39E4"/>
    <w:rsid w:val="00DE3A56"/>
    <w:rsid w:val="00DE40AA"/>
    <w:rsid w:val="00DE6042"/>
    <w:rsid w:val="00DE71B7"/>
    <w:rsid w:val="00DE7FD3"/>
    <w:rsid w:val="00DF2151"/>
    <w:rsid w:val="00DF2E98"/>
    <w:rsid w:val="00DF5991"/>
    <w:rsid w:val="00DF6B5D"/>
    <w:rsid w:val="00E01D45"/>
    <w:rsid w:val="00E02C33"/>
    <w:rsid w:val="00E142E4"/>
    <w:rsid w:val="00E23281"/>
    <w:rsid w:val="00E2568B"/>
    <w:rsid w:val="00E31F34"/>
    <w:rsid w:val="00E34750"/>
    <w:rsid w:val="00E37A95"/>
    <w:rsid w:val="00E40438"/>
    <w:rsid w:val="00E44EAF"/>
    <w:rsid w:val="00E46F22"/>
    <w:rsid w:val="00E478E9"/>
    <w:rsid w:val="00E57875"/>
    <w:rsid w:val="00E74262"/>
    <w:rsid w:val="00E76D94"/>
    <w:rsid w:val="00E81802"/>
    <w:rsid w:val="00E84D63"/>
    <w:rsid w:val="00E8571C"/>
    <w:rsid w:val="00E90D8E"/>
    <w:rsid w:val="00E92A65"/>
    <w:rsid w:val="00EA1475"/>
    <w:rsid w:val="00EA42EF"/>
    <w:rsid w:val="00EB025B"/>
    <w:rsid w:val="00EB0BE7"/>
    <w:rsid w:val="00EB22F8"/>
    <w:rsid w:val="00EB687D"/>
    <w:rsid w:val="00EC003F"/>
    <w:rsid w:val="00EC1125"/>
    <w:rsid w:val="00EC29D8"/>
    <w:rsid w:val="00EC4DA4"/>
    <w:rsid w:val="00EC5690"/>
    <w:rsid w:val="00EC5B4F"/>
    <w:rsid w:val="00ED0A57"/>
    <w:rsid w:val="00ED1943"/>
    <w:rsid w:val="00ED422A"/>
    <w:rsid w:val="00EE4AAC"/>
    <w:rsid w:val="00EE614F"/>
    <w:rsid w:val="00EF75B6"/>
    <w:rsid w:val="00EF7D36"/>
    <w:rsid w:val="00EF7D96"/>
    <w:rsid w:val="00F01CAA"/>
    <w:rsid w:val="00F04EAF"/>
    <w:rsid w:val="00F14C01"/>
    <w:rsid w:val="00F14CF4"/>
    <w:rsid w:val="00F312C4"/>
    <w:rsid w:val="00F37120"/>
    <w:rsid w:val="00F37EE6"/>
    <w:rsid w:val="00F4647A"/>
    <w:rsid w:val="00F53DB1"/>
    <w:rsid w:val="00F54388"/>
    <w:rsid w:val="00F554A4"/>
    <w:rsid w:val="00F56C60"/>
    <w:rsid w:val="00F579AC"/>
    <w:rsid w:val="00F67FB6"/>
    <w:rsid w:val="00F76289"/>
    <w:rsid w:val="00F803DC"/>
    <w:rsid w:val="00F81AB6"/>
    <w:rsid w:val="00F845AB"/>
    <w:rsid w:val="00F865A7"/>
    <w:rsid w:val="00F94726"/>
    <w:rsid w:val="00F95391"/>
    <w:rsid w:val="00F974F6"/>
    <w:rsid w:val="00FA0904"/>
    <w:rsid w:val="00FA2AD9"/>
    <w:rsid w:val="00FA68E9"/>
    <w:rsid w:val="00FB5564"/>
    <w:rsid w:val="00FB617A"/>
    <w:rsid w:val="00FC6A18"/>
    <w:rsid w:val="00FD0A87"/>
    <w:rsid w:val="00FD30F2"/>
    <w:rsid w:val="00FD5A27"/>
    <w:rsid w:val="00FE1FB1"/>
    <w:rsid w:val="00FE4168"/>
    <w:rsid w:val="00FE5B42"/>
    <w:rsid w:val="00FE749C"/>
    <w:rsid w:val="00FF144E"/>
    <w:rsid w:val="00FF1824"/>
    <w:rsid w:val="00FF37C9"/>
    <w:rsid w:val="00FF7913"/>
    <w:rsid w:val="071F8381"/>
    <w:rsid w:val="3EAD1BBE"/>
    <w:rsid w:val="65D4D9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ADE49"/>
  <w15:docId w15:val="{CF663223-976B-4CB0-96BC-096C6F6C5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F69"/>
    <w:rPr>
      <w:rFonts w:ascii="Arial" w:eastAsia="Times New Roman" w:hAnsi="Arial" w:cs="Arial"/>
      <w:color w:val="666666"/>
      <w:lang w:eastAsia="en-GB"/>
    </w:rPr>
  </w:style>
  <w:style w:type="paragraph" w:styleId="Heading1">
    <w:name w:val="heading 1"/>
    <w:basedOn w:val="Heading2"/>
    <w:next w:val="Normal"/>
    <w:link w:val="Heading1Char"/>
    <w:qFormat/>
    <w:rsid w:val="00263467"/>
    <w:pPr>
      <w:keepLines/>
      <w:pBdr>
        <w:bottom w:val="dotted" w:sz="12" w:space="1" w:color="003399"/>
      </w:pBdr>
      <w:spacing w:before="200" w:line="276" w:lineRule="auto"/>
      <w:outlineLvl w:val="0"/>
    </w:pPr>
    <w:rPr>
      <w:rFonts w:eastAsia="Calibri"/>
      <w:color w:val="0070C0"/>
      <w:sz w:val="36"/>
      <w:szCs w:val="28"/>
    </w:rPr>
  </w:style>
  <w:style w:type="paragraph" w:styleId="Heading2">
    <w:name w:val="heading 2"/>
    <w:basedOn w:val="Normal"/>
    <w:next w:val="Normal"/>
    <w:link w:val="Heading2Char"/>
    <w:qFormat/>
    <w:rsid w:val="00714F69"/>
    <w:pPr>
      <w:spacing w:before="130" w:line="240" w:lineRule="auto"/>
      <w:outlineLvl w:val="1"/>
    </w:pPr>
    <w:rPr>
      <w:b/>
      <w:color w:val="4A669E"/>
      <w:sz w:val="28"/>
    </w:rPr>
  </w:style>
  <w:style w:type="paragraph" w:styleId="Heading3">
    <w:name w:val="heading 3"/>
    <w:basedOn w:val="Heading2"/>
    <w:next w:val="Normal"/>
    <w:link w:val="Heading3Char"/>
    <w:qFormat/>
    <w:rsid w:val="00714F69"/>
    <w:pPr>
      <w:outlineLvl w:val="2"/>
    </w:pPr>
    <w:rPr>
      <w:sz w:val="24"/>
    </w:rPr>
  </w:style>
  <w:style w:type="paragraph" w:styleId="Heading4">
    <w:name w:val="heading 4"/>
    <w:basedOn w:val="Normal"/>
    <w:next w:val="Normal"/>
    <w:link w:val="Heading4Char"/>
    <w:qFormat/>
    <w:rsid w:val="00341C8D"/>
    <w:pPr>
      <w:keepNext/>
      <w:spacing w:before="140" w:line="260" w:lineRule="atLeast"/>
      <w:ind w:left="851"/>
      <w:outlineLvl w:val="3"/>
    </w:pPr>
    <w:rPr>
      <w:rFonts w:ascii="Verdana" w:hAnsi="Verdana"/>
      <w:b/>
      <w:color w:val="008080"/>
      <w:sz w:val="18"/>
      <w:szCs w:val="18"/>
    </w:rPr>
  </w:style>
  <w:style w:type="paragraph" w:styleId="Heading5">
    <w:name w:val="heading 5"/>
    <w:basedOn w:val="Normal"/>
    <w:next w:val="Normal"/>
    <w:link w:val="Heading5Char"/>
    <w:qFormat/>
    <w:rsid w:val="00341C8D"/>
    <w:pPr>
      <w:keepNext/>
      <w:outlineLvl w:val="4"/>
    </w:pPr>
    <w:rPr>
      <w:b/>
      <w:bCs/>
      <w:color w:val="33CCC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3467"/>
    <w:rPr>
      <w:rFonts w:ascii="Arial" w:eastAsia="Calibri" w:hAnsi="Arial" w:cs="Arial"/>
      <w:b/>
      <w:color w:val="0070C0"/>
      <w:sz w:val="36"/>
      <w:szCs w:val="28"/>
      <w:lang w:eastAsia="en-GB"/>
    </w:rPr>
  </w:style>
  <w:style w:type="character" w:customStyle="1" w:styleId="Heading2Char">
    <w:name w:val="Heading 2 Char"/>
    <w:basedOn w:val="DefaultParagraphFont"/>
    <w:link w:val="Heading2"/>
    <w:rsid w:val="00714F69"/>
    <w:rPr>
      <w:rFonts w:ascii="Arial" w:eastAsia="Times New Roman" w:hAnsi="Arial" w:cs="Arial"/>
      <w:b/>
      <w:color w:val="4A669E"/>
      <w:sz w:val="28"/>
      <w:lang w:eastAsia="en-GB"/>
    </w:rPr>
  </w:style>
  <w:style w:type="character" w:customStyle="1" w:styleId="Heading3Char">
    <w:name w:val="Heading 3 Char"/>
    <w:basedOn w:val="DefaultParagraphFont"/>
    <w:link w:val="Heading3"/>
    <w:rsid w:val="00714F69"/>
    <w:rPr>
      <w:rFonts w:ascii="Arial" w:eastAsia="Times New Roman" w:hAnsi="Arial" w:cs="Arial"/>
      <w:b/>
      <w:color w:val="4A669E"/>
      <w:sz w:val="24"/>
      <w:lang w:eastAsia="en-GB"/>
    </w:rPr>
  </w:style>
  <w:style w:type="character" w:styleId="Hyperlink">
    <w:name w:val="Hyperlink"/>
    <w:basedOn w:val="DefaultParagraphFont"/>
    <w:uiPriority w:val="99"/>
    <w:rsid w:val="00714F69"/>
    <w:rPr>
      <w:rFonts w:ascii="Verdana" w:hAnsi="Verdana"/>
      <w:color w:val="0000FF"/>
      <w:sz w:val="18"/>
      <w:szCs w:val="18"/>
      <w:u w:val="single"/>
    </w:rPr>
  </w:style>
  <w:style w:type="paragraph" w:styleId="ListParagraph">
    <w:name w:val="List Paragraph"/>
    <w:basedOn w:val="Normal"/>
    <w:uiPriority w:val="34"/>
    <w:qFormat/>
    <w:rsid w:val="00714F69"/>
  </w:style>
  <w:style w:type="character" w:customStyle="1" w:styleId="Heading4Char">
    <w:name w:val="Heading 4 Char"/>
    <w:basedOn w:val="DefaultParagraphFont"/>
    <w:link w:val="Heading4"/>
    <w:rsid w:val="00341C8D"/>
    <w:rPr>
      <w:rFonts w:ascii="Verdana" w:eastAsia="Times New Roman" w:hAnsi="Verdana" w:cs="Arial"/>
      <w:b/>
      <w:color w:val="008080"/>
      <w:sz w:val="18"/>
      <w:szCs w:val="18"/>
      <w:lang w:eastAsia="en-GB"/>
    </w:rPr>
  </w:style>
  <w:style w:type="character" w:customStyle="1" w:styleId="Heading5Char">
    <w:name w:val="Heading 5 Char"/>
    <w:basedOn w:val="DefaultParagraphFont"/>
    <w:link w:val="Heading5"/>
    <w:rsid w:val="00341C8D"/>
    <w:rPr>
      <w:rFonts w:ascii="Arial" w:eastAsia="Times New Roman" w:hAnsi="Arial" w:cs="Arial"/>
      <w:b/>
      <w:bCs/>
      <w:color w:val="33CCCC"/>
      <w:lang w:eastAsia="en-GB"/>
    </w:rPr>
  </w:style>
  <w:style w:type="paragraph" w:styleId="Footer">
    <w:name w:val="footer"/>
    <w:basedOn w:val="Normal"/>
    <w:link w:val="FooterChar"/>
    <w:uiPriority w:val="99"/>
    <w:rsid w:val="00341C8D"/>
    <w:pPr>
      <w:pBdr>
        <w:top w:val="single" w:sz="6" w:space="1" w:color="auto"/>
        <w:between w:val="single" w:sz="6" w:space="1" w:color="auto"/>
      </w:pBdr>
      <w:tabs>
        <w:tab w:val="right" w:pos="8931"/>
      </w:tabs>
      <w:spacing w:before="140" w:line="260" w:lineRule="atLeast"/>
      <w:ind w:left="851"/>
      <w:jc w:val="both"/>
    </w:pPr>
    <w:rPr>
      <w:rFonts w:ascii="Verdana" w:hAnsi="Verdana"/>
      <w:i/>
      <w:szCs w:val="20"/>
    </w:rPr>
  </w:style>
  <w:style w:type="character" w:customStyle="1" w:styleId="FooterChar">
    <w:name w:val="Footer Char"/>
    <w:basedOn w:val="DefaultParagraphFont"/>
    <w:link w:val="Footer"/>
    <w:uiPriority w:val="99"/>
    <w:rsid w:val="00341C8D"/>
    <w:rPr>
      <w:rFonts w:ascii="Verdana" w:eastAsia="Times New Roman" w:hAnsi="Verdana" w:cs="Arial"/>
      <w:i/>
      <w:color w:val="666666"/>
      <w:szCs w:val="20"/>
      <w:lang w:eastAsia="en-GB"/>
    </w:rPr>
  </w:style>
  <w:style w:type="paragraph" w:styleId="Header">
    <w:name w:val="header"/>
    <w:basedOn w:val="Normal"/>
    <w:link w:val="HeaderChar"/>
    <w:rsid w:val="00341C8D"/>
    <w:pPr>
      <w:pBdr>
        <w:bottom w:val="single" w:sz="6" w:space="1" w:color="auto"/>
        <w:between w:val="single" w:sz="6" w:space="1" w:color="auto"/>
      </w:pBdr>
      <w:spacing w:before="140" w:line="260" w:lineRule="atLeast"/>
      <w:ind w:left="851"/>
      <w:jc w:val="right"/>
    </w:pPr>
    <w:rPr>
      <w:rFonts w:ascii="Verdana" w:hAnsi="Verdana"/>
      <w:szCs w:val="20"/>
    </w:rPr>
  </w:style>
  <w:style w:type="character" w:customStyle="1" w:styleId="HeaderChar">
    <w:name w:val="Header Char"/>
    <w:basedOn w:val="DefaultParagraphFont"/>
    <w:link w:val="Header"/>
    <w:uiPriority w:val="99"/>
    <w:rsid w:val="00341C8D"/>
    <w:rPr>
      <w:rFonts w:ascii="Verdana" w:eastAsia="Times New Roman" w:hAnsi="Verdana" w:cs="Arial"/>
      <w:color w:val="666666"/>
      <w:szCs w:val="20"/>
      <w:lang w:eastAsia="en-GB"/>
    </w:rPr>
  </w:style>
  <w:style w:type="character" w:styleId="PageNumber">
    <w:name w:val="page number"/>
    <w:basedOn w:val="DefaultParagraphFont"/>
    <w:semiHidden/>
    <w:rsid w:val="00341C8D"/>
  </w:style>
  <w:style w:type="paragraph" w:styleId="BodyTextIndent2">
    <w:name w:val="Body Text Indent 2"/>
    <w:basedOn w:val="Normal"/>
    <w:link w:val="BodyTextIndent2Char"/>
    <w:semiHidden/>
    <w:rsid w:val="00341C8D"/>
    <w:pPr>
      <w:tabs>
        <w:tab w:val="left" w:pos="-284"/>
      </w:tabs>
      <w:spacing w:before="140" w:line="360" w:lineRule="auto"/>
      <w:ind w:left="709" w:hanging="709"/>
      <w:jc w:val="both"/>
    </w:pPr>
    <w:rPr>
      <w:rFonts w:ascii="Glasgow" w:hAnsi="Glasgow"/>
      <w:szCs w:val="20"/>
    </w:rPr>
  </w:style>
  <w:style w:type="character" w:customStyle="1" w:styleId="BodyTextIndent2Char">
    <w:name w:val="Body Text Indent 2 Char"/>
    <w:basedOn w:val="DefaultParagraphFont"/>
    <w:link w:val="BodyTextIndent2"/>
    <w:semiHidden/>
    <w:rsid w:val="00341C8D"/>
    <w:rPr>
      <w:rFonts w:ascii="Glasgow" w:eastAsia="Times New Roman" w:hAnsi="Glasgow" w:cs="Arial"/>
      <w:color w:val="666666"/>
      <w:szCs w:val="20"/>
      <w:lang w:eastAsia="en-GB"/>
    </w:rPr>
  </w:style>
  <w:style w:type="paragraph" w:styleId="BodyTextIndent">
    <w:name w:val="Body Text Indent"/>
    <w:basedOn w:val="Normal"/>
    <w:link w:val="BodyTextIndentChar"/>
    <w:semiHidden/>
    <w:rsid w:val="00341C8D"/>
    <w:pPr>
      <w:shd w:val="pct15" w:color="auto" w:fill="auto"/>
      <w:spacing w:before="140" w:line="260" w:lineRule="atLeast"/>
      <w:ind w:left="720"/>
    </w:pPr>
    <w:rPr>
      <w:rFonts w:ascii="Verdana" w:hAnsi="Verdana"/>
      <w:snapToGrid w:val="0"/>
      <w:sz w:val="18"/>
      <w:szCs w:val="20"/>
    </w:rPr>
  </w:style>
  <w:style w:type="character" w:customStyle="1" w:styleId="BodyTextIndentChar">
    <w:name w:val="Body Text Indent Char"/>
    <w:basedOn w:val="DefaultParagraphFont"/>
    <w:link w:val="BodyTextIndent"/>
    <w:semiHidden/>
    <w:rsid w:val="00341C8D"/>
    <w:rPr>
      <w:rFonts w:ascii="Verdana" w:eastAsia="Times New Roman" w:hAnsi="Verdana" w:cs="Arial"/>
      <w:snapToGrid w:val="0"/>
      <w:color w:val="666666"/>
      <w:sz w:val="18"/>
      <w:szCs w:val="20"/>
      <w:shd w:val="pct15" w:color="auto" w:fill="auto"/>
      <w:lang w:eastAsia="en-GB"/>
    </w:rPr>
  </w:style>
  <w:style w:type="paragraph" w:styleId="BodyTextIndent3">
    <w:name w:val="Body Text Indent 3"/>
    <w:basedOn w:val="Normal"/>
    <w:link w:val="BodyTextIndent3Char"/>
    <w:semiHidden/>
    <w:rsid w:val="00341C8D"/>
    <w:pPr>
      <w:spacing w:before="140" w:line="260" w:lineRule="atLeast"/>
      <w:ind w:left="720"/>
    </w:pPr>
    <w:rPr>
      <w:rFonts w:ascii="Verdana" w:hAnsi="Verdana"/>
      <w:szCs w:val="20"/>
    </w:rPr>
  </w:style>
  <w:style w:type="character" w:customStyle="1" w:styleId="BodyTextIndent3Char">
    <w:name w:val="Body Text Indent 3 Char"/>
    <w:basedOn w:val="DefaultParagraphFont"/>
    <w:link w:val="BodyTextIndent3"/>
    <w:semiHidden/>
    <w:rsid w:val="00341C8D"/>
    <w:rPr>
      <w:rFonts w:ascii="Verdana" w:eastAsia="Times New Roman" w:hAnsi="Verdana" w:cs="Arial"/>
      <w:color w:val="666666"/>
      <w:szCs w:val="20"/>
      <w:lang w:eastAsia="en-GB"/>
    </w:rPr>
  </w:style>
  <w:style w:type="paragraph" w:customStyle="1" w:styleId="OmniPage2">
    <w:name w:val="OmniPage #2"/>
    <w:basedOn w:val="Normal"/>
    <w:rsid w:val="00341C8D"/>
    <w:pPr>
      <w:spacing w:before="140" w:line="240" w:lineRule="exact"/>
      <w:ind w:left="851"/>
    </w:pPr>
    <w:rPr>
      <w:rFonts w:ascii="Verdana" w:hAnsi="Verdana"/>
      <w:sz w:val="18"/>
      <w:szCs w:val="20"/>
      <w:lang w:val="en-US"/>
    </w:rPr>
  </w:style>
  <w:style w:type="paragraph" w:customStyle="1" w:styleId="New-Bullets">
    <w:name w:val="New-Bullets"/>
    <w:basedOn w:val="Normal"/>
    <w:rsid w:val="00341C8D"/>
    <w:pPr>
      <w:numPr>
        <w:numId w:val="3"/>
      </w:numPr>
      <w:tabs>
        <w:tab w:val="left" w:pos="450"/>
        <w:tab w:val="left" w:pos="540"/>
      </w:tabs>
      <w:spacing w:before="140" w:line="260" w:lineRule="atLeast"/>
    </w:pPr>
    <w:rPr>
      <w:rFonts w:ascii="Verdana" w:hAnsi="Verdana"/>
      <w:sz w:val="18"/>
      <w:szCs w:val="18"/>
    </w:rPr>
  </w:style>
  <w:style w:type="character" w:styleId="Strong">
    <w:name w:val="Strong"/>
    <w:basedOn w:val="DefaultParagraphFont"/>
    <w:uiPriority w:val="22"/>
    <w:qFormat/>
    <w:rsid w:val="00341C8D"/>
    <w:rPr>
      <w:b/>
      <w:bCs/>
    </w:rPr>
  </w:style>
  <w:style w:type="character" w:styleId="Emphasis">
    <w:name w:val="Emphasis"/>
    <w:basedOn w:val="DefaultParagraphFont"/>
    <w:qFormat/>
    <w:rsid w:val="00341C8D"/>
    <w:rPr>
      <w:i/>
      <w:iCs/>
    </w:rPr>
  </w:style>
  <w:style w:type="character" w:customStyle="1" w:styleId="normal1">
    <w:name w:val="normal_1"/>
    <w:basedOn w:val="DefaultParagraphFont"/>
    <w:rsid w:val="00341C8D"/>
  </w:style>
  <w:style w:type="character" w:customStyle="1" w:styleId="normal10">
    <w:name w:val="normal1"/>
    <w:basedOn w:val="DefaultParagraphFont"/>
    <w:rsid w:val="00341C8D"/>
    <w:rPr>
      <w:rFonts w:ascii="Arial" w:hAnsi="Arial" w:cs="Arial" w:hint="default"/>
      <w:color w:val="000000"/>
      <w:sz w:val="19"/>
      <w:szCs w:val="19"/>
    </w:rPr>
  </w:style>
  <w:style w:type="paragraph" w:styleId="BodyText">
    <w:name w:val="Body Text"/>
    <w:basedOn w:val="Normal"/>
    <w:link w:val="BodyTextChar"/>
    <w:semiHidden/>
    <w:rsid w:val="00341C8D"/>
    <w:pPr>
      <w:spacing w:after="240"/>
    </w:pPr>
    <w:rPr>
      <w:color w:val="FF0000"/>
    </w:rPr>
  </w:style>
  <w:style w:type="character" w:customStyle="1" w:styleId="BodyTextChar">
    <w:name w:val="Body Text Char"/>
    <w:basedOn w:val="DefaultParagraphFont"/>
    <w:link w:val="BodyText"/>
    <w:semiHidden/>
    <w:rsid w:val="00341C8D"/>
    <w:rPr>
      <w:rFonts w:ascii="Arial" w:eastAsia="Times New Roman" w:hAnsi="Arial" w:cs="Arial"/>
      <w:color w:val="FF0000"/>
      <w:lang w:eastAsia="en-GB"/>
    </w:rPr>
  </w:style>
  <w:style w:type="character" w:styleId="FollowedHyperlink">
    <w:name w:val="FollowedHyperlink"/>
    <w:basedOn w:val="DefaultParagraphFont"/>
    <w:semiHidden/>
    <w:rsid w:val="00341C8D"/>
    <w:rPr>
      <w:color w:val="800080"/>
      <w:u w:val="single"/>
    </w:rPr>
  </w:style>
  <w:style w:type="paragraph" w:styleId="BalloonText">
    <w:name w:val="Balloon Text"/>
    <w:basedOn w:val="Normal"/>
    <w:link w:val="BalloonTextChar"/>
    <w:uiPriority w:val="99"/>
    <w:semiHidden/>
    <w:unhideWhenUsed/>
    <w:rsid w:val="00341C8D"/>
    <w:rPr>
      <w:rFonts w:ascii="Tahoma" w:hAnsi="Tahoma" w:cs="Tahoma"/>
      <w:sz w:val="16"/>
      <w:szCs w:val="16"/>
    </w:rPr>
  </w:style>
  <w:style w:type="character" w:customStyle="1" w:styleId="BalloonTextChar">
    <w:name w:val="Balloon Text Char"/>
    <w:basedOn w:val="DefaultParagraphFont"/>
    <w:link w:val="BalloonText"/>
    <w:uiPriority w:val="99"/>
    <w:semiHidden/>
    <w:rsid w:val="00341C8D"/>
    <w:rPr>
      <w:rFonts w:ascii="Tahoma" w:eastAsia="Times New Roman" w:hAnsi="Tahoma" w:cs="Tahoma"/>
      <w:color w:val="666666"/>
      <w:sz w:val="16"/>
      <w:szCs w:val="16"/>
      <w:lang w:eastAsia="en-GB"/>
    </w:rPr>
  </w:style>
  <w:style w:type="paragraph" w:customStyle="1" w:styleId="Default">
    <w:name w:val="Default"/>
    <w:rsid w:val="00341C8D"/>
    <w:pPr>
      <w:autoSpaceDE w:val="0"/>
      <w:autoSpaceDN w:val="0"/>
      <w:adjustRightInd w:val="0"/>
      <w:spacing w:after="80" w:line="240" w:lineRule="auto"/>
    </w:pPr>
    <w:rPr>
      <w:rFonts w:ascii="Arial" w:eastAsia="Times New Roman" w:hAnsi="Arial" w:cs="Arial"/>
      <w:color w:val="000000"/>
      <w:sz w:val="24"/>
      <w:szCs w:val="24"/>
      <w:lang w:eastAsia="en-GB"/>
    </w:rPr>
  </w:style>
  <w:style w:type="paragraph" w:styleId="NoSpacing">
    <w:name w:val="No Spacing"/>
    <w:link w:val="NoSpacingChar"/>
    <w:uiPriority w:val="1"/>
    <w:qFormat/>
    <w:rsid w:val="00341C8D"/>
    <w:pPr>
      <w:spacing w:after="80" w:line="240" w:lineRule="auto"/>
    </w:pPr>
    <w:rPr>
      <w:rFonts w:ascii="Arial" w:eastAsia="Times New Roman" w:hAnsi="Arial" w:cs="Times New Roman"/>
      <w:sz w:val="24"/>
      <w:szCs w:val="24"/>
    </w:rPr>
  </w:style>
  <w:style w:type="character" w:customStyle="1" w:styleId="NoSpacingChar">
    <w:name w:val="No Spacing Char"/>
    <w:basedOn w:val="DefaultParagraphFont"/>
    <w:link w:val="NoSpacing"/>
    <w:uiPriority w:val="1"/>
    <w:locked/>
    <w:rsid w:val="00341C8D"/>
    <w:rPr>
      <w:rFonts w:ascii="Arial" w:eastAsia="Times New Roman" w:hAnsi="Arial" w:cs="Times New Roman"/>
      <w:sz w:val="24"/>
      <w:szCs w:val="24"/>
    </w:rPr>
  </w:style>
  <w:style w:type="table" w:styleId="TableGrid">
    <w:name w:val="Table Grid"/>
    <w:basedOn w:val="TableNormal"/>
    <w:uiPriority w:val="59"/>
    <w:rsid w:val="00341C8D"/>
    <w:pPr>
      <w:spacing w:after="8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band1Vert">
      <w:rPr>
        <w:rFonts w:ascii="Arial" w:hAnsi="Arial"/>
        <w:color w:val="auto"/>
        <w:sz w:val="18"/>
      </w:rPr>
      <w:tblPr/>
      <w:tcPr>
        <w:shd w:val="clear" w:color="auto" w:fill="D9D9D9" w:themeFill="background1" w:themeFillShade="D9"/>
      </w:tcPr>
    </w:tblStylePr>
    <w:tblStylePr w:type="band1Horz">
      <w:tblPr/>
      <w:tcPr>
        <w:shd w:val="clear" w:color="auto" w:fill="D9D9D9" w:themeFill="background1" w:themeFillShade="D9"/>
      </w:tcPr>
    </w:tblStylePr>
  </w:style>
  <w:style w:type="paragraph" w:styleId="BodyText2">
    <w:name w:val="Body Text 2"/>
    <w:basedOn w:val="Normal"/>
    <w:link w:val="BodyText2Char"/>
    <w:uiPriority w:val="99"/>
    <w:semiHidden/>
    <w:unhideWhenUsed/>
    <w:rsid w:val="00341C8D"/>
    <w:pPr>
      <w:spacing w:after="120" w:line="480" w:lineRule="auto"/>
    </w:pPr>
  </w:style>
  <w:style w:type="character" w:customStyle="1" w:styleId="BodyText2Char">
    <w:name w:val="Body Text 2 Char"/>
    <w:basedOn w:val="DefaultParagraphFont"/>
    <w:link w:val="BodyText2"/>
    <w:uiPriority w:val="99"/>
    <w:semiHidden/>
    <w:rsid w:val="00341C8D"/>
    <w:rPr>
      <w:rFonts w:ascii="Arial" w:eastAsia="Times New Roman" w:hAnsi="Arial" w:cs="Arial"/>
      <w:color w:val="666666"/>
      <w:lang w:eastAsia="en-GB"/>
    </w:rPr>
  </w:style>
  <w:style w:type="paragraph" w:customStyle="1" w:styleId="Pa4">
    <w:name w:val="Pa4"/>
    <w:basedOn w:val="Normal"/>
    <w:next w:val="Normal"/>
    <w:uiPriority w:val="99"/>
    <w:rsid w:val="00341C8D"/>
    <w:pPr>
      <w:autoSpaceDE w:val="0"/>
      <w:autoSpaceDN w:val="0"/>
      <w:adjustRightInd w:val="0"/>
      <w:spacing w:line="201" w:lineRule="atLeast"/>
    </w:pPr>
    <w:rPr>
      <w:rFonts w:ascii="Avenir 55 Roman" w:eastAsiaTheme="minorHAnsi" w:hAnsi="Avenir 55 Roman" w:cstheme="minorBidi"/>
    </w:rPr>
  </w:style>
  <w:style w:type="paragraph" w:customStyle="1" w:styleId="Pa18">
    <w:name w:val="Pa18"/>
    <w:basedOn w:val="Normal"/>
    <w:next w:val="Normal"/>
    <w:uiPriority w:val="99"/>
    <w:rsid w:val="00341C8D"/>
    <w:pPr>
      <w:autoSpaceDE w:val="0"/>
      <w:autoSpaceDN w:val="0"/>
      <w:adjustRightInd w:val="0"/>
      <w:spacing w:line="221" w:lineRule="atLeast"/>
    </w:pPr>
    <w:rPr>
      <w:rFonts w:ascii="FS Lola" w:eastAsiaTheme="minorHAnsi" w:hAnsi="FS Lola" w:cstheme="minorBidi"/>
    </w:rPr>
  </w:style>
  <w:style w:type="paragraph" w:customStyle="1" w:styleId="Pa11">
    <w:name w:val="Pa11"/>
    <w:basedOn w:val="Normal"/>
    <w:next w:val="Normal"/>
    <w:uiPriority w:val="99"/>
    <w:rsid w:val="00341C8D"/>
    <w:pPr>
      <w:autoSpaceDE w:val="0"/>
      <w:autoSpaceDN w:val="0"/>
      <w:adjustRightInd w:val="0"/>
      <w:spacing w:line="181" w:lineRule="atLeast"/>
    </w:pPr>
    <w:rPr>
      <w:rFonts w:ascii="FS Lola" w:eastAsiaTheme="minorHAnsi" w:hAnsi="FS Lola" w:cstheme="minorBidi"/>
    </w:rPr>
  </w:style>
  <w:style w:type="paragraph" w:customStyle="1" w:styleId="Pa27">
    <w:name w:val="Pa27"/>
    <w:basedOn w:val="Normal"/>
    <w:next w:val="Normal"/>
    <w:uiPriority w:val="99"/>
    <w:rsid w:val="00341C8D"/>
    <w:pPr>
      <w:autoSpaceDE w:val="0"/>
      <w:autoSpaceDN w:val="0"/>
      <w:adjustRightInd w:val="0"/>
      <w:spacing w:line="181" w:lineRule="atLeast"/>
    </w:pPr>
    <w:rPr>
      <w:rFonts w:ascii="FS Lola" w:eastAsiaTheme="minorHAnsi" w:hAnsi="FS Lola" w:cstheme="minorBidi"/>
    </w:rPr>
  </w:style>
  <w:style w:type="paragraph" w:styleId="TOCHeading">
    <w:name w:val="TOC Heading"/>
    <w:basedOn w:val="Heading1"/>
    <w:next w:val="Normal"/>
    <w:uiPriority w:val="39"/>
    <w:unhideWhenUsed/>
    <w:qFormat/>
    <w:rsid w:val="00341C8D"/>
    <w:pPr>
      <w:keepNext/>
      <w:spacing w:before="480"/>
      <w:outlineLvl w:val="9"/>
    </w:pPr>
    <w:rPr>
      <w:rFonts w:asciiTheme="majorHAnsi" w:eastAsiaTheme="majorEastAsia" w:hAnsiTheme="majorHAnsi" w:cstheme="majorBidi"/>
      <w:bCs/>
      <w:color w:val="365F91" w:themeColor="accent1" w:themeShade="BF"/>
      <w:sz w:val="28"/>
      <w:lang w:val="en-US" w:eastAsia="ja-JP"/>
    </w:rPr>
  </w:style>
  <w:style w:type="paragraph" w:styleId="TOC1">
    <w:name w:val="toc 1"/>
    <w:basedOn w:val="Normal"/>
    <w:next w:val="Normal"/>
    <w:autoRedefine/>
    <w:uiPriority w:val="39"/>
    <w:unhideWhenUsed/>
    <w:qFormat/>
    <w:rsid w:val="0057032E"/>
    <w:pPr>
      <w:tabs>
        <w:tab w:val="right" w:leader="dot" w:pos="9497"/>
      </w:tabs>
      <w:spacing w:after="100"/>
    </w:pPr>
  </w:style>
  <w:style w:type="paragraph" w:styleId="TOC2">
    <w:name w:val="toc 2"/>
    <w:basedOn w:val="Normal"/>
    <w:next w:val="Normal"/>
    <w:autoRedefine/>
    <w:uiPriority w:val="39"/>
    <w:unhideWhenUsed/>
    <w:qFormat/>
    <w:rsid w:val="00341C8D"/>
    <w:pPr>
      <w:spacing w:after="100"/>
      <w:ind w:left="220"/>
    </w:pPr>
  </w:style>
  <w:style w:type="paragraph" w:customStyle="1" w:styleId="H3">
    <w:name w:val="H3"/>
    <w:basedOn w:val="Normal"/>
    <w:uiPriority w:val="99"/>
    <w:rsid w:val="00341C8D"/>
    <w:pPr>
      <w:keepNext/>
      <w:autoSpaceDE w:val="0"/>
      <w:autoSpaceDN w:val="0"/>
      <w:spacing w:before="100" w:after="100"/>
    </w:pPr>
    <w:rPr>
      <w:rFonts w:ascii="Times New Roman" w:eastAsiaTheme="minorHAnsi" w:hAnsi="Times New Roman" w:cs="Times New Roman"/>
      <w:b/>
      <w:bCs/>
      <w:color w:val="auto"/>
      <w:sz w:val="28"/>
      <w:szCs w:val="28"/>
      <w:lang w:eastAsia="en-US"/>
    </w:rPr>
  </w:style>
  <w:style w:type="paragraph" w:styleId="TOC3">
    <w:name w:val="toc 3"/>
    <w:basedOn w:val="Normal"/>
    <w:next w:val="Normal"/>
    <w:autoRedefine/>
    <w:uiPriority w:val="39"/>
    <w:unhideWhenUsed/>
    <w:qFormat/>
    <w:rsid w:val="00341C8D"/>
    <w:pPr>
      <w:spacing w:after="100"/>
      <w:ind w:left="440"/>
    </w:pPr>
    <w:rPr>
      <w:rFonts w:asciiTheme="minorHAnsi" w:eastAsiaTheme="minorEastAsia" w:hAnsiTheme="minorHAnsi" w:cstheme="minorBidi"/>
      <w:color w:val="auto"/>
      <w:lang w:eastAsia="en-US" w:bidi="en-US"/>
    </w:rPr>
  </w:style>
  <w:style w:type="character" w:styleId="SubtleEmphasis">
    <w:name w:val="Subtle Emphasis"/>
    <w:basedOn w:val="DefaultParagraphFont"/>
    <w:uiPriority w:val="19"/>
    <w:qFormat/>
    <w:rsid w:val="00341C8D"/>
    <w:rPr>
      <w:i/>
      <w:iCs/>
      <w:color w:val="808080" w:themeColor="text1" w:themeTint="7F"/>
    </w:rPr>
  </w:style>
  <w:style w:type="paragraph" w:customStyle="1" w:styleId="intro">
    <w:name w:val="intro"/>
    <w:basedOn w:val="Normal"/>
    <w:rsid w:val="008D0A09"/>
    <w:pPr>
      <w:spacing w:line="240" w:lineRule="auto"/>
    </w:pPr>
    <w:rPr>
      <w:rFonts w:ascii="AvenirNextLTW02-Bold" w:hAnsi="AvenirNextLTW02-Bold" w:cs="Times New Roman"/>
      <w:color w:val="4D4D4D"/>
      <w:sz w:val="24"/>
      <w:szCs w:val="24"/>
    </w:rPr>
  </w:style>
  <w:style w:type="character" w:customStyle="1" w:styleId="at-label8">
    <w:name w:val="at-label8"/>
    <w:basedOn w:val="DefaultParagraphFont"/>
    <w:rsid w:val="008D0A09"/>
  </w:style>
  <w:style w:type="character" w:customStyle="1" w:styleId="at4-visually-hidden1">
    <w:name w:val="at4-visually-hidden1"/>
    <w:basedOn w:val="DefaultParagraphFont"/>
    <w:rsid w:val="008D0A09"/>
    <w:rPr>
      <w:bdr w:val="none" w:sz="0" w:space="0" w:color="auto" w:frame="1"/>
    </w:rPr>
  </w:style>
  <w:style w:type="character" w:styleId="CommentReference">
    <w:name w:val="annotation reference"/>
    <w:basedOn w:val="DefaultParagraphFont"/>
    <w:uiPriority w:val="99"/>
    <w:semiHidden/>
    <w:unhideWhenUsed/>
    <w:rsid w:val="00065F7F"/>
    <w:rPr>
      <w:sz w:val="16"/>
      <w:szCs w:val="16"/>
    </w:rPr>
  </w:style>
  <w:style w:type="paragraph" w:styleId="CommentText">
    <w:name w:val="annotation text"/>
    <w:basedOn w:val="Normal"/>
    <w:link w:val="CommentTextChar"/>
    <w:uiPriority w:val="99"/>
    <w:unhideWhenUsed/>
    <w:rsid w:val="00065F7F"/>
    <w:pPr>
      <w:spacing w:line="240" w:lineRule="auto"/>
    </w:pPr>
    <w:rPr>
      <w:sz w:val="20"/>
      <w:szCs w:val="20"/>
    </w:rPr>
  </w:style>
  <w:style w:type="character" w:customStyle="1" w:styleId="CommentTextChar">
    <w:name w:val="Comment Text Char"/>
    <w:basedOn w:val="DefaultParagraphFont"/>
    <w:link w:val="CommentText"/>
    <w:uiPriority w:val="99"/>
    <w:rsid w:val="00065F7F"/>
    <w:rPr>
      <w:rFonts w:ascii="Arial" w:eastAsia="Times New Roman" w:hAnsi="Arial" w:cs="Arial"/>
      <w:color w:val="666666"/>
      <w:sz w:val="20"/>
      <w:szCs w:val="20"/>
      <w:lang w:eastAsia="en-GB"/>
    </w:rPr>
  </w:style>
  <w:style w:type="paragraph" w:styleId="CommentSubject">
    <w:name w:val="annotation subject"/>
    <w:basedOn w:val="CommentText"/>
    <w:next w:val="CommentText"/>
    <w:link w:val="CommentSubjectChar"/>
    <w:uiPriority w:val="99"/>
    <w:semiHidden/>
    <w:unhideWhenUsed/>
    <w:rsid w:val="00065F7F"/>
    <w:rPr>
      <w:b/>
      <w:bCs/>
    </w:rPr>
  </w:style>
  <w:style w:type="character" w:customStyle="1" w:styleId="CommentSubjectChar">
    <w:name w:val="Comment Subject Char"/>
    <w:basedOn w:val="CommentTextChar"/>
    <w:link w:val="CommentSubject"/>
    <w:uiPriority w:val="99"/>
    <w:semiHidden/>
    <w:rsid w:val="00065F7F"/>
    <w:rPr>
      <w:rFonts w:ascii="Arial" w:eastAsia="Times New Roman" w:hAnsi="Arial" w:cs="Arial"/>
      <w:b/>
      <w:bCs/>
      <w:color w:val="666666"/>
      <w:sz w:val="20"/>
      <w:szCs w:val="20"/>
      <w:lang w:eastAsia="en-GB"/>
    </w:rPr>
  </w:style>
  <w:style w:type="paragraph" w:styleId="Revision">
    <w:name w:val="Revision"/>
    <w:hidden/>
    <w:uiPriority w:val="99"/>
    <w:semiHidden/>
    <w:rsid w:val="002527DE"/>
    <w:pPr>
      <w:spacing w:after="0" w:line="240" w:lineRule="auto"/>
    </w:pPr>
    <w:rPr>
      <w:rFonts w:ascii="Arial" w:eastAsia="Times New Roman" w:hAnsi="Arial" w:cs="Arial"/>
      <w:color w:val="666666"/>
      <w:lang w:eastAsia="en-GB"/>
    </w:rPr>
  </w:style>
  <w:style w:type="paragraph" w:styleId="NormalWeb">
    <w:name w:val="Normal (Web)"/>
    <w:basedOn w:val="Normal"/>
    <w:uiPriority w:val="99"/>
    <w:semiHidden/>
    <w:unhideWhenUsed/>
    <w:rsid w:val="007A2C72"/>
    <w:pPr>
      <w:spacing w:before="100" w:beforeAutospacing="1" w:after="100" w:afterAutospacing="1" w:line="240" w:lineRule="auto"/>
    </w:pPr>
    <w:rPr>
      <w:rFonts w:ascii="Times New Roman" w:hAnsi="Times New Roman" w:cs="Times New Roman"/>
      <w:color w:val="auto"/>
      <w:sz w:val="24"/>
      <w:szCs w:val="24"/>
    </w:rPr>
  </w:style>
  <w:style w:type="character" w:customStyle="1" w:styleId="e24kjd">
    <w:name w:val="e24kjd"/>
    <w:basedOn w:val="DefaultParagraphFont"/>
    <w:rsid w:val="00B013FF"/>
  </w:style>
  <w:style w:type="character" w:customStyle="1" w:styleId="A4">
    <w:name w:val="A4"/>
    <w:uiPriority w:val="99"/>
    <w:rsid w:val="00514138"/>
    <w:rPr>
      <w:rFonts w:cs="HelveticaNeueLT Pro 45 Lt"/>
      <w:color w:val="000000"/>
      <w:sz w:val="12"/>
      <w:szCs w:val="12"/>
    </w:rPr>
  </w:style>
  <w:style w:type="character" w:customStyle="1" w:styleId="lrzxr">
    <w:name w:val="lrzxr"/>
    <w:basedOn w:val="DefaultParagraphFont"/>
    <w:rsid w:val="006E5669"/>
  </w:style>
  <w:style w:type="character" w:styleId="UnresolvedMention">
    <w:name w:val="Unresolved Mention"/>
    <w:basedOn w:val="DefaultParagraphFont"/>
    <w:uiPriority w:val="99"/>
    <w:semiHidden/>
    <w:unhideWhenUsed/>
    <w:rsid w:val="00671680"/>
    <w:rPr>
      <w:color w:val="605E5C"/>
      <w:shd w:val="clear" w:color="auto" w:fill="E1DFDD"/>
    </w:rPr>
  </w:style>
  <w:style w:type="paragraph" w:styleId="FootnoteText">
    <w:name w:val="footnote text"/>
    <w:basedOn w:val="Normal"/>
    <w:link w:val="FootnoteTextChar"/>
    <w:uiPriority w:val="99"/>
    <w:semiHidden/>
    <w:unhideWhenUsed/>
    <w:rsid w:val="00EC003F"/>
    <w:pPr>
      <w:spacing w:line="240" w:lineRule="auto"/>
    </w:pPr>
    <w:rPr>
      <w:sz w:val="20"/>
      <w:szCs w:val="20"/>
    </w:rPr>
  </w:style>
  <w:style w:type="character" w:customStyle="1" w:styleId="FootnoteTextChar">
    <w:name w:val="Footnote Text Char"/>
    <w:basedOn w:val="DefaultParagraphFont"/>
    <w:link w:val="FootnoteText"/>
    <w:uiPriority w:val="99"/>
    <w:semiHidden/>
    <w:rsid w:val="00EC003F"/>
    <w:rPr>
      <w:rFonts w:ascii="Arial" w:eastAsia="Times New Roman" w:hAnsi="Arial" w:cs="Arial"/>
      <w:color w:val="666666"/>
      <w:sz w:val="20"/>
      <w:szCs w:val="20"/>
      <w:lang w:eastAsia="en-GB"/>
    </w:rPr>
  </w:style>
  <w:style w:type="character" w:styleId="FootnoteReference">
    <w:name w:val="footnote reference"/>
    <w:basedOn w:val="DefaultParagraphFont"/>
    <w:uiPriority w:val="99"/>
    <w:semiHidden/>
    <w:unhideWhenUsed/>
    <w:rsid w:val="00EC00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725699">
      <w:bodyDiv w:val="1"/>
      <w:marLeft w:val="0"/>
      <w:marRight w:val="0"/>
      <w:marTop w:val="0"/>
      <w:marBottom w:val="0"/>
      <w:divBdr>
        <w:top w:val="none" w:sz="0" w:space="0" w:color="auto"/>
        <w:left w:val="none" w:sz="0" w:space="0" w:color="auto"/>
        <w:bottom w:val="none" w:sz="0" w:space="0" w:color="auto"/>
        <w:right w:val="none" w:sz="0" w:space="0" w:color="auto"/>
      </w:divBdr>
      <w:divsChild>
        <w:div w:id="453450657">
          <w:marLeft w:val="0"/>
          <w:marRight w:val="0"/>
          <w:marTop w:val="0"/>
          <w:marBottom w:val="0"/>
          <w:divBdr>
            <w:top w:val="none" w:sz="0" w:space="0" w:color="auto"/>
            <w:left w:val="none" w:sz="0" w:space="0" w:color="auto"/>
            <w:bottom w:val="none" w:sz="0" w:space="0" w:color="auto"/>
            <w:right w:val="none" w:sz="0" w:space="0" w:color="auto"/>
          </w:divBdr>
          <w:divsChild>
            <w:div w:id="641889190">
              <w:marLeft w:val="0"/>
              <w:marRight w:val="0"/>
              <w:marTop w:val="0"/>
              <w:marBottom w:val="0"/>
              <w:divBdr>
                <w:top w:val="none" w:sz="0" w:space="0" w:color="auto"/>
                <w:left w:val="none" w:sz="0" w:space="0" w:color="auto"/>
                <w:bottom w:val="none" w:sz="0" w:space="0" w:color="auto"/>
                <w:right w:val="none" w:sz="0" w:space="0" w:color="auto"/>
              </w:divBdr>
              <w:divsChild>
                <w:div w:id="1671062349">
                  <w:marLeft w:val="0"/>
                  <w:marRight w:val="0"/>
                  <w:marTop w:val="0"/>
                  <w:marBottom w:val="0"/>
                  <w:divBdr>
                    <w:top w:val="none" w:sz="0" w:space="0" w:color="auto"/>
                    <w:left w:val="none" w:sz="0" w:space="0" w:color="auto"/>
                    <w:bottom w:val="none" w:sz="0" w:space="0" w:color="auto"/>
                    <w:right w:val="none" w:sz="0" w:space="0" w:color="auto"/>
                  </w:divBdr>
                  <w:divsChild>
                    <w:div w:id="1336882579">
                      <w:marLeft w:val="0"/>
                      <w:marRight w:val="0"/>
                      <w:marTop w:val="0"/>
                      <w:marBottom w:val="0"/>
                      <w:divBdr>
                        <w:top w:val="none" w:sz="0" w:space="0" w:color="auto"/>
                        <w:left w:val="none" w:sz="0" w:space="0" w:color="auto"/>
                        <w:bottom w:val="none" w:sz="0" w:space="0" w:color="auto"/>
                        <w:right w:val="none" w:sz="0" w:space="0" w:color="auto"/>
                      </w:divBdr>
                      <w:divsChild>
                        <w:div w:id="1465201206">
                          <w:marLeft w:val="0"/>
                          <w:marRight w:val="0"/>
                          <w:marTop w:val="0"/>
                          <w:marBottom w:val="0"/>
                          <w:divBdr>
                            <w:top w:val="none" w:sz="0" w:space="0" w:color="auto"/>
                            <w:left w:val="none" w:sz="0" w:space="0" w:color="auto"/>
                            <w:bottom w:val="none" w:sz="0" w:space="0" w:color="auto"/>
                            <w:right w:val="none" w:sz="0" w:space="0" w:color="auto"/>
                          </w:divBdr>
                          <w:divsChild>
                            <w:div w:id="99490186">
                              <w:marLeft w:val="0"/>
                              <w:marRight w:val="0"/>
                              <w:marTop w:val="0"/>
                              <w:marBottom w:val="0"/>
                              <w:divBdr>
                                <w:top w:val="none" w:sz="0" w:space="0" w:color="auto"/>
                                <w:left w:val="none" w:sz="0" w:space="0" w:color="auto"/>
                                <w:bottom w:val="none" w:sz="0" w:space="0" w:color="auto"/>
                                <w:right w:val="none" w:sz="0" w:space="0" w:color="auto"/>
                              </w:divBdr>
                              <w:divsChild>
                                <w:div w:id="194924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835747">
              <w:marLeft w:val="0"/>
              <w:marRight w:val="0"/>
              <w:marTop w:val="0"/>
              <w:marBottom w:val="0"/>
              <w:divBdr>
                <w:top w:val="none" w:sz="0" w:space="0" w:color="auto"/>
                <w:left w:val="none" w:sz="0" w:space="0" w:color="auto"/>
                <w:bottom w:val="none" w:sz="0" w:space="0" w:color="auto"/>
                <w:right w:val="none" w:sz="0" w:space="0" w:color="auto"/>
              </w:divBdr>
              <w:divsChild>
                <w:div w:id="508761616">
                  <w:marLeft w:val="0"/>
                  <w:marRight w:val="0"/>
                  <w:marTop w:val="0"/>
                  <w:marBottom w:val="0"/>
                  <w:divBdr>
                    <w:top w:val="none" w:sz="0" w:space="0" w:color="auto"/>
                    <w:left w:val="none" w:sz="0" w:space="0" w:color="auto"/>
                    <w:bottom w:val="none" w:sz="0" w:space="0" w:color="auto"/>
                    <w:right w:val="none" w:sz="0" w:space="0" w:color="auto"/>
                  </w:divBdr>
                  <w:divsChild>
                    <w:div w:id="1091241601">
                      <w:marLeft w:val="0"/>
                      <w:marRight w:val="0"/>
                      <w:marTop w:val="0"/>
                      <w:marBottom w:val="0"/>
                      <w:divBdr>
                        <w:top w:val="none" w:sz="0" w:space="0" w:color="auto"/>
                        <w:left w:val="none" w:sz="0" w:space="0" w:color="auto"/>
                        <w:bottom w:val="none" w:sz="0" w:space="0" w:color="auto"/>
                        <w:right w:val="none" w:sz="0" w:space="0" w:color="auto"/>
                      </w:divBdr>
                      <w:divsChild>
                        <w:div w:id="727920331">
                          <w:marLeft w:val="0"/>
                          <w:marRight w:val="0"/>
                          <w:marTop w:val="0"/>
                          <w:marBottom w:val="0"/>
                          <w:divBdr>
                            <w:top w:val="none" w:sz="0" w:space="0" w:color="auto"/>
                            <w:left w:val="none" w:sz="0" w:space="0" w:color="auto"/>
                            <w:bottom w:val="none" w:sz="0" w:space="0" w:color="auto"/>
                            <w:right w:val="none" w:sz="0" w:space="0" w:color="auto"/>
                          </w:divBdr>
                          <w:divsChild>
                            <w:div w:id="144626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534666">
      <w:bodyDiv w:val="1"/>
      <w:marLeft w:val="0"/>
      <w:marRight w:val="0"/>
      <w:marTop w:val="0"/>
      <w:marBottom w:val="0"/>
      <w:divBdr>
        <w:top w:val="none" w:sz="0" w:space="0" w:color="auto"/>
        <w:left w:val="none" w:sz="0" w:space="0" w:color="auto"/>
        <w:bottom w:val="none" w:sz="0" w:space="0" w:color="auto"/>
        <w:right w:val="none" w:sz="0" w:space="0" w:color="auto"/>
      </w:divBdr>
      <w:divsChild>
        <w:div w:id="576473391">
          <w:marLeft w:val="0"/>
          <w:marRight w:val="0"/>
          <w:marTop w:val="0"/>
          <w:marBottom w:val="0"/>
          <w:divBdr>
            <w:top w:val="none" w:sz="0" w:space="0" w:color="auto"/>
            <w:left w:val="none" w:sz="0" w:space="0" w:color="auto"/>
            <w:bottom w:val="none" w:sz="0" w:space="0" w:color="auto"/>
            <w:right w:val="none" w:sz="0" w:space="0" w:color="auto"/>
          </w:divBdr>
          <w:divsChild>
            <w:div w:id="587738917">
              <w:marLeft w:val="0"/>
              <w:marRight w:val="0"/>
              <w:marTop w:val="0"/>
              <w:marBottom w:val="0"/>
              <w:divBdr>
                <w:top w:val="none" w:sz="0" w:space="0" w:color="auto"/>
                <w:left w:val="none" w:sz="0" w:space="0" w:color="auto"/>
                <w:bottom w:val="none" w:sz="0" w:space="0" w:color="auto"/>
                <w:right w:val="none" w:sz="0" w:space="0" w:color="auto"/>
              </w:divBdr>
              <w:divsChild>
                <w:div w:id="1262758876">
                  <w:marLeft w:val="0"/>
                  <w:marRight w:val="0"/>
                  <w:marTop w:val="0"/>
                  <w:marBottom w:val="0"/>
                  <w:divBdr>
                    <w:top w:val="none" w:sz="0" w:space="0" w:color="auto"/>
                    <w:left w:val="none" w:sz="0" w:space="0" w:color="auto"/>
                    <w:bottom w:val="none" w:sz="0" w:space="0" w:color="auto"/>
                    <w:right w:val="none" w:sz="0" w:space="0" w:color="auto"/>
                  </w:divBdr>
                  <w:divsChild>
                    <w:div w:id="1332874973">
                      <w:marLeft w:val="0"/>
                      <w:marRight w:val="0"/>
                      <w:marTop w:val="0"/>
                      <w:marBottom w:val="0"/>
                      <w:divBdr>
                        <w:top w:val="none" w:sz="0" w:space="0" w:color="auto"/>
                        <w:left w:val="none" w:sz="0" w:space="0" w:color="auto"/>
                        <w:bottom w:val="none" w:sz="0" w:space="0" w:color="auto"/>
                        <w:right w:val="none" w:sz="0" w:space="0" w:color="auto"/>
                      </w:divBdr>
                      <w:divsChild>
                        <w:div w:id="201892560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0002969">
      <w:bodyDiv w:val="1"/>
      <w:marLeft w:val="0"/>
      <w:marRight w:val="0"/>
      <w:marTop w:val="0"/>
      <w:marBottom w:val="0"/>
      <w:divBdr>
        <w:top w:val="none" w:sz="0" w:space="0" w:color="auto"/>
        <w:left w:val="none" w:sz="0" w:space="0" w:color="auto"/>
        <w:bottom w:val="none" w:sz="0" w:space="0" w:color="auto"/>
        <w:right w:val="none" w:sz="0" w:space="0" w:color="auto"/>
      </w:divBdr>
    </w:div>
    <w:div w:id="1075589079">
      <w:bodyDiv w:val="1"/>
      <w:marLeft w:val="0"/>
      <w:marRight w:val="0"/>
      <w:marTop w:val="0"/>
      <w:marBottom w:val="0"/>
      <w:divBdr>
        <w:top w:val="none" w:sz="0" w:space="0" w:color="auto"/>
        <w:left w:val="none" w:sz="0" w:space="0" w:color="auto"/>
        <w:bottom w:val="none" w:sz="0" w:space="0" w:color="auto"/>
        <w:right w:val="none" w:sz="0" w:space="0" w:color="auto"/>
      </w:divBdr>
      <w:divsChild>
        <w:div w:id="1365053679">
          <w:marLeft w:val="0"/>
          <w:marRight w:val="0"/>
          <w:marTop w:val="0"/>
          <w:marBottom w:val="150"/>
          <w:divBdr>
            <w:top w:val="none" w:sz="0" w:space="0" w:color="auto"/>
            <w:left w:val="none" w:sz="0" w:space="0" w:color="auto"/>
            <w:bottom w:val="none" w:sz="0" w:space="0" w:color="auto"/>
            <w:right w:val="none" w:sz="0" w:space="0" w:color="auto"/>
          </w:divBdr>
          <w:divsChild>
            <w:div w:id="283465723">
              <w:marLeft w:val="0"/>
              <w:marRight w:val="0"/>
              <w:marTop w:val="0"/>
              <w:marBottom w:val="0"/>
              <w:divBdr>
                <w:top w:val="none" w:sz="0" w:space="0" w:color="auto"/>
                <w:left w:val="single" w:sz="6" w:space="15" w:color="DDDDDD"/>
                <w:bottom w:val="none" w:sz="0" w:space="0" w:color="auto"/>
                <w:right w:val="single" w:sz="6" w:space="15" w:color="DDDDDD"/>
              </w:divBdr>
              <w:divsChild>
                <w:div w:id="606735718">
                  <w:marLeft w:val="0"/>
                  <w:marRight w:val="0"/>
                  <w:marTop w:val="0"/>
                  <w:marBottom w:val="0"/>
                  <w:divBdr>
                    <w:top w:val="none" w:sz="0" w:space="0" w:color="auto"/>
                    <w:left w:val="none" w:sz="0" w:space="0" w:color="auto"/>
                    <w:bottom w:val="none" w:sz="0" w:space="0" w:color="auto"/>
                    <w:right w:val="none" w:sz="0" w:space="0" w:color="auto"/>
                  </w:divBdr>
                  <w:divsChild>
                    <w:div w:id="1619800805">
                      <w:marLeft w:val="0"/>
                      <w:marRight w:val="0"/>
                      <w:marTop w:val="0"/>
                      <w:marBottom w:val="0"/>
                      <w:divBdr>
                        <w:top w:val="none" w:sz="0" w:space="0" w:color="auto"/>
                        <w:left w:val="none" w:sz="0" w:space="0" w:color="auto"/>
                        <w:bottom w:val="none" w:sz="0" w:space="0" w:color="auto"/>
                        <w:right w:val="none" w:sz="0" w:space="0" w:color="auto"/>
                      </w:divBdr>
                      <w:divsChild>
                        <w:div w:id="15723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830756">
      <w:bodyDiv w:val="1"/>
      <w:marLeft w:val="0"/>
      <w:marRight w:val="0"/>
      <w:marTop w:val="0"/>
      <w:marBottom w:val="0"/>
      <w:divBdr>
        <w:top w:val="none" w:sz="0" w:space="0" w:color="auto"/>
        <w:left w:val="none" w:sz="0" w:space="0" w:color="auto"/>
        <w:bottom w:val="none" w:sz="0" w:space="0" w:color="auto"/>
        <w:right w:val="none" w:sz="0" w:space="0" w:color="auto"/>
      </w:divBdr>
      <w:divsChild>
        <w:div w:id="1330786866">
          <w:marLeft w:val="0"/>
          <w:marRight w:val="0"/>
          <w:marTop w:val="0"/>
          <w:marBottom w:val="0"/>
          <w:divBdr>
            <w:top w:val="none" w:sz="0" w:space="0" w:color="auto"/>
            <w:left w:val="none" w:sz="0" w:space="0" w:color="auto"/>
            <w:bottom w:val="none" w:sz="0" w:space="0" w:color="auto"/>
            <w:right w:val="none" w:sz="0" w:space="0" w:color="auto"/>
          </w:divBdr>
          <w:divsChild>
            <w:div w:id="1084690415">
              <w:marLeft w:val="0"/>
              <w:marRight w:val="0"/>
              <w:marTop w:val="0"/>
              <w:marBottom w:val="0"/>
              <w:divBdr>
                <w:top w:val="none" w:sz="0" w:space="0" w:color="auto"/>
                <w:left w:val="none" w:sz="0" w:space="0" w:color="auto"/>
                <w:bottom w:val="none" w:sz="0" w:space="0" w:color="auto"/>
                <w:right w:val="none" w:sz="0" w:space="0" w:color="auto"/>
              </w:divBdr>
              <w:divsChild>
                <w:div w:id="1476142955">
                  <w:marLeft w:val="0"/>
                  <w:marRight w:val="0"/>
                  <w:marTop w:val="0"/>
                  <w:marBottom w:val="0"/>
                  <w:divBdr>
                    <w:top w:val="none" w:sz="0" w:space="0" w:color="auto"/>
                    <w:left w:val="none" w:sz="0" w:space="0" w:color="auto"/>
                    <w:bottom w:val="none" w:sz="0" w:space="0" w:color="auto"/>
                    <w:right w:val="none" w:sz="0" w:space="0" w:color="auto"/>
                  </w:divBdr>
                  <w:divsChild>
                    <w:div w:id="122114750">
                      <w:marLeft w:val="0"/>
                      <w:marRight w:val="0"/>
                      <w:marTop w:val="0"/>
                      <w:marBottom w:val="0"/>
                      <w:divBdr>
                        <w:top w:val="none" w:sz="0" w:space="0" w:color="auto"/>
                        <w:left w:val="none" w:sz="0" w:space="0" w:color="auto"/>
                        <w:bottom w:val="none" w:sz="0" w:space="0" w:color="auto"/>
                        <w:right w:val="none" w:sz="0" w:space="0" w:color="auto"/>
                      </w:divBdr>
                      <w:divsChild>
                        <w:div w:id="537930715">
                          <w:marLeft w:val="0"/>
                          <w:marRight w:val="0"/>
                          <w:marTop w:val="0"/>
                          <w:marBottom w:val="0"/>
                          <w:divBdr>
                            <w:top w:val="none" w:sz="0" w:space="0" w:color="auto"/>
                            <w:left w:val="none" w:sz="0" w:space="0" w:color="auto"/>
                            <w:bottom w:val="none" w:sz="0" w:space="0" w:color="auto"/>
                            <w:right w:val="none" w:sz="0" w:space="0" w:color="auto"/>
                          </w:divBdr>
                          <w:divsChild>
                            <w:div w:id="99424025">
                              <w:marLeft w:val="0"/>
                              <w:marRight w:val="0"/>
                              <w:marTop w:val="0"/>
                              <w:marBottom w:val="0"/>
                              <w:divBdr>
                                <w:top w:val="none" w:sz="0" w:space="0" w:color="auto"/>
                                <w:left w:val="none" w:sz="0" w:space="0" w:color="auto"/>
                                <w:bottom w:val="none" w:sz="0" w:space="0" w:color="auto"/>
                                <w:right w:val="none" w:sz="0" w:space="0" w:color="auto"/>
                              </w:divBdr>
                              <w:divsChild>
                                <w:div w:id="1970940140">
                                  <w:marLeft w:val="0"/>
                                  <w:marRight w:val="0"/>
                                  <w:marTop w:val="0"/>
                                  <w:marBottom w:val="0"/>
                                  <w:divBdr>
                                    <w:top w:val="none" w:sz="0" w:space="0" w:color="auto"/>
                                    <w:left w:val="none" w:sz="0" w:space="0" w:color="auto"/>
                                    <w:bottom w:val="none" w:sz="0" w:space="0" w:color="auto"/>
                                    <w:right w:val="none" w:sz="0" w:space="0" w:color="auto"/>
                                  </w:divBdr>
                                  <w:divsChild>
                                    <w:div w:id="572857309">
                                      <w:marLeft w:val="0"/>
                                      <w:marRight w:val="0"/>
                                      <w:marTop w:val="0"/>
                                      <w:marBottom w:val="0"/>
                                      <w:divBdr>
                                        <w:top w:val="none" w:sz="0" w:space="0" w:color="auto"/>
                                        <w:left w:val="none" w:sz="0" w:space="0" w:color="auto"/>
                                        <w:bottom w:val="none" w:sz="0" w:space="0" w:color="auto"/>
                                        <w:right w:val="none" w:sz="0" w:space="0" w:color="auto"/>
                                      </w:divBdr>
                                      <w:divsChild>
                                        <w:div w:id="188177482">
                                          <w:marLeft w:val="0"/>
                                          <w:marRight w:val="0"/>
                                          <w:marTop w:val="0"/>
                                          <w:marBottom w:val="0"/>
                                          <w:divBdr>
                                            <w:top w:val="none" w:sz="0" w:space="0" w:color="auto"/>
                                            <w:left w:val="none" w:sz="0" w:space="0" w:color="auto"/>
                                            <w:bottom w:val="none" w:sz="0" w:space="0" w:color="auto"/>
                                            <w:right w:val="none" w:sz="0" w:space="0" w:color="auto"/>
                                          </w:divBdr>
                                          <w:divsChild>
                                            <w:div w:id="1604150062">
                                              <w:marLeft w:val="0"/>
                                              <w:marRight w:val="0"/>
                                              <w:marTop w:val="0"/>
                                              <w:marBottom w:val="0"/>
                                              <w:divBdr>
                                                <w:top w:val="none" w:sz="0" w:space="0" w:color="auto"/>
                                                <w:left w:val="none" w:sz="0" w:space="0" w:color="auto"/>
                                                <w:bottom w:val="none" w:sz="0" w:space="0" w:color="auto"/>
                                                <w:right w:val="none" w:sz="0" w:space="0" w:color="auto"/>
                                              </w:divBdr>
                                              <w:divsChild>
                                                <w:div w:id="466551577">
                                                  <w:marLeft w:val="0"/>
                                                  <w:marRight w:val="0"/>
                                                  <w:marTop w:val="0"/>
                                                  <w:marBottom w:val="0"/>
                                                  <w:divBdr>
                                                    <w:top w:val="none" w:sz="0" w:space="0" w:color="auto"/>
                                                    <w:left w:val="none" w:sz="0" w:space="0" w:color="auto"/>
                                                    <w:bottom w:val="none" w:sz="0" w:space="0" w:color="auto"/>
                                                    <w:right w:val="none" w:sz="0" w:space="0" w:color="auto"/>
                                                  </w:divBdr>
                                                  <w:divsChild>
                                                    <w:div w:id="1302424321">
                                                      <w:marLeft w:val="0"/>
                                                      <w:marRight w:val="0"/>
                                                      <w:marTop w:val="0"/>
                                                      <w:marBottom w:val="0"/>
                                                      <w:divBdr>
                                                        <w:top w:val="none" w:sz="0" w:space="0" w:color="auto"/>
                                                        <w:left w:val="none" w:sz="0" w:space="0" w:color="auto"/>
                                                        <w:bottom w:val="none" w:sz="0" w:space="0" w:color="auto"/>
                                                        <w:right w:val="none" w:sz="0" w:space="0" w:color="auto"/>
                                                      </w:divBdr>
                                                      <w:divsChild>
                                                        <w:div w:id="1626962784">
                                                          <w:marLeft w:val="0"/>
                                                          <w:marRight w:val="0"/>
                                                          <w:marTop w:val="0"/>
                                                          <w:marBottom w:val="0"/>
                                                          <w:divBdr>
                                                            <w:top w:val="none" w:sz="0" w:space="0" w:color="auto"/>
                                                            <w:left w:val="none" w:sz="0" w:space="0" w:color="auto"/>
                                                            <w:bottom w:val="none" w:sz="0" w:space="0" w:color="auto"/>
                                                            <w:right w:val="none" w:sz="0" w:space="0" w:color="auto"/>
                                                          </w:divBdr>
                                                          <w:divsChild>
                                                            <w:div w:id="2029721224">
                                                              <w:marLeft w:val="0"/>
                                                              <w:marRight w:val="0"/>
                                                              <w:marTop w:val="0"/>
                                                              <w:marBottom w:val="0"/>
                                                              <w:divBdr>
                                                                <w:top w:val="none" w:sz="0" w:space="0" w:color="auto"/>
                                                                <w:left w:val="none" w:sz="0" w:space="0" w:color="auto"/>
                                                                <w:bottom w:val="none" w:sz="0" w:space="0" w:color="auto"/>
                                                                <w:right w:val="none" w:sz="0" w:space="0" w:color="auto"/>
                                                              </w:divBdr>
                                                              <w:divsChild>
                                                                <w:div w:id="919682042">
                                                                  <w:marLeft w:val="0"/>
                                                                  <w:marRight w:val="0"/>
                                                                  <w:marTop w:val="0"/>
                                                                  <w:marBottom w:val="0"/>
                                                                  <w:divBdr>
                                                                    <w:top w:val="none" w:sz="0" w:space="0" w:color="auto"/>
                                                                    <w:left w:val="none" w:sz="0" w:space="0" w:color="auto"/>
                                                                    <w:bottom w:val="none" w:sz="0" w:space="0" w:color="auto"/>
                                                                    <w:right w:val="none" w:sz="0" w:space="0" w:color="auto"/>
                                                                  </w:divBdr>
                                                                  <w:divsChild>
                                                                    <w:div w:id="975140727">
                                                                      <w:marLeft w:val="0"/>
                                                                      <w:marRight w:val="0"/>
                                                                      <w:marTop w:val="0"/>
                                                                      <w:marBottom w:val="0"/>
                                                                      <w:divBdr>
                                                                        <w:top w:val="none" w:sz="0" w:space="0" w:color="auto"/>
                                                                        <w:left w:val="none" w:sz="0" w:space="0" w:color="auto"/>
                                                                        <w:bottom w:val="none" w:sz="0" w:space="0" w:color="auto"/>
                                                                        <w:right w:val="none" w:sz="0" w:space="0" w:color="auto"/>
                                                                      </w:divBdr>
                                                                      <w:divsChild>
                                                                        <w:div w:id="1664237907">
                                                                          <w:marLeft w:val="0"/>
                                                                          <w:marRight w:val="0"/>
                                                                          <w:marTop w:val="0"/>
                                                                          <w:marBottom w:val="0"/>
                                                                          <w:divBdr>
                                                                            <w:top w:val="none" w:sz="0" w:space="0" w:color="auto"/>
                                                                            <w:left w:val="none" w:sz="0" w:space="0" w:color="auto"/>
                                                                            <w:bottom w:val="none" w:sz="0" w:space="0" w:color="auto"/>
                                                                            <w:right w:val="none" w:sz="0" w:space="0" w:color="auto"/>
                                                                          </w:divBdr>
                                                                          <w:divsChild>
                                                                            <w:div w:id="1825006335">
                                                                              <w:marLeft w:val="0"/>
                                                                              <w:marRight w:val="0"/>
                                                                              <w:marTop w:val="0"/>
                                                                              <w:marBottom w:val="0"/>
                                                                              <w:divBdr>
                                                                                <w:top w:val="none" w:sz="0" w:space="0" w:color="auto"/>
                                                                                <w:left w:val="none" w:sz="0" w:space="0" w:color="auto"/>
                                                                                <w:bottom w:val="none" w:sz="0" w:space="0" w:color="auto"/>
                                                                                <w:right w:val="none" w:sz="0" w:space="0" w:color="auto"/>
                                                                              </w:divBdr>
                                                                              <w:divsChild>
                                                                                <w:div w:id="1017538477">
                                                                                  <w:marLeft w:val="0"/>
                                                                                  <w:marRight w:val="0"/>
                                                                                  <w:marTop w:val="0"/>
                                                                                  <w:marBottom w:val="0"/>
                                                                                  <w:divBdr>
                                                                                    <w:top w:val="none" w:sz="0" w:space="0" w:color="auto"/>
                                                                                    <w:left w:val="none" w:sz="0" w:space="0" w:color="auto"/>
                                                                                    <w:bottom w:val="none" w:sz="0" w:space="0" w:color="auto"/>
                                                                                    <w:right w:val="none" w:sz="0" w:space="0" w:color="auto"/>
                                                                                  </w:divBdr>
                                                                                  <w:divsChild>
                                                                                    <w:div w:id="1476415875">
                                                                                      <w:marLeft w:val="0"/>
                                                                                      <w:marRight w:val="0"/>
                                                                                      <w:marTop w:val="0"/>
                                                                                      <w:marBottom w:val="0"/>
                                                                                      <w:divBdr>
                                                                                        <w:top w:val="none" w:sz="0" w:space="0" w:color="auto"/>
                                                                                        <w:left w:val="none" w:sz="0" w:space="0" w:color="auto"/>
                                                                                        <w:bottom w:val="none" w:sz="0" w:space="0" w:color="auto"/>
                                                                                        <w:right w:val="none" w:sz="0" w:space="0" w:color="auto"/>
                                                                                      </w:divBdr>
                                                                                      <w:divsChild>
                                                                                        <w:div w:id="816266330">
                                                                                          <w:marLeft w:val="0"/>
                                                                                          <w:marRight w:val="0"/>
                                                                                          <w:marTop w:val="0"/>
                                                                                          <w:marBottom w:val="0"/>
                                                                                          <w:divBdr>
                                                                                            <w:top w:val="none" w:sz="0" w:space="0" w:color="auto"/>
                                                                                            <w:left w:val="none" w:sz="0" w:space="0" w:color="auto"/>
                                                                                            <w:bottom w:val="none" w:sz="0" w:space="0" w:color="auto"/>
                                                                                            <w:right w:val="none" w:sz="0" w:space="0" w:color="auto"/>
                                                                                          </w:divBdr>
                                                                                          <w:divsChild>
                                                                                            <w:div w:id="685863225">
                                                                                              <w:marLeft w:val="0"/>
                                                                                              <w:marRight w:val="0"/>
                                                                                              <w:marTop w:val="0"/>
                                                                                              <w:marBottom w:val="0"/>
                                                                                              <w:divBdr>
                                                                                                <w:top w:val="none" w:sz="0" w:space="0" w:color="auto"/>
                                                                                                <w:left w:val="none" w:sz="0" w:space="0" w:color="auto"/>
                                                                                                <w:bottom w:val="none" w:sz="0" w:space="0" w:color="auto"/>
                                                                                                <w:right w:val="none" w:sz="0" w:space="0" w:color="auto"/>
                                                                                              </w:divBdr>
                                                                                              <w:divsChild>
                                                                                                <w:div w:id="1601110260">
                                                                                                  <w:marLeft w:val="0"/>
                                                                                                  <w:marRight w:val="0"/>
                                                                                                  <w:marTop w:val="0"/>
                                                                                                  <w:marBottom w:val="0"/>
                                                                                                  <w:divBdr>
                                                                                                    <w:top w:val="none" w:sz="0" w:space="0" w:color="auto"/>
                                                                                                    <w:left w:val="none" w:sz="0" w:space="0" w:color="auto"/>
                                                                                                    <w:bottom w:val="none" w:sz="0" w:space="0" w:color="auto"/>
                                                                                                    <w:right w:val="none" w:sz="0" w:space="0" w:color="auto"/>
                                                                                                  </w:divBdr>
                                                                                                  <w:divsChild>
                                                                                                    <w:div w:id="76411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6862751">
      <w:bodyDiv w:val="1"/>
      <w:marLeft w:val="0"/>
      <w:marRight w:val="0"/>
      <w:marTop w:val="0"/>
      <w:marBottom w:val="0"/>
      <w:divBdr>
        <w:top w:val="none" w:sz="0" w:space="0" w:color="auto"/>
        <w:left w:val="none" w:sz="0" w:space="0" w:color="auto"/>
        <w:bottom w:val="none" w:sz="0" w:space="0" w:color="auto"/>
        <w:right w:val="none" w:sz="0" w:space="0" w:color="auto"/>
      </w:divBdr>
    </w:div>
    <w:div w:id="1949047940">
      <w:bodyDiv w:val="1"/>
      <w:marLeft w:val="0"/>
      <w:marRight w:val="0"/>
      <w:marTop w:val="0"/>
      <w:marBottom w:val="0"/>
      <w:divBdr>
        <w:top w:val="none" w:sz="0" w:space="0" w:color="auto"/>
        <w:left w:val="none" w:sz="0" w:space="0" w:color="auto"/>
        <w:bottom w:val="none" w:sz="0" w:space="0" w:color="auto"/>
        <w:right w:val="none" w:sz="0" w:space="0" w:color="auto"/>
      </w:divBdr>
    </w:div>
    <w:div w:id="1965500932">
      <w:bodyDiv w:val="1"/>
      <w:marLeft w:val="0"/>
      <w:marRight w:val="0"/>
      <w:marTop w:val="0"/>
      <w:marBottom w:val="0"/>
      <w:divBdr>
        <w:top w:val="none" w:sz="0" w:space="0" w:color="auto"/>
        <w:left w:val="none" w:sz="0" w:space="0" w:color="auto"/>
        <w:bottom w:val="none" w:sz="0" w:space="0" w:color="auto"/>
        <w:right w:val="none" w:sz="0" w:space="0" w:color="auto"/>
      </w:divBdr>
    </w:div>
    <w:div w:id="205920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legislation.gov.uk/" TargetMode="External"/><Relationship Id="rId26" Type="http://schemas.openxmlformats.org/officeDocument/2006/relationships/hyperlink" Target="mailto:piyush.fatania@gloucestershire.gov.uk" TargetMode="External"/><Relationship Id="rId39" Type="http://schemas.openxmlformats.org/officeDocument/2006/relationships/hyperlink" Target="https://www.gov.uk/government/collections/national-fraud-initiative" TargetMode="External"/><Relationship Id="rId3" Type="http://schemas.openxmlformats.org/officeDocument/2006/relationships/customXml" Target="../customXml/item3.xml"/><Relationship Id="rId21" Type="http://schemas.openxmlformats.org/officeDocument/2006/relationships/hyperlink" Target="http://www.legislation.gov.uk/uksi/2019/1511/contents/made" TargetMode="External"/><Relationship Id="rId34" Type="http://schemas.openxmlformats.org/officeDocument/2006/relationships/hyperlink" Target="https://www.gloucester.gov.uk/media/2937/information-security-and-breach-reporting-policy.docx" TargetMode="External"/><Relationship Id="rId42" Type="http://schemas.openxmlformats.org/officeDocument/2006/relationships/hyperlink" Target="http://www.cipfa.org/" TargetMode="External"/><Relationship Id="rId47" Type="http://schemas.openxmlformats.org/officeDocument/2006/relationships/hyperlink" Target="http://www.legislation.gov.uk/uksi/2019/1511/contents/made" TargetMode="External"/><Relationship Id="rId50" Type="http://schemas.openxmlformats.org/officeDocument/2006/relationships/hyperlink" Target="http://www.legislation.gov.uk/ukpga/2017/22/contents/enacted"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legislation.gov.uk/ukpga/2006/35/contents" TargetMode="External"/><Relationship Id="rId25" Type="http://schemas.openxmlformats.org/officeDocument/2006/relationships/hyperlink" Target="mailto:s151officer@gloucester.gov.uk" TargetMode="External"/><Relationship Id="rId33" Type="http://schemas.openxmlformats.org/officeDocument/2006/relationships/hyperlink" Target="http://democracy.gloucester.gov.uk/documents/s49905/Internal%20Audit%20Charter.pdf" TargetMode="External"/><Relationship Id="rId38" Type="http://schemas.openxmlformats.org/officeDocument/2006/relationships/hyperlink" Target="https://www.gov.uk/" TargetMode="External"/><Relationship Id="rId46" Type="http://schemas.openxmlformats.org/officeDocument/2006/relationships/hyperlink" Target="mailto:greg.maw@gloucester.gov.uk" TargetMode="External"/><Relationship Id="rId2" Type="http://schemas.openxmlformats.org/officeDocument/2006/relationships/customXml" Target="../customXml/item2.xml"/><Relationship Id="rId16" Type="http://schemas.openxmlformats.org/officeDocument/2006/relationships/image" Target="cid:image003.png@01D640AD.7FDFEDB0" TargetMode="External"/><Relationship Id="rId20" Type="http://schemas.openxmlformats.org/officeDocument/2006/relationships/hyperlink" Target="http://www.legislation.gov.uk/ukpga/2010/23/contents" TargetMode="External"/><Relationship Id="rId29" Type="http://schemas.microsoft.com/office/2016/09/relationships/commentsIds" Target="commentsIds.xml"/><Relationship Id="rId41" Type="http://schemas.openxmlformats.org/officeDocument/2006/relationships/hyperlink" Target="https://www.cifas.org.uk/secure/contentPORT/uploads/documents/FFCL%20-%20Strategy%20for%20the%202020's.pdf"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monitoringofficer@gloucester.gov.uk" TargetMode="External"/><Relationship Id="rId32" Type="http://schemas.openxmlformats.org/officeDocument/2006/relationships/hyperlink" Target="https://democracy.gloucester.gov.uk/documents/s50283/Appendix%20Risk%20Management%20Policy%20and%20Strategy%202020-2023.pdf" TargetMode="External"/><Relationship Id="rId37" Type="http://schemas.openxmlformats.org/officeDocument/2006/relationships/hyperlink" Target="https://www.gov.uk/government/publications/local-government-transparency-code-2015" TargetMode="External"/><Relationship Id="rId40" Type="http://schemas.openxmlformats.org/officeDocument/2006/relationships/hyperlink" Target="https://www.gov.uk/" TargetMode="External"/><Relationship Id="rId45" Type="http://schemas.openxmlformats.org/officeDocument/2006/relationships/hyperlink" Target="http://www.legislation.gov.uk/ukpga/2010/23/contents" TargetMode="External"/><Relationship Id="rId53"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taffnet/media/word/s/b/Code%20of%20Conduct.doc" TargetMode="External"/><Relationship Id="rId28" Type="http://schemas.microsoft.com/office/2011/relationships/commentsExtended" Target="commentsExtended.xml"/><Relationship Id="rId36" Type="http://schemas.openxmlformats.org/officeDocument/2006/relationships/hyperlink" Target="http://democracy.gloucester.gov.uk/documents/s50120/Constitutional%20Changes%20Appendix%203.pdf" TargetMode="External"/><Relationship Id="rId49" Type="http://schemas.openxmlformats.org/officeDocument/2006/relationships/hyperlink" Target="http://www.legislation.gov.uk/ukpga/2002/29/contents" TargetMode="External"/><Relationship Id="rId10" Type="http://schemas.openxmlformats.org/officeDocument/2006/relationships/endnotes" Target="endnotes.xml"/><Relationship Id="rId19" Type="http://schemas.openxmlformats.org/officeDocument/2006/relationships/hyperlink" Target="https://www.legislation.gov.uk/ukpga/1968/60/contents" TargetMode="External"/><Relationship Id="rId31" Type="http://schemas.openxmlformats.org/officeDocument/2006/relationships/hyperlink" Target="http://democracy.gloucester.gov.uk/ieListDocuments.aspx?CId=564&amp;MId=7001&amp;Ver=4&amp;Info=1" TargetMode="External"/><Relationship Id="rId44" Type="http://schemas.openxmlformats.org/officeDocument/2006/relationships/footer" Target="footer2.xm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legislation.gov.uk/ukpga/2002/29/contents" TargetMode="External"/><Relationship Id="rId27" Type="http://schemas.openxmlformats.org/officeDocument/2006/relationships/comments" Target="comments.xml"/><Relationship Id="rId30" Type="http://schemas.microsoft.com/office/2018/08/relationships/commentsExtensible" Target="commentsExtensible.xml"/><Relationship Id="rId35" Type="http://schemas.openxmlformats.org/officeDocument/2006/relationships/hyperlink" Target="http://democracy.gloucester.gov.uk/documents/s51016/Councillor%20Code%20of%20Conduct.pdf" TargetMode="External"/><Relationship Id="rId43" Type="http://schemas.openxmlformats.org/officeDocument/2006/relationships/header" Target="header2.xml"/><Relationship Id="rId48" Type="http://schemas.openxmlformats.org/officeDocument/2006/relationships/hyperlink" Target="http://www.cipfa.org/members/members-in-practice/anti-money-laundering" TargetMode="External"/><Relationship Id="rId8" Type="http://schemas.openxmlformats.org/officeDocument/2006/relationships/webSettings" Target="webSettings.xml"/><Relationship Id="rId51"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9fbd81d-9fd2-4e3e-a410-19e2d7e34764">
      <UserInfo>
        <DisplayName>LECOMPTE, Bruno</DisplayName>
        <AccountId>31</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093C22F8F9AFF4FAFBF3B4FB324745E" ma:contentTypeVersion="6" ma:contentTypeDescription="Create a new document." ma:contentTypeScope="" ma:versionID="1f63d2888abf4b4c2b7267597a5db714">
  <xsd:schema xmlns:xsd="http://www.w3.org/2001/XMLSchema" xmlns:xs="http://www.w3.org/2001/XMLSchema" xmlns:p="http://schemas.microsoft.com/office/2006/metadata/properties" xmlns:ns2="bf536e4a-e205-4a65-9418-6ead59c0ab45" xmlns:ns3="69fbd81d-9fd2-4e3e-a410-19e2d7e34764" targetNamespace="http://schemas.microsoft.com/office/2006/metadata/properties" ma:root="true" ma:fieldsID="09ea306376db56649a9e70da9e1771f1" ns2:_="" ns3:_="">
    <xsd:import namespace="bf536e4a-e205-4a65-9418-6ead59c0ab45"/>
    <xsd:import namespace="69fbd81d-9fd2-4e3e-a410-19e2d7e3476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36e4a-e205-4a65-9418-6ead59c0ab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fbd81d-9fd2-4e3e-a410-19e2d7e3476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B6DCE0-1B81-459E-ADB8-67E925A73FFC}">
  <ds:schemaRefs>
    <ds:schemaRef ds:uri="http://schemas.microsoft.com/office/2006/metadata/properties"/>
    <ds:schemaRef ds:uri="http://schemas.microsoft.com/office/infopath/2007/PartnerControls"/>
    <ds:schemaRef ds:uri="69fbd81d-9fd2-4e3e-a410-19e2d7e34764"/>
  </ds:schemaRefs>
</ds:datastoreItem>
</file>

<file path=customXml/itemProps2.xml><?xml version="1.0" encoding="utf-8"?>
<ds:datastoreItem xmlns:ds="http://schemas.openxmlformats.org/officeDocument/2006/customXml" ds:itemID="{F1C6C6DB-9C0E-459A-BB7B-490BE31BD8E7}">
  <ds:schemaRefs>
    <ds:schemaRef ds:uri="http://schemas.openxmlformats.org/officeDocument/2006/bibliography"/>
  </ds:schemaRefs>
</ds:datastoreItem>
</file>

<file path=customXml/itemProps3.xml><?xml version="1.0" encoding="utf-8"?>
<ds:datastoreItem xmlns:ds="http://schemas.openxmlformats.org/officeDocument/2006/customXml" ds:itemID="{F844D973-63EF-4000-8C43-8E7420C01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36e4a-e205-4a65-9418-6ead59c0ab45"/>
    <ds:schemaRef ds:uri="69fbd81d-9fd2-4e3e-a410-19e2d7e34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76AB9B-4DAD-40B0-8529-1ED094F1FA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7658</Words>
  <Characters>43655</Characters>
  <Application>Microsoft Office Word</Application>
  <DocSecurity>0</DocSecurity>
  <Lines>363</Lines>
  <Paragraphs>102</Paragraphs>
  <ScaleCrop>false</ScaleCrop>
  <Company>Gloucestershire County Council</Company>
  <LinksUpToDate>false</LinksUpToDate>
  <CharactersWithSpaces>51211</CharactersWithSpaces>
  <SharedDoc>false</SharedDoc>
  <HLinks>
    <vt:vector size="216" baseType="variant">
      <vt:variant>
        <vt:i4>5570574</vt:i4>
      </vt:variant>
      <vt:variant>
        <vt:i4>105</vt:i4>
      </vt:variant>
      <vt:variant>
        <vt:i4>0</vt:i4>
      </vt:variant>
      <vt:variant>
        <vt:i4>5</vt:i4>
      </vt:variant>
      <vt:variant>
        <vt:lpwstr>http://www.legislation.gov.uk/ukpga/2017/22/contents/enacted</vt:lpwstr>
      </vt:variant>
      <vt:variant>
        <vt:lpwstr/>
      </vt:variant>
      <vt:variant>
        <vt:i4>4456515</vt:i4>
      </vt:variant>
      <vt:variant>
        <vt:i4>102</vt:i4>
      </vt:variant>
      <vt:variant>
        <vt:i4>0</vt:i4>
      </vt:variant>
      <vt:variant>
        <vt:i4>5</vt:i4>
      </vt:variant>
      <vt:variant>
        <vt:lpwstr>http://www.legislation.gov.uk/ukpga/2002/29/contents</vt:lpwstr>
      </vt:variant>
      <vt:variant>
        <vt:lpwstr/>
      </vt:variant>
      <vt:variant>
        <vt:i4>7536757</vt:i4>
      </vt:variant>
      <vt:variant>
        <vt:i4>99</vt:i4>
      </vt:variant>
      <vt:variant>
        <vt:i4>0</vt:i4>
      </vt:variant>
      <vt:variant>
        <vt:i4>5</vt:i4>
      </vt:variant>
      <vt:variant>
        <vt:lpwstr>http://www.cipfa.org/members/members-in-practice/anti-money-laundering</vt:lpwstr>
      </vt:variant>
      <vt:variant>
        <vt:lpwstr/>
      </vt:variant>
      <vt:variant>
        <vt:i4>7471109</vt:i4>
      </vt:variant>
      <vt:variant>
        <vt:i4>96</vt:i4>
      </vt:variant>
      <vt:variant>
        <vt:i4>0</vt:i4>
      </vt:variant>
      <vt:variant>
        <vt:i4>5</vt:i4>
      </vt:variant>
      <vt:variant>
        <vt:lpwstr>https://www.gov.uk/government/uploads/system/uploads/attachment_data/file/97941/code-of-practice.pdf</vt:lpwstr>
      </vt:variant>
      <vt:variant>
        <vt:lpwstr/>
      </vt:variant>
      <vt:variant>
        <vt:i4>6488111</vt:i4>
      </vt:variant>
      <vt:variant>
        <vt:i4>93</vt:i4>
      </vt:variant>
      <vt:variant>
        <vt:i4>0</vt:i4>
      </vt:variant>
      <vt:variant>
        <vt:i4>5</vt:i4>
      </vt:variant>
      <vt:variant>
        <vt:lpwstr>http://www.legislation.gov.uk/uksi/2019/1511/contents/made</vt:lpwstr>
      </vt:variant>
      <vt:variant>
        <vt:lpwstr/>
      </vt:variant>
      <vt:variant>
        <vt:i4>1835009</vt:i4>
      </vt:variant>
      <vt:variant>
        <vt:i4>90</vt:i4>
      </vt:variant>
      <vt:variant>
        <vt:i4>0</vt:i4>
      </vt:variant>
      <vt:variant>
        <vt:i4>5</vt:i4>
      </vt:variant>
      <vt:variant>
        <vt:lpwstr>https://www.gov.uk/government/organisations/national-crime-agency</vt:lpwstr>
      </vt:variant>
      <vt:variant>
        <vt:lpwstr/>
      </vt:variant>
      <vt:variant>
        <vt:i4>7405655</vt:i4>
      </vt:variant>
      <vt:variant>
        <vt:i4>87</vt:i4>
      </vt:variant>
      <vt:variant>
        <vt:i4>0</vt:i4>
      </vt:variant>
      <vt:variant>
        <vt:i4>5</vt:i4>
      </vt:variant>
      <vt:variant>
        <vt:lpwstr>mailto:greg.maw@gloucester.gov.uk</vt:lpwstr>
      </vt:variant>
      <vt:variant>
        <vt:lpwstr/>
      </vt:variant>
      <vt:variant>
        <vt:i4>2228261</vt:i4>
      </vt:variant>
      <vt:variant>
        <vt:i4>84</vt:i4>
      </vt:variant>
      <vt:variant>
        <vt:i4>0</vt:i4>
      </vt:variant>
      <vt:variant>
        <vt:i4>5</vt:i4>
      </vt:variant>
      <vt:variant>
        <vt:lpwstr/>
      </vt:variant>
      <vt:variant>
        <vt:lpwstr>_Disclosure_Procedure</vt:lpwstr>
      </vt:variant>
      <vt:variant>
        <vt:i4>4587592</vt:i4>
      </vt:variant>
      <vt:variant>
        <vt:i4>81</vt:i4>
      </vt:variant>
      <vt:variant>
        <vt:i4>0</vt:i4>
      </vt:variant>
      <vt:variant>
        <vt:i4>5</vt:i4>
      </vt:variant>
      <vt:variant>
        <vt:lpwstr>http://www.legislation.gov.uk/ukpga/2010/23/contents</vt:lpwstr>
      </vt:variant>
      <vt:variant>
        <vt:lpwstr/>
      </vt:variant>
      <vt:variant>
        <vt:i4>5308419</vt:i4>
      </vt:variant>
      <vt:variant>
        <vt:i4>78</vt:i4>
      </vt:variant>
      <vt:variant>
        <vt:i4>0</vt:i4>
      </vt:variant>
      <vt:variant>
        <vt:i4>5</vt:i4>
      </vt:variant>
      <vt:variant>
        <vt:lpwstr>http://www.cipfa.org/</vt:lpwstr>
      </vt:variant>
      <vt:variant>
        <vt:lpwstr/>
      </vt:variant>
      <vt:variant>
        <vt:i4>4915214</vt:i4>
      </vt:variant>
      <vt:variant>
        <vt:i4>75</vt:i4>
      </vt:variant>
      <vt:variant>
        <vt:i4>0</vt:i4>
      </vt:variant>
      <vt:variant>
        <vt:i4>5</vt:i4>
      </vt:variant>
      <vt:variant>
        <vt:lpwstr>https://www.cifas.org.uk/secure/contentPORT/uploads/documents/FFCL - Strategy for the 2020's.pdf</vt:lpwstr>
      </vt:variant>
      <vt:variant>
        <vt:lpwstr/>
      </vt:variant>
      <vt:variant>
        <vt:i4>6422564</vt:i4>
      </vt:variant>
      <vt:variant>
        <vt:i4>72</vt:i4>
      </vt:variant>
      <vt:variant>
        <vt:i4>0</vt:i4>
      </vt:variant>
      <vt:variant>
        <vt:i4>5</vt:i4>
      </vt:variant>
      <vt:variant>
        <vt:lpwstr>https://www.gov.uk/</vt:lpwstr>
      </vt:variant>
      <vt:variant>
        <vt:lpwstr/>
      </vt:variant>
      <vt:variant>
        <vt:i4>6750333</vt:i4>
      </vt:variant>
      <vt:variant>
        <vt:i4>69</vt:i4>
      </vt:variant>
      <vt:variant>
        <vt:i4>0</vt:i4>
      </vt:variant>
      <vt:variant>
        <vt:i4>5</vt:i4>
      </vt:variant>
      <vt:variant>
        <vt:lpwstr>https://www.gov.uk/government/collections/national-fraud-initiative</vt:lpwstr>
      </vt:variant>
      <vt:variant>
        <vt:lpwstr/>
      </vt:variant>
      <vt:variant>
        <vt:i4>6422564</vt:i4>
      </vt:variant>
      <vt:variant>
        <vt:i4>66</vt:i4>
      </vt:variant>
      <vt:variant>
        <vt:i4>0</vt:i4>
      </vt:variant>
      <vt:variant>
        <vt:i4>5</vt:i4>
      </vt:variant>
      <vt:variant>
        <vt:lpwstr>https://www.gov.uk/</vt:lpwstr>
      </vt:variant>
      <vt:variant>
        <vt:lpwstr/>
      </vt:variant>
      <vt:variant>
        <vt:i4>3604543</vt:i4>
      </vt:variant>
      <vt:variant>
        <vt:i4>63</vt:i4>
      </vt:variant>
      <vt:variant>
        <vt:i4>0</vt:i4>
      </vt:variant>
      <vt:variant>
        <vt:i4>5</vt:i4>
      </vt:variant>
      <vt:variant>
        <vt:lpwstr>https://www.gov.uk/government/publications/local-government-transparency-code-2015</vt:lpwstr>
      </vt:variant>
      <vt:variant>
        <vt:lpwstr/>
      </vt:variant>
      <vt:variant>
        <vt:i4>524355</vt:i4>
      </vt:variant>
      <vt:variant>
        <vt:i4>60</vt:i4>
      </vt:variant>
      <vt:variant>
        <vt:i4>0</vt:i4>
      </vt:variant>
      <vt:variant>
        <vt:i4>5</vt:i4>
      </vt:variant>
      <vt:variant>
        <vt:lpwstr>http://democracy.gloucester.gov.uk/documents/s50120/Constitutional Changes Appendix 3.pdf</vt:lpwstr>
      </vt:variant>
      <vt:variant>
        <vt:lpwstr/>
      </vt:variant>
      <vt:variant>
        <vt:i4>2490411</vt:i4>
      </vt:variant>
      <vt:variant>
        <vt:i4>57</vt:i4>
      </vt:variant>
      <vt:variant>
        <vt:i4>0</vt:i4>
      </vt:variant>
      <vt:variant>
        <vt:i4>5</vt:i4>
      </vt:variant>
      <vt:variant>
        <vt:lpwstr>http://democracy.gloucester.gov.uk/documents/s51016/Councillor Code of Conduct.pdf</vt:lpwstr>
      </vt:variant>
      <vt:variant>
        <vt:lpwstr/>
      </vt:variant>
      <vt:variant>
        <vt:i4>7602220</vt:i4>
      </vt:variant>
      <vt:variant>
        <vt:i4>54</vt:i4>
      </vt:variant>
      <vt:variant>
        <vt:i4>0</vt:i4>
      </vt:variant>
      <vt:variant>
        <vt:i4>5</vt:i4>
      </vt:variant>
      <vt:variant>
        <vt:lpwstr>https://www.gloucester.gov.uk/media/2937/information-security-and-breach-reporting-policy.docx</vt:lpwstr>
      </vt:variant>
      <vt:variant>
        <vt:lpwstr/>
      </vt:variant>
      <vt:variant>
        <vt:i4>6815798</vt:i4>
      </vt:variant>
      <vt:variant>
        <vt:i4>51</vt:i4>
      </vt:variant>
      <vt:variant>
        <vt:i4>0</vt:i4>
      </vt:variant>
      <vt:variant>
        <vt:i4>5</vt:i4>
      </vt:variant>
      <vt:variant>
        <vt:lpwstr>http://democracy.gloucester.gov.uk/documents/s49905/Internal Audit Charter.pdf</vt:lpwstr>
      </vt:variant>
      <vt:variant>
        <vt:lpwstr/>
      </vt:variant>
      <vt:variant>
        <vt:i4>7602290</vt:i4>
      </vt:variant>
      <vt:variant>
        <vt:i4>48</vt:i4>
      </vt:variant>
      <vt:variant>
        <vt:i4>0</vt:i4>
      </vt:variant>
      <vt:variant>
        <vt:i4>5</vt:i4>
      </vt:variant>
      <vt:variant>
        <vt:lpwstr>https://democracy.gloucester.gov.uk/documents/s50283/Appendix Risk Management Policy and Strategy 2020-2023.pdf</vt:lpwstr>
      </vt:variant>
      <vt:variant>
        <vt:lpwstr/>
      </vt:variant>
      <vt:variant>
        <vt:i4>4792432</vt:i4>
      </vt:variant>
      <vt:variant>
        <vt:i4>45</vt:i4>
      </vt:variant>
      <vt:variant>
        <vt:i4>0</vt:i4>
      </vt:variant>
      <vt:variant>
        <vt:i4>5</vt:i4>
      </vt:variant>
      <vt:variant>
        <vt:lpwstr/>
      </vt:variant>
      <vt:variant>
        <vt:lpwstr>_Appendix_5_–_1</vt:lpwstr>
      </vt:variant>
      <vt:variant>
        <vt:i4>1441890</vt:i4>
      </vt:variant>
      <vt:variant>
        <vt:i4>42</vt:i4>
      </vt:variant>
      <vt:variant>
        <vt:i4>0</vt:i4>
      </vt:variant>
      <vt:variant>
        <vt:i4>5</vt:i4>
      </vt:variant>
      <vt:variant>
        <vt:lpwstr/>
      </vt:variant>
      <vt:variant>
        <vt:lpwstr>_Appendix_4_–</vt:lpwstr>
      </vt:variant>
      <vt:variant>
        <vt:i4>4792438</vt:i4>
      </vt:variant>
      <vt:variant>
        <vt:i4>39</vt:i4>
      </vt:variant>
      <vt:variant>
        <vt:i4>0</vt:i4>
      </vt:variant>
      <vt:variant>
        <vt:i4>5</vt:i4>
      </vt:variant>
      <vt:variant>
        <vt:lpwstr/>
      </vt:variant>
      <vt:variant>
        <vt:lpwstr>_Appendix_3_–_1</vt:lpwstr>
      </vt:variant>
      <vt:variant>
        <vt:i4>6750266</vt:i4>
      </vt:variant>
      <vt:variant>
        <vt:i4>36</vt:i4>
      </vt:variant>
      <vt:variant>
        <vt:i4>0</vt:i4>
      </vt:variant>
      <vt:variant>
        <vt:i4>5</vt:i4>
      </vt:variant>
      <vt:variant>
        <vt:lpwstr>https://www.gloucester.gov.uk/media/3764/whistleblowing-policy.pdf</vt:lpwstr>
      </vt:variant>
      <vt:variant>
        <vt:lpwstr/>
      </vt:variant>
      <vt:variant>
        <vt:i4>1835018</vt:i4>
      </vt:variant>
      <vt:variant>
        <vt:i4>33</vt:i4>
      </vt:variant>
      <vt:variant>
        <vt:i4>0</vt:i4>
      </vt:variant>
      <vt:variant>
        <vt:i4>5</vt:i4>
      </vt:variant>
      <vt:variant>
        <vt:lpwstr>http://democracy.gloucester.gov.uk/ieListDocuments.aspx?CId=564&amp;MId=7001&amp;Ver=4&amp;Info=1</vt:lpwstr>
      </vt:variant>
      <vt:variant>
        <vt:lpwstr/>
      </vt:variant>
      <vt:variant>
        <vt:i4>8060997</vt:i4>
      </vt:variant>
      <vt:variant>
        <vt:i4>30</vt:i4>
      </vt:variant>
      <vt:variant>
        <vt:i4>0</vt:i4>
      </vt:variant>
      <vt:variant>
        <vt:i4>5</vt:i4>
      </vt:variant>
      <vt:variant>
        <vt:lpwstr>mailto:piyush.fatania@gloucestershire.gov.uk</vt:lpwstr>
      </vt:variant>
      <vt:variant>
        <vt:lpwstr/>
      </vt:variant>
      <vt:variant>
        <vt:i4>3932248</vt:i4>
      </vt:variant>
      <vt:variant>
        <vt:i4>27</vt:i4>
      </vt:variant>
      <vt:variant>
        <vt:i4>0</vt:i4>
      </vt:variant>
      <vt:variant>
        <vt:i4>5</vt:i4>
      </vt:variant>
      <vt:variant>
        <vt:lpwstr>mailto:@gloucester.gov.uk</vt:lpwstr>
      </vt:variant>
      <vt:variant>
        <vt:lpwstr/>
      </vt:variant>
      <vt:variant>
        <vt:i4>3932248</vt:i4>
      </vt:variant>
      <vt:variant>
        <vt:i4>24</vt:i4>
      </vt:variant>
      <vt:variant>
        <vt:i4>0</vt:i4>
      </vt:variant>
      <vt:variant>
        <vt:i4>5</vt:i4>
      </vt:variant>
      <vt:variant>
        <vt:lpwstr>mailto:@gloucester.gov.uk</vt:lpwstr>
      </vt:variant>
      <vt:variant>
        <vt:lpwstr/>
      </vt:variant>
      <vt:variant>
        <vt:i4>196669</vt:i4>
      </vt:variant>
      <vt:variant>
        <vt:i4>21</vt:i4>
      </vt:variant>
      <vt:variant>
        <vt:i4>0</vt:i4>
      </vt:variant>
      <vt:variant>
        <vt:i4>5</vt:i4>
      </vt:variant>
      <vt:variant>
        <vt:lpwstr>https://www.stroud.gov.uk/media/1803/confidential_code.pdf</vt:lpwstr>
      </vt:variant>
      <vt:variant>
        <vt:lpwstr/>
      </vt:variant>
      <vt:variant>
        <vt:i4>6684719</vt:i4>
      </vt:variant>
      <vt:variant>
        <vt:i4>18</vt:i4>
      </vt:variant>
      <vt:variant>
        <vt:i4>0</vt:i4>
      </vt:variant>
      <vt:variant>
        <vt:i4>5</vt:i4>
      </vt:variant>
      <vt:variant>
        <vt:lpwstr>http://staffnet/media/word/s/b/Code of Conduct.doc</vt:lpwstr>
      </vt:variant>
      <vt:variant>
        <vt:lpwstr/>
      </vt:variant>
      <vt:variant>
        <vt:i4>4456515</vt:i4>
      </vt:variant>
      <vt:variant>
        <vt:i4>15</vt:i4>
      </vt:variant>
      <vt:variant>
        <vt:i4>0</vt:i4>
      </vt:variant>
      <vt:variant>
        <vt:i4>5</vt:i4>
      </vt:variant>
      <vt:variant>
        <vt:lpwstr>http://www.legislation.gov.uk/ukpga/2002/29/contents</vt:lpwstr>
      </vt:variant>
      <vt:variant>
        <vt:lpwstr/>
      </vt:variant>
      <vt:variant>
        <vt:i4>6488111</vt:i4>
      </vt:variant>
      <vt:variant>
        <vt:i4>12</vt:i4>
      </vt:variant>
      <vt:variant>
        <vt:i4>0</vt:i4>
      </vt:variant>
      <vt:variant>
        <vt:i4>5</vt:i4>
      </vt:variant>
      <vt:variant>
        <vt:lpwstr>http://www.legislation.gov.uk/uksi/2019/1511/contents/made</vt:lpwstr>
      </vt:variant>
      <vt:variant>
        <vt:lpwstr/>
      </vt:variant>
      <vt:variant>
        <vt:i4>4587592</vt:i4>
      </vt:variant>
      <vt:variant>
        <vt:i4>9</vt:i4>
      </vt:variant>
      <vt:variant>
        <vt:i4>0</vt:i4>
      </vt:variant>
      <vt:variant>
        <vt:i4>5</vt:i4>
      </vt:variant>
      <vt:variant>
        <vt:lpwstr>http://www.legislation.gov.uk/ukpga/2010/23/contents</vt:lpwstr>
      </vt:variant>
      <vt:variant>
        <vt:lpwstr/>
      </vt:variant>
      <vt:variant>
        <vt:i4>5701723</vt:i4>
      </vt:variant>
      <vt:variant>
        <vt:i4>6</vt:i4>
      </vt:variant>
      <vt:variant>
        <vt:i4>0</vt:i4>
      </vt:variant>
      <vt:variant>
        <vt:i4>5</vt:i4>
      </vt:variant>
      <vt:variant>
        <vt:lpwstr>https://www.legislation.gov.uk/ukpga/1968/60/contents</vt:lpwstr>
      </vt:variant>
      <vt:variant>
        <vt:lpwstr/>
      </vt:variant>
      <vt:variant>
        <vt:i4>8257583</vt:i4>
      </vt:variant>
      <vt:variant>
        <vt:i4>3</vt:i4>
      </vt:variant>
      <vt:variant>
        <vt:i4>0</vt:i4>
      </vt:variant>
      <vt:variant>
        <vt:i4>5</vt:i4>
      </vt:variant>
      <vt:variant>
        <vt:lpwstr>http://www.legislation.gov.uk/</vt:lpwstr>
      </vt:variant>
      <vt:variant>
        <vt:lpwstr/>
      </vt:variant>
      <vt:variant>
        <vt:i4>4259919</vt:i4>
      </vt:variant>
      <vt:variant>
        <vt:i4>0</vt:i4>
      </vt:variant>
      <vt:variant>
        <vt:i4>0</vt:i4>
      </vt:variant>
      <vt:variant>
        <vt:i4>5</vt:i4>
      </vt:variant>
      <vt:variant>
        <vt:lpwstr>http://www.legislation.gov.uk/ukpga/2006/35/contents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BROWN, Paul</dc:creator>
  <cp:lastModifiedBy>Paul Banga</cp:lastModifiedBy>
  <cp:revision>4</cp:revision>
  <cp:lastPrinted>2019-07-04T10:25:00Z</cp:lastPrinted>
  <dcterms:created xsi:type="dcterms:W3CDTF">2024-05-21T15:12:00Z</dcterms:created>
  <dcterms:modified xsi:type="dcterms:W3CDTF">2024-08-05T08:50:00Z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0x0101009093C22F8F9AFF4FAFBF3B4FB324745E</vt:lpwstr>
  </property>
  <property fmtid="{D5CDD505-2E9C-101B-9397-08002B2CF9AE}" pid="3" name="Order">
    <vt:r8>8200</vt:r8>
  </property>
</Properties>
</file>