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2FA0B" w14:textId="3000712E" w:rsidR="00237ED3" w:rsidRDefault="00237ED3" w:rsidP="00237ED3"/>
    <w:p w14:paraId="4E7F4792" w14:textId="40168E94" w:rsidR="00237ED3" w:rsidRDefault="00237ED3" w:rsidP="00237ED3"/>
    <w:p w14:paraId="03E98223" w14:textId="77777777" w:rsidR="00237ED3" w:rsidRDefault="00237ED3" w:rsidP="00237ED3">
      <w:pPr>
        <w:jc w:val="right"/>
      </w:pPr>
    </w:p>
    <w:p w14:paraId="303220E1" w14:textId="77777777" w:rsidR="00237ED3" w:rsidRDefault="00237ED3" w:rsidP="00237ED3"/>
    <w:p w14:paraId="4776EB68" w14:textId="34EAE481" w:rsidR="00EB3D20" w:rsidRDefault="00EB3D20" w:rsidP="00EB3D20">
      <w:r>
        <w:rPr>
          <w:noProof/>
          <w:lang w:val="en-US"/>
        </w:rPr>
        <mc:AlternateContent>
          <mc:Choice Requires="wps">
            <w:drawing>
              <wp:anchor distT="0" distB="0" distL="114300" distR="114300" simplePos="0" relativeHeight="251657728" behindDoc="1" locked="0" layoutInCell="1" allowOverlap="1" wp14:anchorId="1C747742" wp14:editId="3B0FD1C7">
                <wp:simplePos x="2252133" y="821267"/>
                <wp:positionH relativeFrom="margin">
                  <wp:align>center</wp:align>
                </wp:positionH>
                <wp:positionV relativeFrom="margin">
                  <wp:align>top</wp:align>
                </wp:positionV>
                <wp:extent cx="2658534" cy="965200"/>
                <wp:effectExtent l="0" t="0" r="8890" b="6350"/>
                <wp:wrapThrough wrapText="bothSides">
                  <wp:wrapPolygon edited="0">
                    <wp:start x="0" y="0"/>
                    <wp:lineTo x="0" y="21316"/>
                    <wp:lineTo x="21517" y="21316"/>
                    <wp:lineTo x="21517" y="0"/>
                    <wp:lineTo x="0" y="0"/>
                  </wp:wrapPolygon>
                </wp:wrapThrough>
                <wp:docPr id="2" name="Text Box 1">
                  <a:extLst xmlns:a="http://schemas.openxmlformats.org/drawingml/2006/main">
                    <a:ext uri="{FF2B5EF4-FFF2-40B4-BE49-F238E27FC236}">
                      <a16:creationId xmlns:a16="http://schemas.microsoft.com/office/drawing/2014/main" id="{789541F3-72C0-40A4-A9BE-A62CF3C779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534" cy="96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819848" w14:textId="18427E76" w:rsidR="00EB3D20" w:rsidRPr="00D87787" w:rsidRDefault="00EB3D20" w:rsidP="00EB3D20">
                            <w:pPr>
                              <w:rPr>
                                <w:rFonts w:ascii="Arial" w:hAnsi="Arial" w:cs="Arial"/>
                                <w:sz w:val="18"/>
                                <w:szCs w:val="18"/>
                              </w:rPr>
                            </w:pPr>
                            <w:r>
                              <w:rPr>
                                <w:rFonts w:ascii="Times New Roman" w:eastAsia="Times New Roman" w:hAnsi="Times New Roman" w:cs="Times New Roman"/>
                                <w:noProof/>
                                <w:kern w:val="0"/>
                                <w14:ligatures w14:val="none"/>
                              </w:rPr>
                              <w:drawing>
                                <wp:inline distT="0" distB="0" distL="0" distR="0" wp14:anchorId="20EBF0CC" wp14:editId="1A53B48E">
                                  <wp:extent cx="2316480" cy="731520"/>
                                  <wp:effectExtent l="0" t="0" r="7620" b="0"/>
                                  <wp:docPr id="72389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6480" cy="731520"/>
                                          </a:xfrm>
                                          <a:prstGeom prst="rect">
                                            <a:avLst/>
                                          </a:prstGeom>
                                          <a:noFill/>
                                          <a:ln>
                                            <a:noFill/>
                                          </a:ln>
                                        </pic:spPr>
                                      </pic:pic>
                                    </a:graphicData>
                                  </a:graphic>
                                </wp:inline>
                              </w:drawing>
                            </w:r>
                          </w:p>
                          <w:p w14:paraId="04BBB14A" w14:textId="77777777" w:rsidR="00EB3D20" w:rsidRPr="00414BA2" w:rsidRDefault="00EB3D20" w:rsidP="00EB3D20">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747742" id="_x0000_t202" coordsize="21600,21600" o:spt="202" path="m,l,21600r21600,l21600,xe">
                <v:stroke joinstyle="miter"/>
                <v:path gradientshapeok="t" o:connecttype="rect"/>
              </v:shapetype>
              <v:shape id="Text Box 1" o:spid="_x0000_s1026" type="#_x0000_t202" style="position:absolute;margin-left:0;margin-top:0;width:209.35pt;height:76pt;z-index:-25165875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" stroked="f">
                <v:textbox>
                  <w:txbxContent>
                    <w:p w14:paraId="16819848" w14:textId="18427E76" w:rsidR="00EB3D20" w:rsidRPr="00D87787" w:rsidRDefault="00EB3D20" w:rsidP="00EB3D20">
                      <w:pPr>
                        <w:rPr>
                          <w:rFonts w:ascii="Arial" w:hAnsi="Arial" w:cs="Arial"/>
                          <w:sz w:val="18"/>
                          <w:szCs w:val="18"/>
                        </w:rPr>
                      </w:pPr>
                      <w:r>
                        <w:rPr>
                          <w:rFonts w:ascii="Times New Roman" w:eastAsia="Times New Roman" w:hAnsi="Times New Roman" w:cs="Times New Roman"/>
                          <w:noProof/>
                          <w:kern w:val="0"/>
                          <w14:ligatures w14:val="none"/>
                        </w:rPr>
                        <w:drawing>
                          <wp:inline distT="0" distB="0" distL="0" distR="0" wp14:anchorId="20EBF0CC" wp14:editId="1A53B48E">
                            <wp:extent cx="2316480" cy="731520"/>
                            <wp:effectExtent l="0" t="0" r="7620" b="0"/>
                            <wp:docPr id="72389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6480" cy="731520"/>
                                    </a:xfrm>
                                    <a:prstGeom prst="rect">
                                      <a:avLst/>
                                    </a:prstGeom>
                                    <a:noFill/>
                                    <a:ln>
                                      <a:noFill/>
                                    </a:ln>
                                  </pic:spPr>
                                </pic:pic>
                              </a:graphicData>
                            </a:graphic>
                          </wp:inline>
                        </w:drawing>
                      </w:r>
                    </w:p>
                    <w:p w14:paraId="04BBB14A" w14:textId="77777777" w:rsidR="00EB3D20" w:rsidRPr="00414BA2" w:rsidRDefault="00EB3D20" w:rsidP="00EB3D20">
                      <w:pPr>
                        <w:rPr>
                          <w:rFonts w:ascii="Arial" w:hAnsi="Arial" w:cs="Arial"/>
                        </w:rPr>
                      </w:pPr>
                    </w:p>
                  </w:txbxContent>
                </v:textbox>
                <w10:wrap type="through" anchorx="margin" anchory="margin"/>
              </v:shape>
            </w:pict>
          </mc:Fallback>
        </mc:AlternateContent>
      </w:r>
    </w:p>
    <w:p w14:paraId="3831DC1C" w14:textId="77777777" w:rsidR="00EB3D20" w:rsidRDefault="00EB3D20" w:rsidP="00EB3D20">
      <w:pPr>
        <w:jc w:val="center"/>
        <w:rPr>
          <w:sz w:val="32"/>
          <w:szCs w:val="32"/>
          <w:u w:val="single"/>
        </w:rPr>
      </w:pPr>
    </w:p>
    <w:p w14:paraId="6BD5E427" w14:textId="77777777" w:rsidR="00EB3D20" w:rsidRPr="00E7277E" w:rsidRDefault="00EB3D20" w:rsidP="00EB3D20">
      <w:pPr>
        <w:jc w:val="center"/>
        <w:rPr>
          <w:rFonts w:ascii="Arial" w:hAnsi="Arial" w:cs="Arial"/>
          <w:b/>
          <w:bCs/>
          <w:u w:val="single"/>
        </w:rPr>
      </w:pPr>
      <w:r w:rsidRPr="00E7277E">
        <w:rPr>
          <w:rFonts w:ascii="Arial" w:hAnsi="Arial" w:cs="Arial"/>
          <w:b/>
          <w:bCs/>
          <w:u w:val="single"/>
        </w:rPr>
        <w:t>Consultation for Public Space Protection Order (PSPO)</w:t>
      </w:r>
    </w:p>
    <w:p w14:paraId="7EB53AA5" w14:textId="77777777" w:rsidR="00EB3D20" w:rsidRDefault="00EB3D20" w:rsidP="00EB3D20">
      <w:pPr>
        <w:jc w:val="center"/>
        <w:rPr>
          <w:rFonts w:ascii="Arial" w:hAnsi="Arial" w:cs="Arial"/>
          <w:b/>
          <w:bCs/>
          <w:u w:val="single"/>
        </w:rPr>
      </w:pPr>
      <w:r>
        <w:rPr>
          <w:rFonts w:ascii="Arial" w:hAnsi="Arial" w:cs="Arial"/>
          <w:b/>
          <w:bCs/>
          <w:u w:val="single"/>
        </w:rPr>
        <w:t xml:space="preserve">Longsmith Street Car Park, </w:t>
      </w:r>
    </w:p>
    <w:p w14:paraId="3F9A45CC" w14:textId="02728717" w:rsidR="00EB3D20" w:rsidRDefault="00EB3D20" w:rsidP="00EB3D20">
      <w:pPr>
        <w:jc w:val="center"/>
        <w:rPr>
          <w:rFonts w:ascii="Arial" w:hAnsi="Arial" w:cs="Arial"/>
          <w:b/>
          <w:bCs/>
          <w:u w:val="single"/>
        </w:rPr>
      </w:pPr>
      <w:r>
        <w:rPr>
          <w:rFonts w:ascii="Arial" w:hAnsi="Arial" w:cs="Arial"/>
          <w:b/>
          <w:bCs/>
          <w:u w:val="single"/>
        </w:rPr>
        <w:t>Longsmith Street, Gloucester GL1 2HH</w:t>
      </w:r>
    </w:p>
    <w:p w14:paraId="135B4469" w14:textId="77777777" w:rsidR="00EB3D20" w:rsidRDefault="00EB3D20" w:rsidP="00EB3D20">
      <w:pPr>
        <w:jc w:val="center"/>
        <w:rPr>
          <w:rFonts w:ascii="Arial" w:hAnsi="Arial" w:cs="Arial"/>
          <w:b/>
          <w:bCs/>
          <w:u w:val="single"/>
        </w:rPr>
      </w:pPr>
    </w:p>
    <w:p w14:paraId="0064AE9F" w14:textId="77777777" w:rsidR="00EB3D20" w:rsidRPr="00E7277E" w:rsidRDefault="00EB3D20" w:rsidP="00EB3D20">
      <w:pPr>
        <w:rPr>
          <w:rFonts w:ascii="Arial" w:hAnsi="Arial" w:cs="Arial"/>
          <w:b/>
          <w:bCs/>
        </w:rPr>
      </w:pPr>
      <w:r w:rsidRPr="00E7277E">
        <w:rPr>
          <w:rFonts w:ascii="Arial" w:hAnsi="Arial" w:cs="Arial"/>
          <w:b/>
          <w:bCs/>
        </w:rPr>
        <w:t xml:space="preserve">Gloucester City Council submits a proposal to apply for a new Public Spaces Protection Order (PSPO) under Section 59 of the Anti-Social Behaviour, Crime and Policing Act 2014. The Council is satisfied on reasonable grounds that – </w:t>
      </w:r>
    </w:p>
    <w:p w14:paraId="318BB6CC" w14:textId="77777777" w:rsidR="00EB3D20" w:rsidRPr="00E7277E" w:rsidRDefault="00EB3D20" w:rsidP="00EB3D20">
      <w:pPr>
        <w:pStyle w:val="ListParagraph"/>
        <w:numPr>
          <w:ilvl w:val="0"/>
          <w:numId w:val="8"/>
        </w:numPr>
        <w:rPr>
          <w:rFonts w:ascii="Arial" w:hAnsi="Arial" w:cs="Arial"/>
        </w:rPr>
      </w:pPr>
      <w:r w:rsidRPr="00E7277E">
        <w:rPr>
          <w:rFonts w:ascii="Arial" w:hAnsi="Arial" w:cs="Arial"/>
        </w:rPr>
        <w:t>activities carried out in the location have had a detrimental effect on the quality of life of those in the locality, or that it is likely that activities will be carried out in the locations will have such an effect and,</w:t>
      </w:r>
    </w:p>
    <w:p w14:paraId="57F07574" w14:textId="77777777" w:rsidR="00EB3D20" w:rsidRPr="00E7277E" w:rsidRDefault="00EB3D20" w:rsidP="00EB3D20">
      <w:pPr>
        <w:pStyle w:val="ListParagraph"/>
        <w:numPr>
          <w:ilvl w:val="0"/>
          <w:numId w:val="8"/>
        </w:numPr>
        <w:rPr>
          <w:rFonts w:ascii="Arial" w:hAnsi="Arial" w:cs="Arial"/>
        </w:rPr>
      </w:pPr>
      <w:r w:rsidRPr="00E7277E">
        <w:rPr>
          <w:rFonts w:ascii="Arial" w:hAnsi="Arial" w:cs="Arial"/>
        </w:rPr>
        <w:t>the effect or likely effect of the activities-</w:t>
      </w:r>
    </w:p>
    <w:p w14:paraId="3ED6C034" w14:textId="77777777" w:rsidR="00EB3D20" w:rsidRPr="00E7277E" w:rsidRDefault="00EB3D20" w:rsidP="00EB3D20">
      <w:pPr>
        <w:pStyle w:val="ListParagraph"/>
        <w:rPr>
          <w:rFonts w:ascii="Arial" w:hAnsi="Arial" w:cs="Arial"/>
        </w:rPr>
      </w:pPr>
      <w:r w:rsidRPr="00E7277E">
        <w:rPr>
          <w:rFonts w:ascii="Arial" w:hAnsi="Arial" w:cs="Arial"/>
        </w:rPr>
        <w:t xml:space="preserve">- is or is likely to be persistent or continuing in nature </w:t>
      </w:r>
    </w:p>
    <w:p w14:paraId="4F98554B" w14:textId="77777777" w:rsidR="00EB3D20" w:rsidRPr="00E7277E" w:rsidRDefault="00EB3D20" w:rsidP="00EB3D20">
      <w:pPr>
        <w:pStyle w:val="ListParagraph"/>
        <w:rPr>
          <w:rFonts w:ascii="Arial" w:hAnsi="Arial" w:cs="Arial"/>
        </w:rPr>
      </w:pPr>
      <w:r w:rsidRPr="00E7277E">
        <w:rPr>
          <w:rFonts w:ascii="Arial" w:hAnsi="Arial" w:cs="Arial"/>
        </w:rPr>
        <w:t>- is or is likely to be unreasonable and justifies the restrictions imposed by the notice.</w:t>
      </w:r>
    </w:p>
    <w:p w14:paraId="006A12ED" w14:textId="77777777" w:rsidR="00EB3D20" w:rsidRPr="00E7277E" w:rsidRDefault="00EB3D20" w:rsidP="00EB3D20">
      <w:pPr>
        <w:jc w:val="center"/>
        <w:rPr>
          <w:rFonts w:ascii="Arial" w:hAnsi="Arial" w:cs="Arial"/>
          <w:b/>
          <w:bCs/>
          <w:u w:val="single"/>
        </w:rPr>
      </w:pPr>
    </w:p>
    <w:p w14:paraId="4C0C1E93" w14:textId="6348D02D" w:rsidR="00237ED3" w:rsidRPr="000D6B0D" w:rsidRDefault="00EB3D20" w:rsidP="00EB3D20">
      <w:pPr>
        <w:rPr>
          <w:sz w:val="32"/>
          <w:szCs w:val="32"/>
          <w:u w:val="single"/>
        </w:rPr>
      </w:pPr>
      <w:r>
        <w:rPr>
          <w:sz w:val="32"/>
          <w:szCs w:val="32"/>
          <w:u w:val="single"/>
        </w:rPr>
        <w:t>Background</w:t>
      </w:r>
    </w:p>
    <w:p w14:paraId="07DF2030" w14:textId="77777777" w:rsidR="00EB3D20" w:rsidRPr="00927F27" w:rsidRDefault="00EB3D20" w:rsidP="00927F27">
      <w:pPr>
        <w:ind w:left="426"/>
        <w:rPr>
          <w:rFonts w:ascii="Arial" w:hAnsi="Arial" w:cs="Arial"/>
        </w:rPr>
      </w:pPr>
      <w:r w:rsidRPr="00927F27">
        <w:rPr>
          <w:rFonts w:ascii="Arial" w:hAnsi="Arial" w:cs="Arial"/>
        </w:rPr>
        <w:t xml:space="preserve">Gloucester is a vibrant multicultural city that combines historic architecture with a unique blend of visitor attractions. Our city centre boasts a mixture of major stores and independent and regional retailers, many of which are unique to Gloucester and make the city an ideal place to visit. It is important for those living, visiting and working within Gloucester to feel safe, healthy and supported with services we offer as a Council and in collaboration with our key partners. </w:t>
      </w:r>
    </w:p>
    <w:p w14:paraId="26C6CA59" w14:textId="4AB92CE1" w:rsidR="00927F27" w:rsidRDefault="00EB3D20" w:rsidP="00927F27">
      <w:pPr>
        <w:ind w:left="426"/>
        <w:rPr>
          <w:rFonts w:ascii="Arial" w:hAnsi="Arial" w:cs="Arial"/>
        </w:rPr>
      </w:pPr>
      <w:r w:rsidRPr="00927F27">
        <w:rPr>
          <w:rFonts w:ascii="Arial" w:hAnsi="Arial" w:cs="Arial"/>
        </w:rPr>
        <w:t xml:space="preserve">Longsmith Street Car Park is located in the heart of the City Centre and </w:t>
      </w:r>
      <w:r w:rsidR="00042CB0">
        <w:rPr>
          <w:rFonts w:ascii="Arial" w:hAnsi="Arial" w:cs="Arial"/>
        </w:rPr>
        <w:t>is</w:t>
      </w:r>
      <w:commentRangeStart w:id="0"/>
      <w:commentRangeEnd w:id="0"/>
      <w:r w:rsidR="00B11D0D">
        <w:rPr>
          <w:rStyle w:val="CommentReference"/>
        </w:rPr>
        <w:commentReference w:id="0"/>
      </w:r>
      <w:r w:rsidRPr="00927F27">
        <w:rPr>
          <w:rFonts w:ascii="Arial" w:hAnsi="Arial" w:cs="Arial"/>
        </w:rPr>
        <w:t xml:space="preserve"> used daily by a considerable </w:t>
      </w:r>
      <w:r w:rsidR="008E1885" w:rsidRPr="00927F27">
        <w:rPr>
          <w:rFonts w:ascii="Arial" w:hAnsi="Arial" w:cs="Arial"/>
        </w:rPr>
        <w:t>number</w:t>
      </w:r>
      <w:r w:rsidRPr="00927F27">
        <w:rPr>
          <w:rFonts w:ascii="Arial" w:hAnsi="Arial" w:cs="Arial"/>
        </w:rPr>
        <w:t xml:space="preserve"> of individuals to park their vehicles and use the amenities within the Centre.   Gloucester City Council retains ownership of this car park listed within this consultation and is keen to encourage the safe use of these facilities to increase footfall within the city centre. </w:t>
      </w:r>
    </w:p>
    <w:p w14:paraId="49764D61" w14:textId="668F6948" w:rsidR="00EB3D20" w:rsidRPr="00927F27" w:rsidRDefault="0058203E" w:rsidP="00927F27">
      <w:pPr>
        <w:ind w:left="426"/>
        <w:rPr>
          <w:rFonts w:ascii="Arial" w:hAnsi="Arial" w:cs="Arial"/>
        </w:rPr>
      </w:pPr>
      <w:r w:rsidRPr="00927F27">
        <w:rPr>
          <w:rFonts w:ascii="Arial" w:hAnsi="Arial" w:cs="Arial"/>
        </w:rPr>
        <w:lastRenderedPageBreak/>
        <w:t xml:space="preserve">Over the </w:t>
      </w:r>
      <w:r w:rsidR="00EB3D20" w:rsidRPr="00927F27">
        <w:rPr>
          <w:rFonts w:ascii="Arial" w:hAnsi="Arial" w:cs="Arial"/>
        </w:rPr>
        <w:t>last 10 years</w:t>
      </w:r>
      <w:r w:rsidRPr="00927F27">
        <w:rPr>
          <w:rFonts w:ascii="Arial" w:hAnsi="Arial" w:cs="Arial"/>
        </w:rPr>
        <w:t xml:space="preserve"> Gloucester City Council has experienced several issues of anti-social behaviour within LONGSMITH STREET CAR PARK located in LONGSMITH STREET, GLOUCESTER</w:t>
      </w:r>
      <w:r w:rsidR="00EB3D20" w:rsidRPr="00927F27">
        <w:rPr>
          <w:rFonts w:ascii="Arial" w:hAnsi="Arial" w:cs="Arial"/>
        </w:rPr>
        <w:t xml:space="preserve"> GL1 2HH</w:t>
      </w:r>
      <w:r w:rsidRPr="00927F27">
        <w:rPr>
          <w:rFonts w:ascii="Arial" w:hAnsi="Arial" w:cs="Arial"/>
        </w:rPr>
        <w:t xml:space="preserve">.  </w:t>
      </w:r>
      <w:r w:rsidR="00EB3D20" w:rsidRPr="00927F27">
        <w:rPr>
          <w:rFonts w:ascii="Arial" w:hAnsi="Arial" w:cs="Arial"/>
        </w:rPr>
        <w:t>Activities and behaviours reported to the Council and key partners regarding use of these public spaces include:</w:t>
      </w:r>
    </w:p>
    <w:p w14:paraId="5A836524" w14:textId="77777777" w:rsidR="00EB3D20" w:rsidRPr="00EB3D20" w:rsidRDefault="00EB3D20" w:rsidP="00EB3D20">
      <w:pPr>
        <w:pStyle w:val="ListParagraph"/>
        <w:rPr>
          <w:rFonts w:ascii="Arial" w:hAnsi="Arial" w:cs="Arial"/>
        </w:rPr>
      </w:pPr>
    </w:p>
    <w:p w14:paraId="6DE36C54" w14:textId="0450CDA9" w:rsidR="00EB3D20" w:rsidRDefault="00EB3D20" w:rsidP="00EB3D20">
      <w:pPr>
        <w:pStyle w:val="ListParagraph"/>
        <w:numPr>
          <w:ilvl w:val="1"/>
          <w:numId w:val="1"/>
        </w:numPr>
        <w:jc w:val="both"/>
        <w:rPr>
          <w:rFonts w:ascii="Arial" w:hAnsi="Arial" w:cs="Arial"/>
        </w:rPr>
      </w:pPr>
      <w:r>
        <w:rPr>
          <w:rFonts w:ascii="Arial" w:hAnsi="Arial" w:cs="Arial"/>
        </w:rPr>
        <w:t>I</w:t>
      </w:r>
      <w:r w:rsidR="0058203E" w:rsidRPr="00464FA0">
        <w:rPr>
          <w:rFonts w:ascii="Arial" w:hAnsi="Arial" w:cs="Arial"/>
        </w:rPr>
        <w:t xml:space="preserve">ndividuals taking drugs in full view of customers, </w:t>
      </w:r>
    </w:p>
    <w:p w14:paraId="0C523B3F" w14:textId="7B363795" w:rsidR="00EB3D20" w:rsidRDefault="00EB3D20" w:rsidP="00EB3D20">
      <w:pPr>
        <w:pStyle w:val="ListParagraph"/>
        <w:numPr>
          <w:ilvl w:val="1"/>
          <w:numId w:val="1"/>
        </w:numPr>
        <w:jc w:val="both"/>
        <w:rPr>
          <w:rFonts w:ascii="Arial" w:hAnsi="Arial" w:cs="Arial"/>
        </w:rPr>
      </w:pPr>
      <w:r>
        <w:rPr>
          <w:rFonts w:ascii="Arial" w:hAnsi="Arial" w:cs="Arial"/>
        </w:rPr>
        <w:t>H</w:t>
      </w:r>
      <w:r w:rsidR="0058203E" w:rsidRPr="00464FA0">
        <w:rPr>
          <w:rFonts w:ascii="Arial" w:hAnsi="Arial" w:cs="Arial"/>
        </w:rPr>
        <w:t>uman waste</w:t>
      </w:r>
    </w:p>
    <w:p w14:paraId="3D267585" w14:textId="0D92C534" w:rsidR="00EB3D20" w:rsidRDefault="00EB3D20" w:rsidP="00EB3D20">
      <w:pPr>
        <w:pStyle w:val="ListParagraph"/>
        <w:numPr>
          <w:ilvl w:val="1"/>
          <w:numId w:val="1"/>
        </w:numPr>
        <w:jc w:val="both"/>
        <w:rPr>
          <w:rFonts w:ascii="Arial" w:hAnsi="Arial" w:cs="Arial"/>
        </w:rPr>
      </w:pPr>
      <w:r>
        <w:rPr>
          <w:rFonts w:ascii="Arial" w:hAnsi="Arial" w:cs="Arial"/>
        </w:rPr>
        <w:t>S</w:t>
      </w:r>
      <w:r w:rsidR="0058203E" w:rsidRPr="00464FA0">
        <w:rPr>
          <w:rFonts w:ascii="Arial" w:hAnsi="Arial" w:cs="Arial"/>
        </w:rPr>
        <w:t xml:space="preserve">leeping in the stairwells </w:t>
      </w:r>
    </w:p>
    <w:p w14:paraId="02B8225D" w14:textId="18429A5E" w:rsidR="00EB3D20" w:rsidRDefault="00EB3D20" w:rsidP="00EB3D20">
      <w:pPr>
        <w:pStyle w:val="ListParagraph"/>
        <w:numPr>
          <w:ilvl w:val="1"/>
          <w:numId w:val="1"/>
        </w:numPr>
        <w:jc w:val="both"/>
        <w:rPr>
          <w:rFonts w:ascii="Arial" w:hAnsi="Arial" w:cs="Arial"/>
        </w:rPr>
      </w:pPr>
      <w:r>
        <w:rPr>
          <w:rFonts w:ascii="Arial" w:hAnsi="Arial" w:cs="Arial"/>
        </w:rPr>
        <w:t>D</w:t>
      </w:r>
      <w:r w:rsidR="0058203E" w:rsidRPr="00464FA0">
        <w:rPr>
          <w:rFonts w:ascii="Arial" w:hAnsi="Arial" w:cs="Arial"/>
        </w:rPr>
        <w:t>amaging</w:t>
      </w:r>
      <w:r>
        <w:rPr>
          <w:rFonts w:ascii="Arial" w:hAnsi="Arial" w:cs="Arial"/>
        </w:rPr>
        <w:t xml:space="preserve"> and defacing</w:t>
      </w:r>
      <w:r w:rsidR="0058203E" w:rsidRPr="00464FA0">
        <w:rPr>
          <w:rFonts w:ascii="Arial" w:hAnsi="Arial" w:cs="Arial"/>
        </w:rPr>
        <w:t xml:space="preserve"> property including lights in the stairwell</w:t>
      </w:r>
    </w:p>
    <w:p w14:paraId="59CCCC45" w14:textId="115D8ACE" w:rsidR="00EB3D20" w:rsidRDefault="00EB3D20" w:rsidP="00EB3D20">
      <w:pPr>
        <w:pStyle w:val="ListParagraph"/>
        <w:numPr>
          <w:ilvl w:val="1"/>
          <w:numId w:val="1"/>
        </w:numPr>
        <w:jc w:val="both"/>
        <w:rPr>
          <w:rFonts w:ascii="Arial" w:hAnsi="Arial" w:cs="Arial"/>
        </w:rPr>
      </w:pPr>
      <w:r>
        <w:rPr>
          <w:rFonts w:ascii="Arial" w:hAnsi="Arial" w:cs="Arial"/>
        </w:rPr>
        <w:t>L</w:t>
      </w:r>
      <w:r w:rsidR="0058203E" w:rsidRPr="00464FA0">
        <w:rPr>
          <w:rFonts w:ascii="Arial" w:hAnsi="Arial" w:cs="Arial"/>
        </w:rPr>
        <w:t>arge groups of individuals drinking alcohol around the car park</w:t>
      </w:r>
    </w:p>
    <w:p w14:paraId="4A37EB30" w14:textId="183D8D5C" w:rsidR="0058203E" w:rsidRDefault="00EB3D20" w:rsidP="00EB3D20">
      <w:pPr>
        <w:pStyle w:val="ListParagraph"/>
        <w:numPr>
          <w:ilvl w:val="1"/>
          <w:numId w:val="1"/>
        </w:numPr>
        <w:jc w:val="both"/>
        <w:rPr>
          <w:rFonts w:ascii="Arial" w:hAnsi="Arial" w:cs="Arial"/>
        </w:rPr>
      </w:pPr>
      <w:r>
        <w:rPr>
          <w:rFonts w:ascii="Arial" w:hAnsi="Arial" w:cs="Arial"/>
        </w:rPr>
        <w:t>Aggressive behaviour such as</w:t>
      </w:r>
      <w:r w:rsidR="0058203E" w:rsidRPr="00464FA0">
        <w:rPr>
          <w:rFonts w:ascii="Arial" w:hAnsi="Arial" w:cs="Arial"/>
        </w:rPr>
        <w:t xml:space="preserve"> fighting</w:t>
      </w:r>
      <w:r>
        <w:rPr>
          <w:rFonts w:ascii="Arial" w:hAnsi="Arial" w:cs="Arial"/>
        </w:rPr>
        <w:t xml:space="preserve"> and verbal arguments</w:t>
      </w:r>
      <w:r w:rsidR="0058203E" w:rsidRPr="00464FA0">
        <w:rPr>
          <w:rFonts w:ascii="Arial" w:hAnsi="Arial" w:cs="Arial"/>
        </w:rPr>
        <w:t xml:space="preserve"> in front of customers.</w:t>
      </w:r>
    </w:p>
    <w:p w14:paraId="53628E10" w14:textId="77777777" w:rsidR="00396E37" w:rsidRDefault="00396E37" w:rsidP="00396E37">
      <w:pPr>
        <w:pStyle w:val="ListParagraph"/>
        <w:ind w:left="1440"/>
        <w:jc w:val="both"/>
        <w:rPr>
          <w:rFonts w:ascii="Arial" w:hAnsi="Arial" w:cs="Arial"/>
        </w:rPr>
      </w:pPr>
    </w:p>
    <w:p w14:paraId="35A999CA" w14:textId="77777777" w:rsidR="00705E56" w:rsidRDefault="00396E37" w:rsidP="00705E56">
      <w:pPr>
        <w:pStyle w:val="ListParagraph"/>
        <w:ind w:left="786"/>
        <w:rPr>
          <w:rFonts w:ascii="Arial" w:hAnsi="Arial" w:cs="Arial"/>
        </w:rPr>
      </w:pPr>
      <w:r>
        <w:rPr>
          <w:rFonts w:ascii="Arial" w:hAnsi="Arial" w:cs="Arial"/>
        </w:rPr>
        <w:t xml:space="preserve">Reports and </w:t>
      </w:r>
      <w:r w:rsidR="00C718DE">
        <w:rPr>
          <w:rFonts w:ascii="Arial" w:hAnsi="Arial" w:cs="Arial"/>
        </w:rPr>
        <w:t>observations undertaken by the council</w:t>
      </w:r>
      <w:r>
        <w:rPr>
          <w:rFonts w:ascii="Arial" w:hAnsi="Arial" w:cs="Arial"/>
        </w:rPr>
        <w:t xml:space="preserve"> have noticeably increased within the last six months, deeming the location as a ‘hotspot’ for criminality and anti-social behaviour.</w:t>
      </w:r>
    </w:p>
    <w:p w14:paraId="5E1ECFE5" w14:textId="77777777" w:rsidR="00705E56" w:rsidRDefault="00705E56" w:rsidP="00705E56">
      <w:pPr>
        <w:pStyle w:val="ListParagraph"/>
        <w:ind w:left="786"/>
        <w:rPr>
          <w:rFonts w:ascii="Arial" w:hAnsi="Arial" w:cs="Arial"/>
        </w:rPr>
      </w:pPr>
    </w:p>
    <w:p w14:paraId="0C6ADF48" w14:textId="77777777" w:rsidR="00705E56" w:rsidRDefault="00705E56" w:rsidP="00705E56">
      <w:pPr>
        <w:pStyle w:val="ListParagraph"/>
        <w:ind w:left="786"/>
        <w:rPr>
          <w:rFonts w:ascii="Arial" w:hAnsi="Arial" w:cs="Arial"/>
        </w:rPr>
      </w:pPr>
      <w:r w:rsidRPr="00752F24">
        <w:rPr>
          <w:rFonts w:ascii="Arial" w:hAnsi="Arial" w:cs="Arial"/>
        </w:rPr>
        <w:t xml:space="preserve">From </w:t>
      </w:r>
      <w:r>
        <w:rPr>
          <w:rFonts w:ascii="Arial" w:hAnsi="Arial" w:cs="Arial"/>
        </w:rPr>
        <w:t>evidence gathered</w:t>
      </w:r>
      <w:r w:rsidRPr="00752F24">
        <w:rPr>
          <w:rFonts w:ascii="Arial" w:hAnsi="Arial" w:cs="Arial"/>
        </w:rPr>
        <w:t xml:space="preserve">, groups of individuals </w:t>
      </w:r>
      <w:r>
        <w:rPr>
          <w:rFonts w:ascii="Arial" w:hAnsi="Arial" w:cs="Arial"/>
        </w:rPr>
        <w:t xml:space="preserve">who are </w:t>
      </w:r>
      <w:r w:rsidRPr="00752F24">
        <w:rPr>
          <w:rFonts w:ascii="Arial" w:hAnsi="Arial" w:cs="Arial"/>
        </w:rPr>
        <w:t>behaving anti-social</w:t>
      </w:r>
      <w:r>
        <w:rPr>
          <w:rFonts w:ascii="Arial" w:hAnsi="Arial" w:cs="Arial"/>
        </w:rPr>
        <w:t>ly</w:t>
      </w:r>
      <w:r w:rsidRPr="00752F24">
        <w:rPr>
          <w:rFonts w:ascii="Arial" w:hAnsi="Arial" w:cs="Arial"/>
        </w:rPr>
        <w:t xml:space="preserve"> are not using the car park for its intended purpose. Members of the public who are accessing both </w:t>
      </w:r>
      <w:r>
        <w:rPr>
          <w:rFonts w:ascii="Arial" w:hAnsi="Arial" w:cs="Arial"/>
        </w:rPr>
        <w:t>car parks</w:t>
      </w:r>
      <w:r w:rsidRPr="00752F24">
        <w:rPr>
          <w:rFonts w:ascii="Arial" w:hAnsi="Arial" w:cs="Arial"/>
        </w:rPr>
        <w:t xml:space="preserve"> for the purpose of parking their vehicles are then </w:t>
      </w:r>
      <w:r>
        <w:rPr>
          <w:rFonts w:ascii="Arial" w:hAnsi="Arial" w:cs="Arial"/>
        </w:rPr>
        <w:t xml:space="preserve">often impacted negatively by </w:t>
      </w:r>
      <w:r w:rsidRPr="00752F24">
        <w:rPr>
          <w:rFonts w:ascii="Arial" w:hAnsi="Arial" w:cs="Arial"/>
        </w:rPr>
        <w:t>these behaviours</w:t>
      </w:r>
      <w:r>
        <w:rPr>
          <w:rFonts w:ascii="Arial" w:hAnsi="Arial" w:cs="Arial"/>
        </w:rPr>
        <w:t xml:space="preserve"> and less likely to return to the location. </w:t>
      </w:r>
    </w:p>
    <w:p w14:paraId="76715C66" w14:textId="77777777" w:rsidR="00705E56" w:rsidRDefault="00705E56" w:rsidP="00705E56">
      <w:pPr>
        <w:pStyle w:val="ListParagraph"/>
        <w:ind w:left="786"/>
        <w:rPr>
          <w:rFonts w:ascii="Arial" w:hAnsi="Arial" w:cs="Arial"/>
        </w:rPr>
      </w:pPr>
    </w:p>
    <w:p w14:paraId="49882B8C" w14:textId="7B047E62" w:rsidR="00705E56" w:rsidRPr="007A23EF" w:rsidRDefault="00705E56" w:rsidP="00705E56">
      <w:pPr>
        <w:pStyle w:val="ListParagraph"/>
        <w:ind w:left="786"/>
        <w:rPr>
          <w:rFonts w:ascii="Arial" w:hAnsi="Arial" w:cs="Arial"/>
        </w:rPr>
      </w:pPr>
      <w:r>
        <w:rPr>
          <w:rFonts w:ascii="Arial" w:hAnsi="Arial" w:cs="Arial"/>
        </w:rPr>
        <w:t xml:space="preserve">The land outlined in red in </w:t>
      </w:r>
      <w:r w:rsidRPr="00D45B63">
        <w:rPr>
          <w:rFonts w:ascii="Arial" w:hAnsi="Arial" w:cs="Arial"/>
          <w:b/>
          <w:bCs/>
        </w:rPr>
        <w:t>Schedule 1</w:t>
      </w:r>
      <w:r>
        <w:rPr>
          <w:rFonts w:ascii="Arial" w:hAnsi="Arial" w:cs="Arial"/>
        </w:rPr>
        <w:t xml:space="preserve"> are referred to as (“the Designated Area”).</w:t>
      </w:r>
    </w:p>
    <w:p w14:paraId="6ACCDA31" w14:textId="77777777" w:rsidR="00396E37" w:rsidRPr="00396E37" w:rsidRDefault="00396E37" w:rsidP="00396E37">
      <w:pPr>
        <w:pStyle w:val="ListParagraph"/>
        <w:rPr>
          <w:rFonts w:ascii="Arial" w:hAnsi="Arial" w:cs="Arial"/>
        </w:rPr>
      </w:pPr>
    </w:p>
    <w:p w14:paraId="7F11D95E" w14:textId="0FC4BF6F" w:rsidR="00396E37" w:rsidRDefault="00396E37" w:rsidP="00396E37">
      <w:pPr>
        <w:pStyle w:val="ListParagraph"/>
        <w:jc w:val="both"/>
        <w:rPr>
          <w:rFonts w:ascii="Arial" w:hAnsi="Arial" w:cs="Arial"/>
          <w:b/>
          <w:bCs/>
          <w:u w:val="single"/>
        </w:rPr>
      </w:pPr>
      <w:r w:rsidRPr="00396E37">
        <w:rPr>
          <w:rFonts w:ascii="Arial" w:hAnsi="Arial" w:cs="Arial"/>
          <w:b/>
          <w:bCs/>
          <w:u w:val="single"/>
        </w:rPr>
        <w:t>History and Challenges</w:t>
      </w:r>
    </w:p>
    <w:p w14:paraId="148D3E2E" w14:textId="77777777" w:rsidR="00396E37" w:rsidRDefault="00396E37" w:rsidP="00396E37">
      <w:pPr>
        <w:pStyle w:val="ListParagraph"/>
        <w:jc w:val="both"/>
        <w:rPr>
          <w:rFonts w:ascii="Arial" w:hAnsi="Arial" w:cs="Arial"/>
          <w:b/>
          <w:bCs/>
          <w:u w:val="single"/>
        </w:rPr>
      </w:pPr>
    </w:p>
    <w:p w14:paraId="366E4F82" w14:textId="77777777" w:rsidR="00980B4E" w:rsidRDefault="00980B4E" w:rsidP="00C168C5">
      <w:pPr>
        <w:ind w:left="720"/>
        <w:rPr>
          <w:rFonts w:ascii="Arial" w:hAnsi="Arial" w:cs="Arial"/>
        </w:rPr>
      </w:pPr>
      <w:r w:rsidRPr="00C977DA">
        <w:rPr>
          <w:rFonts w:ascii="Arial" w:hAnsi="Arial" w:cs="Arial"/>
        </w:rPr>
        <w:t>The</w:t>
      </w:r>
      <w:r>
        <w:rPr>
          <w:rFonts w:ascii="Arial" w:hAnsi="Arial" w:cs="Arial"/>
        </w:rPr>
        <w:t xml:space="preserve"> </w:t>
      </w:r>
      <w:r w:rsidRPr="00C977DA">
        <w:rPr>
          <w:rFonts w:ascii="Arial" w:hAnsi="Arial" w:cs="Arial"/>
        </w:rPr>
        <w:t>Council</w:t>
      </w:r>
      <w:r>
        <w:rPr>
          <w:rFonts w:ascii="Arial" w:hAnsi="Arial" w:cs="Arial"/>
        </w:rPr>
        <w:t xml:space="preserve"> has no current power to</w:t>
      </w:r>
      <w:r w:rsidRPr="00C977DA">
        <w:rPr>
          <w:rFonts w:ascii="Arial" w:hAnsi="Arial" w:cs="Arial"/>
        </w:rPr>
        <w:t xml:space="preserve"> stop </w:t>
      </w:r>
      <w:r>
        <w:rPr>
          <w:rFonts w:ascii="Arial" w:hAnsi="Arial" w:cs="Arial"/>
        </w:rPr>
        <w:t>persons</w:t>
      </w:r>
      <w:r w:rsidRPr="00C977DA">
        <w:rPr>
          <w:rFonts w:ascii="Arial" w:hAnsi="Arial" w:cs="Arial"/>
        </w:rPr>
        <w:t xml:space="preserve"> from socialising or congregating within th</w:t>
      </w:r>
      <w:r>
        <w:rPr>
          <w:rFonts w:ascii="Arial" w:hAnsi="Arial" w:cs="Arial"/>
        </w:rPr>
        <w:t xml:space="preserve">e Designated Area </w:t>
      </w:r>
      <w:r w:rsidRPr="00C977DA">
        <w:rPr>
          <w:rFonts w:ascii="Arial" w:hAnsi="Arial" w:cs="Arial"/>
        </w:rPr>
        <w:t xml:space="preserve">unless there is evidence </w:t>
      </w:r>
      <w:r>
        <w:rPr>
          <w:rFonts w:ascii="Arial" w:hAnsi="Arial" w:cs="Arial"/>
        </w:rPr>
        <w:t>that</w:t>
      </w:r>
      <w:r w:rsidRPr="00C977DA">
        <w:rPr>
          <w:rFonts w:ascii="Arial" w:hAnsi="Arial" w:cs="Arial"/>
        </w:rPr>
        <w:t xml:space="preserve"> an identified individual</w:t>
      </w:r>
      <w:r>
        <w:rPr>
          <w:rFonts w:ascii="Arial" w:hAnsi="Arial" w:cs="Arial"/>
        </w:rPr>
        <w:t>(s)</w:t>
      </w:r>
      <w:r w:rsidRPr="00C977DA">
        <w:rPr>
          <w:rFonts w:ascii="Arial" w:hAnsi="Arial" w:cs="Arial"/>
        </w:rPr>
        <w:t xml:space="preserve"> ha</w:t>
      </w:r>
      <w:r>
        <w:rPr>
          <w:rFonts w:ascii="Arial" w:hAnsi="Arial" w:cs="Arial"/>
        </w:rPr>
        <w:t>s</w:t>
      </w:r>
      <w:r w:rsidRPr="00C977DA">
        <w:rPr>
          <w:rFonts w:ascii="Arial" w:hAnsi="Arial" w:cs="Arial"/>
        </w:rPr>
        <w:t xml:space="preserve"> caused </w:t>
      </w:r>
      <w:r>
        <w:rPr>
          <w:rFonts w:ascii="Arial" w:hAnsi="Arial" w:cs="Arial"/>
        </w:rPr>
        <w:t>a</w:t>
      </w:r>
      <w:r w:rsidRPr="00C977DA">
        <w:rPr>
          <w:rFonts w:ascii="Arial" w:hAnsi="Arial" w:cs="Arial"/>
        </w:rPr>
        <w:t xml:space="preserve">larm, </w:t>
      </w:r>
      <w:r>
        <w:rPr>
          <w:rFonts w:ascii="Arial" w:hAnsi="Arial" w:cs="Arial"/>
        </w:rPr>
        <w:t>ha</w:t>
      </w:r>
      <w:r w:rsidRPr="00C977DA">
        <w:rPr>
          <w:rFonts w:ascii="Arial" w:hAnsi="Arial" w:cs="Arial"/>
        </w:rPr>
        <w:t>rassment o</w:t>
      </w:r>
      <w:r>
        <w:rPr>
          <w:rFonts w:ascii="Arial" w:hAnsi="Arial" w:cs="Arial"/>
        </w:rPr>
        <w:t>r d</w:t>
      </w:r>
      <w:r w:rsidRPr="00C977DA">
        <w:rPr>
          <w:rFonts w:ascii="Arial" w:hAnsi="Arial" w:cs="Arial"/>
        </w:rPr>
        <w:t xml:space="preserve">istress. </w:t>
      </w:r>
      <w:r w:rsidRPr="00AB7AF7">
        <w:rPr>
          <w:rFonts w:ascii="Arial" w:hAnsi="Arial" w:cs="Arial"/>
        </w:rPr>
        <w:t xml:space="preserve">Identifying and evidencing individuals responsible for anti-social behaviour in </w:t>
      </w:r>
      <w:r>
        <w:rPr>
          <w:rFonts w:ascii="Arial" w:hAnsi="Arial" w:cs="Arial"/>
        </w:rPr>
        <w:t xml:space="preserve"> </w:t>
      </w:r>
      <w:r w:rsidRPr="00AB7AF7">
        <w:rPr>
          <w:rFonts w:ascii="Arial" w:hAnsi="Arial" w:cs="Arial"/>
        </w:rPr>
        <w:t xml:space="preserve">an area of high footfall and use can be challenging for varying reasons. </w:t>
      </w:r>
    </w:p>
    <w:p w14:paraId="666E0E99" w14:textId="77777777" w:rsidR="00BC77DA" w:rsidRDefault="00BC77DA" w:rsidP="00BC77DA">
      <w:pPr>
        <w:pStyle w:val="ListParagraph"/>
        <w:numPr>
          <w:ilvl w:val="0"/>
          <w:numId w:val="16"/>
        </w:numPr>
        <w:rPr>
          <w:rFonts w:ascii="Arial" w:hAnsi="Arial" w:cs="Arial"/>
        </w:rPr>
      </w:pPr>
      <w:r>
        <w:rPr>
          <w:rFonts w:ascii="Arial" w:hAnsi="Arial" w:cs="Arial"/>
        </w:rPr>
        <w:t xml:space="preserve">Between April 25 – January 2026, Gloucester City Council has invested significantly </w:t>
      </w:r>
      <w:r w:rsidRPr="00AB7AF7">
        <w:rPr>
          <w:rFonts w:ascii="Arial" w:hAnsi="Arial" w:cs="Arial"/>
        </w:rPr>
        <w:t xml:space="preserve">in </w:t>
      </w:r>
      <w:r>
        <w:rPr>
          <w:rFonts w:ascii="Arial" w:hAnsi="Arial" w:cs="Arial"/>
        </w:rPr>
        <w:t>external security resources</w:t>
      </w:r>
      <w:r w:rsidRPr="00AB7AF7">
        <w:rPr>
          <w:rFonts w:ascii="Arial" w:hAnsi="Arial" w:cs="Arial"/>
        </w:rPr>
        <w:t xml:space="preserve"> </w:t>
      </w:r>
      <w:r>
        <w:rPr>
          <w:rFonts w:ascii="Arial" w:hAnsi="Arial" w:cs="Arial"/>
        </w:rPr>
        <w:t xml:space="preserve">to patrol the Designated Area(s) due to the reports of anti-social behaviour. The Council has also undertaken several repairs to damages and invests in a robust cleansing schedule. </w:t>
      </w:r>
    </w:p>
    <w:p w14:paraId="796F0C90" w14:textId="5957F8B8" w:rsidR="00E70005" w:rsidRDefault="00E70005" w:rsidP="00E70005">
      <w:pPr>
        <w:pStyle w:val="ListParagraph"/>
        <w:numPr>
          <w:ilvl w:val="0"/>
          <w:numId w:val="16"/>
        </w:numPr>
        <w:rPr>
          <w:rFonts w:ascii="Arial" w:hAnsi="Arial" w:cs="Arial"/>
        </w:rPr>
      </w:pPr>
      <w:r>
        <w:rPr>
          <w:rFonts w:ascii="Arial" w:hAnsi="Arial" w:cs="Arial"/>
        </w:rPr>
        <w:t>In December</w:t>
      </w:r>
      <w:r w:rsidRPr="009239F6">
        <w:rPr>
          <w:rFonts w:ascii="Arial" w:hAnsi="Arial" w:cs="Arial"/>
        </w:rPr>
        <w:t xml:space="preserve"> 2025, the Council </w:t>
      </w:r>
      <w:r>
        <w:rPr>
          <w:rFonts w:ascii="Arial" w:hAnsi="Arial" w:cs="Arial"/>
        </w:rPr>
        <w:t xml:space="preserve">utilised its powers under </w:t>
      </w:r>
      <w:r w:rsidRPr="009239F6">
        <w:rPr>
          <w:rFonts w:ascii="Arial" w:hAnsi="Arial" w:cs="Arial"/>
        </w:rPr>
        <w:t xml:space="preserve">Section 61 of the Criminal Justice and Public Order Act 1994 which </w:t>
      </w:r>
      <w:r>
        <w:rPr>
          <w:rFonts w:ascii="Arial" w:hAnsi="Arial" w:cs="Arial"/>
        </w:rPr>
        <w:t>enabled the</w:t>
      </w:r>
      <w:r w:rsidRPr="009239F6">
        <w:rPr>
          <w:rFonts w:ascii="Arial" w:hAnsi="Arial" w:cs="Arial"/>
        </w:rPr>
        <w:t xml:space="preserve"> remov</w:t>
      </w:r>
      <w:r>
        <w:rPr>
          <w:rFonts w:ascii="Arial" w:hAnsi="Arial" w:cs="Arial"/>
        </w:rPr>
        <w:t>al of</w:t>
      </w:r>
      <w:r w:rsidRPr="009239F6">
        <w:rPr>
          <w:rFonts w:ascii="Arial" w:hAnsi="Arial" w:cs="Arial"/>
        </w:rPr>
        <w:t xml:space="preserve"> trespassers on land </w:t>
      </w:r>
      <w:r>
        <w:rPr>
          <w:rFonts w:ascii="Arial" w:hAnsi="Arial" w:cs="Arial"/>
        </w:rPr>
        <w:t xml:space="preserve">who are believed to have </w:t>
      </w:r>
      <w:r w:rsidRPr="009517C2">
        <w:rPr>
          <w:rFonts w:ascii="Arial" w:hAnsi="Arial" w:cs="Arial"/>
        </w:rPr>
        <w:t xml:space="preserve">caused damage, disruption </w:t>
      </w:r>
      <w:r w:rsidRPr="009517C2">
        <w:rPr>
          <w:rFonts w:ascii="Arial" w:hAnsi="Arial" w:cs="Arial"/>
        </w:rPr>
        <w:lastRenderedPageBreak/>
        <w:t>or distress.</w:t>
      </w:r>
      <w:r>
        <w:rPr>
          <w:rFonts w:ascii="Arial" w:hAnsi="Arial" w:cs="Arial"/>
        </w:rPr>
        <w:t xml:space="preserve"> </w:t>
      </w:r>
      <w:r w:rsidR="00467840">
        <w:rPr>
          <w:rFonts w:ascii="Arial" w:hAnsi="Arial" w:cs="Arial"/>
        </w:rPr>
        <w:t>However no</w:t>
      </w:r>
      <w:r w:rsidR="00FC37BC">
        <w:rPr>
          <w:rFonts w:ascii="Arial" w:hAnsi="Arial" w:cs="Arial"/>
        </w:rPr>
        <w:t xml:space="preserve"> one was found within the Designated Area </w:t>
      </w:r>
      <w:r w:rsidR="00782127">
        <w:rPr>
          <w:rFonts w:ascii="Arial" w:hAnsi="Arial" w:cs="Arial"/>
        </w:rPr>
        <w:t>when Police and Council Officers attended</w:t>
      </w:r>
      <w:r>
        <w:rPr>
          <w:rFonts w:ascii="Arial" w:hAnsi="Arial" w:cs="Arial"/>
        </w:rPr>
        <w:t xml:space="preserve">. The Council were forced to close one of the Designated Area(s) for a duration </w:t>
      </w:r>
      <w:r w:rsidR="00782127">
        <w:rPr>
          <w:rFonts w:ascii="Arial" w:hAnsi="Arial" w:cs="Arial"/>
        </w:rPr>
        <w:t>a</w:t>
      </w:r>
      <w:r>
        <w:rPr>
          <w:rFonts w:ascii="Arial" w:hAnsi="Arial" w:cs="Arial"/>
        </w:rPr>
        <w:t xml:space="preserve"> day due to the extent of damage and cleaning required. Issues of a similar nature returned to the location within a short period of time.</w:t>
      </w:r>
    </w:p>
    <w:p w14:paraId="06422E65" w14:textId="650EE087" w:rsidR="00355039" w:rsidRPr="00504408" w:rsidRDefault="00355039" w:rsidP="00355039">
      <w:pPr>
        <w:pStyle w:val="ListParagraph"/>
        <w:numPr>
          <w:ilvl w:val="0"/>
          <w:numId w:val="16"/>
        </w:numPr>
        <w:rPr>
          <w:rFonts w:ascii="Arial" w:hAnsi="Arial" w:cs="Arial"/>
        </w:rPr>
      </w:pPr>
      <w:r w:rsidRPr="00504408">
        <w:rPr>
          <w:rFonts w:ascii="Arial" w:hAnsi="Arial" w:cs="Arial"/>
        </w:rPr>
        <w:t xml:space="preserve">In February 2026, Gloucester City Council applied to Gloucester County Court for a Civil Injunction on another location due to similar challenges, under the Anti-Social Behaviour, Crime and Policing Act 2014. The application sought an order with a condition to request individuals who were believed to not be using the car park for its intended purpose to leave. Following further legal advice, this was not seen as the most appropriate solution that could be mirrored in other areas. </w:t>
      </w:r>
    </w:p>
    <w:p w14:paraId="03F01899" w14:textId="77777777" w:rsidR="00E86B98" w:rsidRDefault="00E86B98" w:rsidP="00E86B98">
      <w:pPr>
        <w:pStyle w:val="ListParagraph"/>
        <w:rPr>
          <w:rFonts w:ascii="Arial" w:hAnsi="Arial" w:cs="Arial"/>
        </w:rPr>
      </w:pPr>
    </w:p>
    <w:p w14:paraId="1F0B6129" w14:textId="50214DD5" w:rsidR="001B1977" w:rsidRDefault="00E86B98" w:rsidP="001B1977">
      <w:pPr>
        <w:pStyle w:val="ListParagraph"/>
        <w:rPr>
          <w:rFonts w:ascii="Arial" w:hAnsi="Arial" w:cs="Arial"/>
        </w:rPr>
      </w:pPr>
      <w:r>
        <w:rPr>
          <w:rFonts w:ascii="Arial" w:hAnsi="Arial" w:cs="Arial"/>
        </w:rPr>
        <w:t>T</w:t>
      </w:r>
      <w:r w:rsidRPr="00E86B98">
        <w:rPr>
          <w:rFonts w:ascii="Arial" w:hAnsi="Arial" w:cs="Arial"/>
        </w:rPr>
        <w:t>he Council has received continuous reports of groups or individuals using the Designated Area for the purpose of rough sleeping</w:t>
      </w:r>
      <w:r w:rsidR="001B1977">
        <w:rPr>
          <w:rFonts w:ascii="Arial" w:hAnsi="Arial" w:cs="Arial"/>
        </w:rPr>
        <w:t xml:space="preserve"> and the consuming </w:t>
      </w:r>
      <w:r w:rsidR="001B1977" w:rsidRPr="00042CB0">
        <w:rPr>
          <w:rFonts w:ascii="Arial" w:hAnsi="Arial" w:cs="Arial"/>
        </w:rPr>
        <w:t>o</w:t>
      </w:r>
      <w:r w:rsidR="00042CB0" w:rsidRPr="00042CB0">
        <w:rPr>
          <w:rFonts w:ascii="Arial" w:hAnsi="Arial" w:cs="Arial"/>
        </w:rPr>
        <w:t>f</w:t>
      </w:r>
      <w:r w:rsidR="00042CB0">
        <w:rPr>
          <w:rFonts w:ascii="Arial" w:hAnsi="Arial" w:cs="Arial"/>
        </w:rPr>
        <w:t xml:space="preserve"> a</w:t>
      </w:r>
      <w:r w:rsidR="001B1977">
        <w:rPr>
          <w:rFonts w:ascii="Arial" w:hAnsi="Arial" w:cs="Arial"/>
        </w:rPr>
        <w:t>lcohol and illegal drugs</w:t>
      </w:r>
      <w:r w:rsidRPr="00E86B98">
        <w:rPr>
          <w:rFonts w:ascii="Arial" w:hAnsi="Arial" w:cs="Arial"/>
        </w:rPr>
        <w:t>. Gloucester City Council is focused on ending rough sleeping and will engage with and support any individual found within the vicinity of the car parks alongside key partners and agencies. The Council is committed to a graduated ‘Engage, Support, Enforce’ approach where necessary and proportionate when dealing with persons who are believed to be linked to crime or anti-social behaviour within the City.</w:t>
      </w:r>
    </w:p>
    <w:p w14:paraId="65F6A7FF" w14:textId="77777777" w:rsidR="001B1977" w:rsidRDefault="001B1977" w:rsidP="001B1977">
      <w:pPr>
        <w:pStyle w:val="ListParagraph"/>
        <w:rPr>
          <w:rFonts w:ascii="Arial" w:hAnsi="Arial" w:cs="Arial"/>
        </w:rPr>
      </w:pPr>
    </w:p>
    <w:p w14:paraId="403026A2" w14:textId="760DCC6C" w:rsidR="001B1977" w:rsidRPr="003A41CF" w:rsidRDefault="001B1977" w:rsidP="001B1977">
      <w:pPr>
        <w:pStyle w:val="ListParagraph"/>
        <w:rPr>
          <w:rFonts w:ascii="Arial" w:hAnsi="Arial" w:cs="Arial"/>
        </w:rPr>
      </w:pPr>
      <w:r w:rsidRPr="00681B12">
        <w:rPr>
          <w:rFonts w:ascii="Arial" w:hAnsi="Arial" w:cs="Arial"/>
        </w:rPr>
        <w:t xml:space="preserve">The Council seeks to </w:t>
      </w:r>
      <w:r w:rsidR="00042CB0">
        <w:rPr>
          <w:rFonts w:ascii="Arial" w:hAnsi="Arial" w:cs="Arial"/>
        </w:rPr>
        <w:t>make</w:t>
      </w:r>
      <w:r w:rsidRPr="00504408">
        <w:rPr>
          <w:rFonts w:ascii="Arial" w:hAnsi="Arial" w:cs="Arial"/>
        </w:rPr>
        <w:t xml:space="preserve"> for</w:t>
      </w:r>
      <w:r w:rsidRPr="00681B12">
        <w:rPr>
          <w:rFonts w:ascii="Arial" w:hAnsi="Arial" w:cs="Arial"/>
        </w:rPr>
        <w:t xml:space="preserve"> a Public Space Protection Order (PSPO) to enable authorised persons the power to</w:t>
      </w:r>
      <w:r>
        <w:rPr>
          <w:rFonts w:ascii="Arial" w:hAnsi="Arial" w:cs="Arial"/>
        </w:rPr>
        <w:t xml:space="preserve"> direct</w:t>
      </w:r>
      <w:r w:rsidRPr="00681B12">
        <w:rPr>
          <w:rFonts w:ascii="Arial" w:hAnsi="Arial" w:cs="Arial"/>
        </w:rPr>
        <w:t xml:space="preserve"> </w:t>
      </w:r>
      <w:r>
        <w:rPr>
          <w:rFonts w:ascii="Arial" w:hAnsi="Arial" w:cs="Arial"/>
        </w:rPr>
        <w:t xml:space="preserve">persons from </w:t>
      </w:r>
      <w:r w:rsidRPr="00681B12">
        <w:rPr>
          <w:rFonts w:ascii="Arial" w:hAnsi="Arial" w:cs="Arial"/>
        </w:rPr>
        <w:t xml:space="preserve">these locations if they have reason to believe that they are not using the </w:t>
      </w:r>
      <w:r>
        <w:rPr>
          <w:rFonts w:ascii="Arial" w:hAnsi="Arial" w:cs="Arial"/>
        </w:rPr>
        <w:t>Designated Area</w:t>
      </w:r>
      <w:r w:rsidRPr="00681B12">
        <w:rPr>
          <w:rFonts w:ascii="Arial" w:hAnsi="Arial" w:cs="Arial"/>
        </w:rPr>
        <w:t xml:space="preserve"> for its intended purpose and </w:t>
      </w:r>
      <w:r>
        <w:rPr>
          <w:rFonts w:ascii="Arial" w:hAnsi="Arial" w:cs="Arial"/>
        </w:rPr>
        <w:t>that</w:t>
      </w:r>
      <w:r w:rsidRPr="00681B12">
        <w:rPr>
          <w:rFonts w:ascii="Arial" w:hAnsi="Arial" w:cs="Arial"/>
        </w:rPr>
        <w:t xml:space="preserve"> they are causing, or likely to cause a detrimental effect on the local community.  </w:t>
      </w:r>
    </w:p>
    <w:p w14:paraId="4705AFA5" w14:textId="77777777" w:rsidR="001B1977" w:rsidRPr="00E86B98" w:rsidRDefault="001B1977" w:rsidP="00E86B98">
      <w:pPr>
        <w:pStyle w:val="ListParagraph"/>
        <w:rPr>
          <w:rFonts w:ascii="Arial" w:hAnsi="Arial" w:cs="Arial"/>
        </w:rPr>
      </w:pPr>
    </w:p>
    <w:p w14:paraId="7360AB17" w14:textId="77777777" w:rsidR="003D3E3B" w:rsidRPr="003A41CF" w:rsidRDefault="003D3E3B" w:rsidP="003D3E3B">
      <w:pPr>
        <w:rPr>
          <w:rFonts w:ascii="Arial" w:hAnsi="Arial" w:cs="Arial"/>
          <w:b/>
          <w:bCs/>
        </w:rPr>
      </w:pPr>
      <w:r w:rsidRPr="003A41CF">
        <w:rPr>
          <w:rFonts w:ascii="Arial" w:hAnsi="Arial" w:cs="Arial"/>
          <w:b/>
          <w:bCs/>
        </w:rPr>
        <w:t>Data and evidence</w:t>
      </w:r>
    </w:p>
    <w:p w14:paraId="500C42F8" w14:textId="24B885DF" w:rsidR="00C9698B" w:rsidRPr="003A41CF" w:rsidRDefault="00C9698B" w:rsidP="00C9698B">
      <w:pPr>
        <w:rPr>
          <w:rFonts w:ascii="Arial" w:hAnsi="Arial" w:cs="Arial"/>
          <w:b/>
          <w:bCs/>
        </w:rPr>
      </w:pPr>
      <w:r>
        <w:rPr>
          <w:rFonts w:ascii="Arial" w:hAnsi="Arial" w:cs="Arial"/>
          <w:b/>
          <w:bCs/>
        </w:rPr>
        <w:t xml:space="preserve">Gloucestershire Constabulary </w:t>
      </w:r>
      <w:r w:rsidR="009A709E">
        <w:rPr>
          <w:rFonts w:ascii="Arial" w:hAnsi="Arial" w:cs="Arial"/>
          <w:b/>
          <w:bCs/>
        </w:rPr>
        <w:t xml:space="preserve">Crime </w:t>
      </w:r>
      <w:r>
        <w:rPr>
          <w:rFonts w:ascii="Arial" w:hAnsi="Arial" w:cs="Arial"/>
          <w:b/>
          <w:bCs/>
        </w:rPr>
        <w:t>Figures from 01/02/2024- 01/02/2026.</w:t>
      </w:r>
    </w:p>
    <w:tbl>
      <w:tblPr>
        <w:tblStyle w:val="TableGrid"/>
        <w:tblW w:w="0" w:type="auto"/>
        <w:tblInd w:w="567" w:type="dxa"/>
        <w:tblLook w:val="04A0" w:firstRow="1" w:lastRow="0" w:firstColumn="1" w:lastColumn="0" w:noHBand="0" w:noVBand="1"/>
      </w:tblPr>
      <w:tblGrid>
        <w:gridCol w:w="4238"/>
        <w:gridCol w:w="4211"/>
      </w:tblGrid>
      <w:tr w:rsidR="00C9698B" w14:paraId="6C0EFFE4" w14:textId="77777777" w:rsidTr="00B74990">
        <w:tc>
          <w:tcPr>
            <w:tcW w:w="4238" w:type="dxa"/>
          </w:tcPr>
          <w:p w14:paraId="01720D72" w14:textId="77777777" w:rsidR="00C9698B" w:rsidRPr="00CB5A79" w:rsidRDefault="00C9698B" w:rsidP="00B74990">
            <w:pPr>
              <w:pStyle w:val="NormalWeb"/>
              <w:jc w:val="both"/>
              <w:rPr>
                <w:rFonts w:ascii="Arial" w:hAnsi="Arial" w:cs="Arial"/>
                <w:b/>
                <w:bCs/>
              </w:rPr>
            </w:pPr>
            <w:r w:rsidRPr="00CB5A79">
              <w:rPr>
                <w:rFonts w:ascii="Arial" w:hAnsi="Arial" w:cs="Arial"/>
                <w:b/>
                <w:bCs/>
              </w:rPr>
              <w:t>Crime Type</w:t>
            </w:r>
          </w:p>
        </w:tc>
        <w:tc>
          <w:tcPr>
            <w:tcW w:w="4211" w:type="dxa"/>
          </w:tcPr>
          <w:p w14:paraId="0F7A90BB" w14:textId="77777777" w:rsidR="00C9698B" w:rsidRPr="00CB5A79" w:rsidRDefault="00C9698B" w:rsidP="00B74990">
            <w:pPr>
              <w:pStyle w:val="NormalWeb"/>
              <w:jc w:val="both"/>
              <w:rPr>
                <w:rFonts w:ascii="Arial" w:hAnsi="Arial" w:cs="Arial"/>
                <w:b/>
                <w:bCs/>
              </w:rPr>
            </w:pPr>
            <w:r>
              <w:rPr>
                <w:rFonts w:ascii="Arial" w:hAnsi="Arial" w:cs="Arial"/>
                <w:b/>
                <w:bCs/>
              </w:rPr>
              <w:t xml:space="preserve">Number of </w:t>
            </w:r>
            <w:r w:rsidRPr="00CB5A79">
              <w:rPr>
                <w:rFonts w:ascii="Arial" w:hAnsi="Arial" w:cs="Arial"/>
                <w:b/>
                <w:bCs/>
              </w:rPr>
              <w:t>Incidents Reported</w:t>
            </w:r>
          </w:p>
        </w:tc>
      </w:tr>
      <w:tr w:rsidR="00C9698B" w14:paraId="5BBE76EC" w14:textId="77777777" w:rsidTr="00B74990">
        <w:tc>
          <w:tcPr>
            <w:tcW w:w="4238" w:type="dxa"/>
          </w:tcPr>
          <w:p w14:paraId="167BCEBF" w14:textId="77777777" w:rsidR="00C9698B" w:rsidRPr="00CB5A79" w:rsidRDefault="00C9698B" w:rsidP="00B74990">
            <w:pPr>
              <w:pStyle w:val="NormalWeb"/>
              <w:jc w:val="both"/>
              <w:rPr>
                <w:rFonts w:ascii="Arial" w:hAnsi="Arial" w:cs="Arial"/>
              </w:rPr>
            </w:pPr>
            <w:r w:rsidRPr="00CB5A79">
              <w:rPr>
                <w:rFonts w:ascii="Arial" w:hAnsi="Arial" w:cs="Arial"/>
              </w:rPr>
              <w:t>Theft from Motor Vehicle</w:t>
            </w:r>
          </w:p>
        </w:tc>
        <w:tc>
          <w:tcPr>
            <w:tcW w:w="4211" w:type="dxa"/>
          </w:tcPr>
          <w:p w14:paraId="26B72977" w14:textId="77777777" w:rsidR="00C9698B" w:rsidRPr="00CB5A79" w:rsidRDefault="00C9698B" w:rsidP="00B74990">
            <w:pPr>
              <w:pStyle w:val="NormalWeb"/>
              <w:jc w:val="both"/>
              <w:rPr>
                <w:rFonts w:ascii="Arial" w:hAnsi="Arial" w:cs="Arial"/>
              </w:rPr>
            </w:pPr>
            <w:r w:rsidRPr="00CB5A79">
              <w:rPr>
                <w:rFonts w:ascii="Arial" w:hAnsi="Arial" w:cs="Arial"/>
              </w:rPr>
              <w:t>18</w:t>
            </w:r>
          </w:p>
        </w:tc>
      </w:tr>
      <w:tr w:rsidR="00C9698B" w14:paraId="64745113" w14:textId="77777777" w:rsidTr="00B74990">
        <w:tc>
          <w:tcPr>
            <w:tcW w:w="4238" w:type="dxa"/>
          </w:tcPr>
          <w:p w14:paraId="34E51A85" w14:textId="77777777" w:rsidR="00C9698B" w:rsidRPr="00CB5A79" w:rsidRDefault="00C9698B" w:rsidP="00B74990">
            <w:pPr>
              <w:pStyle w:val="NormalWeb"/>
              <w:jc w:val="both"/>
              <w:rPr>
                <w:rFonts w:ascii="Arial" w:hAnsi="Arial" w:cs="Arial"/>
              </w:rPr>
            </w:pPr>
            <w:r w:rsidRPr="00CB5A79">
              <w:rPr>
                <w:rFonts w:ascii="Arial" w:hAnsi="Arial" w:cs="Arial"/>
              </w:rPr>
              <w:t>Interfere with Motor Vehicle</w:t>
            </w:r>
          </w:p>
        </w:tc>
        <w:tc>
          <w:tcPr>
            <w:tcW w:w="4211" w:type="dxa"/>
          </w:tcPr>
          <w:p w14:paraId="5437318A" w14:textId="77777777" w:rsidR="00C9698B" w:rsidRPr="00CB5A79" w:rsidRDefault="00C9698B" w:rsidP="00B74990">
            <w:pPr>
              <w:pStyle w:val="NormalWeb"/>
              <w:jc w:val="both"/>
              <w:rPr>
                <w:rFonts w:ascii="Arial" w:hAnsi="Arial" w:cs="Arial"/>
              </w:rPr>
            </w:pPr>
            <w:r w:rsidRPr="00CB5A79">
              <w:rPr>
                <w:rFonts w:ascii="Arial" w:hAnsi="Arial" w:cs="Arial"/>
              </w:rPr>
              <w:t>4</w:t>
            </w:r>
          </w:p>
        </w:tc>
      </w:tr>
      <w:tr w:rsidR="00C9698B" w14:paraId="389021EC" w14:textId="77777777" w:rsidTr="00B74990">
        <w:tc>
          <w:tcPr>
            <w:tcW w:w="4238" w:type="dxa"/>
          </w:tcPr>
          <w:p w14:paraId="5D572CDA" w14:textId="77777777" w:rsidR="00C9698B" w:rsidRPr="00CB5A79" w:rsidRDefault="00C9698B" w:rsidP="00B74990">
            <w:pPr>
              <w:pStyle w:val="NormalWeb"/>
              <w:jc w:val="both"/>
              <w:rPr>
                <w:rFonts w:ascii="Arial" w:hAnsi="Arial" w:cs="Arial"/>
              </w:rPr>
            </w:pPr>
            <w:r w:rsidRPr="00CB5A79">
              <w:rPr>
                <w:rFonts w:ascii="Arial" w:hAnsi="Arial" w:cs="Arial"/>
              </w:rPr>
              <w:t>Criminal Damage to £5000</w:t>
            </w:r>
          </w:p>
        </w:tc>
        <w:tc>
          <w:tcPr>
            <w:tcW w:w="4211" w:type="dxa"/>
          </w:tcPr>
          <w:p w14:paraId="7460970F" w14:textId="77777777" w:rsidR="00C9698B" w:rsidRPr="00CB5A79" w:rsidRDefault="00C9698B" w:rsidP="00B74990">
            <w:pPr>
              <w:pStyle w:val="NormalWeb"/>
              <w:jc w:val="both"/>
              <w:rPr>
                <w:rFonts w:ascii="Arial" w:hAnsi="Arial" w:cs="Arial"/>
              </w:rPr>
            </w:pPr>
            <w:r w:rsidRPr="00CB5A79">
              <w:rPr>
                <w:rFonts w:ascii="Arial" w:hAnsi="Arial" w:cs="Arial"/>
              </w:rPr>
              <w:t>2</w:t>
            </w:r>
          </w:p>
        </w:tc>
      </w:tr>
      <w:tr w:rsidR="00C9698B" w14:paraId="115F9C89" w14:textId="77777777" w:rsidTr="00B74990">
        <w:tc>
          <w:tcPr>
            <w:tcW w:w="4238" w:type="dxa"/>
          </w:tcPr>
          <w:p w14:paraId="0C721DCC" w14:textId="77777777" w:rsidR="00C9698B" w:rsidRPr="00CB5A79" w:rsidRDefault="00C9698B" w:rsidP="00B74990">
            <w:pPr>
              <w:pStyle w:val="NormalWeb"/>
              <w:jc w:val="both"/>
              <w:rPr>
                <w:rFonts w:ascii="Arial" w:hAnsi="Arial" w:cs="Arial"/>
              </w:rPr>
            </w:pPr>
            <w:r w:rsidRPr="00CB5A79">
              <w:rPr>
                <w:rFonts w:ascii="Arial" w:hAnsi="Arial" w:cs="Arial"/>
              </w:rPr>
              <w:t>Criminal Damage £5000+</w:t>
            </w:r>
          </w:p>
        </w:tc>
        <w:tc>
          <w:tcPr>
            <w:tcW w:w="4211" w:type="dxa"/>
          </w:tcPr>
          <w:p w14:paraId="10EDE464" w14:textId="77777777" w:rsidR="00C9698B" w:rsidRPr="00CB5A79" w:rsidRDefault="00C9698B" w:rsidP="00B74990">
            <w:pPr>
              <w:pStyle w:val="NormalWeb"/>
              <w:jc w:val="both"/>
              <w:rPr>
                <w:rFonts w:ascii="Arial" w:hAnsi="Arial" w:cs="Arial"/>
              </w:rPr>
            </w:pPr>
            <w:r w:rsidRPr="00CB5A79">
              <w:rPr>
                <w:rFonts w:ascii="Arial" w:hAnsi="Arial" w:cs="Arial"/>
              </w:rPr>
              <w:t>1</w:t>
            </w:r>
          </w:p>
        </w:tc>
      </w:tr>
      <w:tr w:rsidR="00C9698B" w14:paraId="572D2189" w14:textId="77777777" w:rsidTr="00B74990">
        <w:tc>
          <w:tcPr>
            <w:tcW w:w="4238" w:type="dxa"/>
          </w:tcPr>
          <w:p w14:paraId="1C04DCD5" w14:textId="77777777" w:rsidR="00C9698B" w:rsidRPr="00CB5A79" w:rsidRDefault="00C9698B" w:rsidP="00B74990">
            <w:pPr>
              <w:pStyle w:val="NormalWeb"/>
              <w:jc w:val="both"/>
              <w:rPr>
                <w:rFonts w:ascii="Arial" w:hAnsi="Arial" w:cs="Arial"/>
              </w:rPr>
            </w:pPr>
            <w:r w:rsidRPr="00CB5A79">
              <w:rPr>
                <w:rFonts w:ascii="Arial" w:hAnsi="Arial" w:cs="Arial"/>
              </w:rPr>
              <w:t>Theft</w:t>
            </w:r>
          </w:p>
        </w:tc>
        <w:tc>
          <w:tcPr>
            <w:tcW w:w="4211" w:type="dxa"/>
          </w:tcPr>
          <w:p w14:paraId="01989F8A" w14:textId="77777777" w:rsidR="00C9698B" w:rsidRPr="00CB5A79" w:rsidRDefault="00C9698B" w:rsidP="00B74990">
            <w:pPr>
              <w:pStyle w:val="NormalWeb"/>
              <w:jc w:val="both"/>
              <w:rPr>
                <w:rFonts w:ascii="Arial" w:hAnsi="Arial" w:cs="Arial"/>
              </w:rPr>
            </w:pPr>
            <w:r w:rsidRPr="00CB5A79">
              <w:rPr>
                <w:rFonts w:ascii="Arial" w:hAnsi="Arial" w:cs="Arial"/>
              </w:rPr>
              <w:t>1</w:t>
            </w:r>
          </w:p>
        </w:tc>
      </w:tr>
      <w:tr w:rsidR="00C9698B" w14:paraId="45BBC69F" w14:textId="77777777" w:rsidTr="00B74990">
        <w:tc>
          <w:tcPr>
            <w:tcW w:w="4238" w:type="dxa"/>
          </w:tcPr>
          <w:p w14:paraId="796C6BA5" w14:textId="77777777" w:rsidR="00C9698B" w:rsidRPr="00CB5A79" w:rsidRDefault="00C9698B" w:rsidP="00B74990">
            <w:pPr>
              <w:pStyle w:val="NormalWeb"/>
              <w:jc w:val="both"/>
              <w:rPr>
                <w:rFonts w:ascii="Arial" w:hAnsi="Arial" w:cs="Arial"/>
              </w:rPr>
            </w:pPr>
            <w:r w:rsidRPr="00CB5A79">
              <w:rPr>
                <w:rFonts w:ascii="Arial" w:hAnsi="Arial" w:cs="Arial"/>
              </w:rPr>
              <w:t>Assault – Actual Bodily Harm</w:t>
            </w:r>
          </w:p>
        </w:tc>
        <w:tc>
          <w:tcPr>
            <w:tcW w:w="4211" w:type="dxa"/>
          </w:tcPr>
          <w:p w14:paraId="4F6A8D4E" w14:textId="77777777" w:rsidR="00C9698B" w:rsidRPr="00CB5A79" w:rsidRDefault="00C9698B" w:rsidP="00B74990">
            <w:pPr>
              <w:pStyle w:val="NormalWeb"/>
              <w:jc w:val="both"/>
              <w:rPr>
                <w:rFonts w:ascii="Arial" w:hAnsi="Arial" w:cs="Arial"/>
              </w:rPr>
            </w:pPr>
            <w:r w:rsidRPr="00CB5A79">
              <w:rPr>
                <w:rFonts w:ascii="Arial" w:hAnsi="Arial" w:cs="Arial"/>
              </w:rPr>
              <w:t>1</w:t>
            </w:r>
          </w:p>
        </w:tc>
      </w:tr>
      <w:tr w:rsidR="00C9698B" w14:paraId="75209CCE" w14:textId="77777777" w:rsidTr="00B74990">
        <w:tc>
          <w:tcPr>
            <w:tcW w:w="4238" w:type="dxa"/>
          </w:tcPr>
          <w:p w14:paraId="4FBFA112" w14:textId="77777777" w:rsidR="00C9698B" w:rsidRPr="00CB5A79" w:rsidRDefault="00C9698B" w:rsidP="00B74990">
            <w:pPr>
              <w:pStyle w:val="NormalWeb"/>
              <w:jc w:val="both"/>
              <w:rPr>
                <w:rFonts w:ascii="Arial" w:hAnsi="Arial" w:cs="Arial"/>
              </w:rPr>
            </w:pPr>
            <w:r w:rsidRPr="00CB5A79">
              <w:rPr>
                <w:rFonts w:ascii="Arial" w:hAnsi="Arial" w:cs="Arial"/>
              </w:rPr>
              <w:t>Common Assault and Battery</w:t>
            </w:r>
          </w:p>
        </w:tc>
        <w:tc>
          <w:tcPr>
            <w:tcW w:w="4211" w:type="dxa"/>
          </w:tcPr>
          <w:p w14:paraId="05930B2E" w14:textId="77777777" w:rsidR="00C9698B" w:rsidRPr="00CB5A79" w:rsidRDefault="00C9698B" w:rsidP="00B74990">
            <w:pPr>
              <w:pStyle w:val="NormalWeb"/>
              <w:jc w:val="both"/>
              <w:rPr>
                <w:rFonts w:ascii="Arial" w:hAnsi="Arial" w:cs="Arial"/>
              </w:rPr>
            </w:pPr>
            <w:r w:rsidRPr="00CB5A79">
              <w:rPr>
                <w:rFonts w:ascii="Arial" w:hAnsi="Arial" w:cs="Arial"/>
              </w:rPr>
              <w:t>1</w:t>
            </w:r>
          </w:p>
        </w:tc>
      </w:tr>
      <w:tr w:rsidR="00C9698B" w14:paraId="69DC0EB0" w14:textId="77777777" w:rsidTr="00B74990">
        <w:tc>
          <w:tcPr>
            <w:tcW w:w="4238" w:type="dxa"/>
          </w:tcPr>
          <w:p w14:paraId="7F2C7468" w14:textId="77777777" w:rsidR="00C9698B" w:rsidRPr="00CB5A79" w:rsidRDefault="00C9698B" w:rsidP="00B74990">
            <w:pPr>
              <w:pStyle w:val="NormalWeb"/>
              <w:jc w:val="both"/>
              <w:rPr>
                <w:rFonts w:ascii="Arial" w:hAnsi="Arial" w:cs="Arial"/>
              </w:rPr>
            </w:pPr>
            <w:r w:rsidRPr="00CB5A79">
              <w:rPr>
                <w:rFonts w:ascii="Arial" w:hAnsi="Arial" w:cs="Arial"/>
              </w:rPr>
              <w:t>Harassment</w:t>
            </w:r>
          </w:p>
        </w:tc>
        <w:tc>
          <w:tcPr>
            <w:tcW w:w="4211" w:type="dxa"/>
          </w:tcPr>
          <w:p w14:paraId="677AB76F" w14:textId="77777777" w:rsidR="00C9698B" w:rsidRPr="00CB5A79" w:rsidRDefault="00C9698B" w:rsidP="00B74990">
            <w:pPr>
              <w:pStyle w:val="NormalWeb"/>
              <w:jc w:val="both"/>
              <w:rPr>
                <w:rFonts w:ascii="Arial" w:hAnsi="Arial" w:cs="Arial"/>
              </w:rPr>
            </w:pPr>
            <w:r w:rsidRPr="00CB5A79">
              <w:rPr>
                <w:rFonts w:ascii="Arial" w:hAnsi="Arial" w:cs="Arial"/>
              </w:rPr>
              <w:t>1</w:t>
            </w:r>
          </w:p>
        </w:tc>
      </w:tr>
      <w:tr w:rsidR="00C9698B" w14:paraId="7BCA3F16" w14:textId="77777777" w:rsidTr="00B74990">
        <w:tc>
          <w:tcPr>
            <w:tcW w:w="4238" w:type="dxa"/>
          </w:tcPr>
          <w:p w14:paraId="3A2C6F52" w14:textId="5C11C6DE" w:rsidR="00C9698B" w:rsidRPr="00CB5A79" w:rsidRDefault="005A2A9E" w:rsidP="00B74990">
            <w:pPr>
              <w:pStyle w:val="NormalWeb"/>
              <w:jc w:val="both"/>
              <w:rPr>
                <w:rFonts w:ascii="Arial" w:hAnsi="Arial" w:cs="Arial"/>
              </w:rPr>
            </w:pPr>
            <w:r w:rsidRPr="00CB5A79">
              <w:rPr>
                <w:rFonts w:ascii="Arial" w:hAnsi="Arial" w:cs="Arial"/>
              </w:rPr>
              <w:t>Possession</w:t>
            </w:r>
            <w:r w:rsidR="00C9698B" w:rsidRPr="00CB5A79">
              <w:rPr>
                <w:rFonts w:ascii="Arial" w:hAnsi="Arial" w:cs="Arial"/>
              </w:rPr>
              <w:t xml:space="preserve"> of Cannabis- Class B</w:t>
            </w:r>
          </w:p>
        </w:tc>
        <w:tc>
          <w:tcPr>
            <w:tcW w:w="4211" w:type="dxa"/>
          </w:tcPr>
          <w:p w14:paraId="55B78085" w14:textId="77777777" w:rsidR="00C9698B" w:rsidRPr="00CB5A79" w:rsidRDefault="00C9698B" w:rsidP="00B74990">
            <w:pPr>
              <w:pStyle w:val="NormalWeb"/>
              <w:jc w:val="both"/>
              <w:rPr>
                <w:rFonts w:ascii="Arial" w:hAnsi="Arial" w:cs="Arial"/>
              </w:rPr>
            </w:pPr>
            <w:r w:rsidRPr="00CB5A79">
              <w:rPr>
                <w:rFonts w:ascii="Arial" w:hAnsi="Arial" w:cs="Arial"/>
              </w:rPr>
              <w:t>1</w:t>
            </w:r>
          </w:p>
        </w:tc>
      </w:tr>
      <w:tr w:rsidR="00C9698B" w14:paraId="1368DBB8" w14:textId="77777777" w:rsidTr="00B74990">
        <w:tc>
          <w:tcPr>
            <w:tcW w:w="4238" w:type="dxa"/>
          </w:tcPr>
          <w:p w14:paraId="18E327DB" w14:textId="77777777" w:rsidR="00C9698B" w:rsidRPr="00CB5A79" w:rsidRDefault="00C9698B" w:rsidP="00B74990">
            <w:pPr>
              <w:pStyle w:val="NormalWeb"/>
              <w:jc w:val="both"/>
              <w:rPr>
                <w:rFonts w:ascii="Arial" w:hAnsi="Arial" w:cs="Arial"/>
                <w:b/>
                <w:bCs/>
              </w:rPr>
            </w:pPr>
            <w:r w:rsidRPr="00CB5A79">
              <w:rPr>
                <w:rFonts w:ascii="Arial" w:hAnsi="Arial" w:cs="Arial"/>
                <w:b/>
                <w:bCs/>
              </w:rPr>
              <w:t>Total</w:t>
            </w:r>
          </w:p>
        </w:tc>
        <w:tc>
          <w:tcPr>
            <w:tcW w:w="4211" w:type="dxa"/>
          </w:tcPr>
          <w:p w14:paraId="5D7CAF95" w14:textId="77777777" w:rsidR="00C9698B" w:rsidRPr="00CB5A79" w:rsidRDefault="00C9698B" w:rsidP="00B74990">
            <w:pPr>
              <w:pStyle w:val="NormalWeb"/>
              <w:jc w:val="both"/>
              <w:rPr>
                <w:rFonts w:ascii="Arial" w:hAnsi="Arial" w:cs="Arial"/>
                <w:b/>
                <w:bCs/>
              </w:rPr>
            </w:pPr>
            <w:r w:rsidRPr="00CB5A79">
              <w:rPr>
                <w:rFonts w:ascii="Arial" w:hAnsi="Arial" w:cs="Arial"/>
                <w:b/>
                <w:bCs/>
              </w:rPr>
              <w:t>30</w:t>
            </w:r>
          </w:p>
        </w:tc>
      </w:tr>
    </w:tbl>
    <w:p w14:paraId="3DC8BA68" w14:textId="27E6CC04" w:rsidR="009A709E" w:rsidRPr="00955C85" w:rsidRDefault="009A709E" w:rsidP="009A709E">
      <w:pPr>
        <w:pStyle w:val="NormalWeb"/>
        <w:ind w:left="720"/>
        <w:jc w:val="both"/>
        <w:rPr>
          <w:rFonts w:ascii="Arial" w:hAnsi="Arial" w:cs="Arial"/>
          <w:b/>
          <w:bCs/>
          <w:u w:val="single"/>
        </w:rPr>
      </w:pPr>
      <w:r w:rsidRPr="00955C85">
        <w:rPr>
          <w:rFonts w:ascii="Arial" w:hAnsi="Arial" w:cs="Arial"/>
        </w:rPr>
        <w:lastRenderedPageBreak/>
        <w:t xml:space="preserve">Incidents reported to </w:t>
      </w:r>
      <w:r>
        <w:rPr>
          <w:rFonts w:ascii="Arial" w:hAnsi="Arial" w:cs="Arial"/>
        </w:rPr>
        <w:t>Gloucestershire Constabulary</w:t>
      </w:r>
      <w:r w:rsidRPr="00955C85">
        <w:rPr>
          <w:rFonts w:ascii="Arial" w:hAnsi="Arial" w:cs="Arial"/>
        </w:rPr>
        <w:t xml:space="preserve"> between May 2025 and October 2025.</w:t>
      </w:r>
    </w:p>
    <w:p w14:paraId="58A40C8F" w14:textId="77777777" w:rsidR="009A709E" w:rsidRPr="00955C85" w:rsidRDefault="009A709E" w:rsidP="009A709E">
      <w:pPr>
        <w:pStyle w:val="ListParagraph"/>
        <w:numPr>
          <w:ilvl w:val="1"/>
          <w:numId w:val="19"/>
        </w:numPr>
        <w:rPr>
          <w:rFonts w:ascii="Arial" w:hAnsi="Arial" w:cs="Arial"/>
        </w:rPr>
      </w:pPr>
      <w:r w:rsidRPr="00955C85">
        <w:rPr>
          <w:rFonts w:ascii="Arial" w:hAnsi="Arial" w:cs="Arial"/>
        </w:rPr>
        <w:t>Incident 329 29/08/25 – 8-9 persons injecting heroin</w:t>
      </w:r>
    </w:p>
    <w:p w14:paraId="2882AF8E" w14:textId="77777777" w:rsidR="009A709E" w:rsidRPr="00955C85" w:rsidRDefault="009A709E" w:rsidP="009A709E">
      <w:pPr>
        <w:pStyle w:val="ListParagraph"/>
        <w:numPr>
          <w:ilvl w:val="1"/>
          <w:numId w:val="19"/>
        </w:numPr>
        <w:rPr>
          <w:rFonts w:ascii="Arial" w:hAnsi="Arial" w:cs="Arial"/>
        </w:rPr>
      </w:pPr>
      <w:r w:rsidRPr="00955C85">
        <w:rPr>
          <w:rFonts w:ascii="Arial" w:hAnsi="Arial" w:cs="Arial"/>
        </w:rPr>
        <w:t>Incident 86 31/08/25 – Person barricading themselves in and sleeping rough</w:t>
      </w:r>
    </w:p>
    <w:p w14:paraId="57E315D0" w14:textId="04E7766A" w:rsidR="009A709E" w:rsidRPr="008F58A9" w:rsidRDefault="009A709E" w:rsidP="008F58A9">
      <w:pPr>
        <w:pStyle w:val="ListParagraph"/>
        <w:numPr>
          <w:ilvl w:val="1"/>
          <w:numId w:val="19"/>
        </w:numPr>
        <w:rPr>
          <w:rFonts w:ascii="Arial" w:hAnsi="Arial" w:cs="Arial"/>
        </w:rPr>
      </w:pPr>
      <w:r w:rsidRPr="00955C85">
        <w:rPr>
          <w:rFonts w:ascii="Arial" w:hAnsi="Arial" w:cs="Arial"/>
        </w:rPr>
        <w:t>Incident 80 13/09/25 – Homeless snorting cocaine and being aggressive</w:t>
      </w:r>
    </w:p>
    <w:p w14:paraId="6CD6097F" w14:textId="4140394D" w:rsidR="003D3E3B" w:rsidRPr="00C9698B" w:rsidRDefault="003D3E3B" w:rsidP="003D3E3B">
      <w:pPr>
        <w:pStyle w:val="NormalWeb"/>
        <w:ind w:left="567"/>
        <w:jc w:val="both"/>
        <w:rPr>
          <w:rFonts w:ascii="Arial" w:hAnsi="Arial" w:cs="Arial"/>
          <w:b/>
          <w:bCs/>
        </w:rPr>
      </w:pPr>
      <w:r w:rsidRPr="00C9698B">
        <w:rPr>
          <w:rFonts w:ascii="Arial" w:hAnsi="Arial" w:cs="Arial"/>
          <w:b/>
          <w:bCs/>
        </w:rPr>
        <w:t xml:space="preserve">Gloucester City Council Figures 2025-2026 = </w:t>
      </w:r>
      <w:r w:rsidR="00C168C5" w:rsidRPr="00C9698B">
        <w:rPr>
          <w:rFonts w:ascii="Arial" w:hAnsi="Arial" w:cs="Arial"/>
          <w:b/>
          <w:bCs/>
        </w:rPr>
        <w:t>3</w:t>
      </w:r>
      <w:r w:rsidR="00B01E31" w:rsidRPr="00C9698B">
        <w:rPr>
          <w:rFonts w:ascii="Arial" w:hAnsi="Arial" w:cs="Arial"/>
          <w:b/>
          <w:bCs/>
        </w:rPr>
        <w:t>6</w:t>
      </w:r>
    </w:p>
    <w:p w14:paraId="5429E61F" w14:textId="5F222407" w:rsidR="00BC77DA" w:rsidRDefault="003D3E3B" w:rsidP="001329DE">
      <w:pPr>
        <w:ind w:left="567"/>
        <w:rPr>
          <w:rFonts w:ascii="Arial" w:hAnsi="Arial" w:cs="Arial"/>
        </w:rPr>
      </w:pPr>
      <w:r w:rsidRPr="003705DB">
        <w:rPr>
          <w:rFonts w:ascii="Arial" w:hAnsi="Arial" w:cs="Arial"/>
        </w:rPr>
        <w:t>Annual figures for cleaning and maintenance for</w:t>
      </w:r>
      <w:r>
        <w:rPr>
          <w:rFonts w:ascii="Arial" w:hAnsi="Arial" w:cs="Arial"/>
        </w:rPr>
        <w:t xml:space="preserve"> Longsmith Street Car Park due to </w:t>
      </w:r>
      <w:r w:rsidR="00052FED">
        <w:rPr>
          <w:rFonts w:ascii="Arial" w:hAnsi="Arial" w:cs="Arial"/>
        </w:rPr>
        <w:t xml:space="preserve">the anti-social </w:t>
      </w:r>
      <w:r w:rsidR="00057B47">
        <w:rPr>
          <w:rFonts w:ascii="Arial" w:hAnsi="Arial" w:cs="Arial"/>
        </w:rPr>
        <w:t>Behaviour</w:t>
      </w:r>
      <w:r w:rsidR="00052FED">
        <w:rPr>
          <w:rFonts w:ascii="Arial" w:hAnsi="Arial" w:cs="Arial"/>
        </w:rPr>
        <w:t>.</w:t>
      </w:r>
    </w:p>
    <w:p w14:paraId="3ACF905B" w14:textId="518AAE5A" w:rsidR="005A2D27" w:rsidRPr="00590691" w:rsidRDefault="005A2D27" w:rsidP="005A2D27">
      <w:pPr>
        <w:pStyle w:val="ListParagraph"/>
        <w:numPr>
          <w:ilvl w:val="0"/>
          <w:numId w:val="18"/>
        </w:numPr>
        <w:jc w:val="both"/>
        <w:rPr>
          <w:rFonts w:ascii="Arial" w:hAnsi="Arial" w:cs="Arial"/>
        </w:rPr>
      </w:pPr>
      <w:r w:rsidRPr="00590691">
        <w:rPr>
          <w:rFonts w:ascii="Arial" w:hAnsi="Arial" w:cs="Arial"/>
        </w:rPr>
        <w:t xml:space="preserve">Since April 2025 – November 2025 </w:t>
      </w:r>
      <w:r w:rsidRPr="00590691">
        <w:rPr>
          <w:rFonts w:ascii="Arial" w:hAnsi="Arial" w:cs="Arial"/>
          <w:b/>
          <w:bCs/>
        </w:rPr>
        <w:t>£5227.44</w:t>
      </w:r>
      <w:r w:rsidRPr="00590691">
        <w:rPr>
          <w:rFonts w:ascii="Arial" w:hAnsi="Arial" w:cs="Arial"/>
        </w:rPr>
        <w:t xml:space="preserve"> has been spend on cleaning and maintenance.   The Council have had to call out a specialist cleaning company due to the state which of course costs more money.</w:t>
      </w:r>
      <w:r w:rsidR="002D2809" w:rsidRPr="00590691">
        <w:rPr>
          <w:rFonts w:ascii="Arial" w:hAnsi="Arial" w:cs="Arial"/>
        </w:rPr>
        <w:t xml:space="preserve"> </w:t>
      </w:r>
    </w:p>
    <w:p w14:paraId="38F75DA0" w14:textId="3DE33C3C" w:rsidR="003A4448" w:rsidRDefault="003A4448" w:rsidP="005A2D27">
      <w:pPr>
        <w:pStyle w:val="ListParagraph"/>
        <w:numPr>
          <w:ilvl w:val="0"/>
          <w:numId w:val="18"/>
        </w:numPr>
        <w:jc w:val="both"/>
        <w:rPr>
          <w:rFonts w:ascii="Arial" w:hAnsi="Arial" w:cs="Arial"/>
        </w:rPr>
      </w:pPr>
      <w:r w:rsidRPr="003705DB">
        <w:rPr>
          <w:rFonts w:ascii="Arial" w:hAnsi="Arial" w:cs="Arial"/>
        </w:rPr>
        <w:t xml:space="preserve">Between April 2024 and March 2025 it cost the council £35,801.25 on </w:t>
      </w:r>
      <w:r w:rsidRPr="00590691">
        <w:rPr>
          <w:rFonts w:ascii="Arial" w:hAnsi="Arial" w:cs="Arial"/>
        </w:rPr>
        <w:t>cleaning an</w:t>
      </w:r>
      <w:r w:rsidR="00590691" w:rsidRPr="00590691">
        <w:rPr>
          <w:rFonts w:ascii="Arial" w:hAnsi="Arial" w:cs="Arial"/>
        </w:rPr>
        <w:t>d</w:t>
      </w:r>
      <w:r w:rsidRPr="003705DB">
        <w:rPr>
          <w:rFonts w:ascii="Arial" w:hAnsi="Arial" w:cs="Arial"/>
        </w:rPr>
        <w:t xml:space="preserve"> maintaining the 3 multistorey car parks in Gloucester.   The 3 car parks include Kings</w:t>
      </w:r>
      <w:r>
        <w:rPr>
          <w:rFonts w:ascii="Arial" w:hAnsi="Arial" w:cs="Arial"/>
        </w:rPr>
        <w:t xml:space="preserve"> W</w:t>
      </w:r>
      <w:r w:rsidRPr="003705DB">
        <w:rPr>
          <w:rFonts w:ascii="Arial" w:hAnsi="Arial" w:cs="Arial"/>
        </w:rPr>
        <w:t>alk, Eastgate Street and Longsmith Street.</w:t>
      </w:r>
      <w:r w:rsidR="002D2809">
        <w:rPr>
          <w:rFonts w:ascii="Arial" w:hAnsi="Arial" w:cs="Arial"/>
        </w:rPr>
        <w:t xml:space="preserve"> </w:t>
      </w:r>
    </w:p>
    <w:p w14:paraId="4D5B0C65" w14:textId="420EB821" w:rsidR="003A4448" w:rsidRPr="00DA01D6" w:rsidRDefault="00DA01D6" w:rsidP="00DA01D6">
      <w:pPr>
        <w:pStyle w:val="ListParagraph"/>
        <w:numPr>
          <w:ilvl w:val="0"/>
          <w:numId w:val="18"/>
        </w:numPr>
        <w:jc w:val="both"/>
        <w:rPr>
          <w:rFonts w:ascii="Arial" w:hAnsi="Arial" w:cs="Arial"/>
        </w:rPr>
      </w:pPr>
      <w:r w:rsidRPr="005A2D27">
        <w:rPr>
          <w:rFonts w:ascii="Arial" w:hAnsi="Arial" w:cs="Arial"/>
        </w:rPr>
        <w:t xml:space="preserve">Since April 2025 – January 2026 it has cost Gloucester City Council </w:t>
      </w:r>
      <w:r w:rsidRPr="005A2D27">
        <w:rPr>
          <w:rFonts w:ascii="Arial" w:hAnsi="Arial" w:cs="Arial"/>
          <w:b/>
          <w:bCs/>
        </w:rPr>
        <w:t>£1,502.26</w:t>
      </w:r>
      <w:r w:rsidRPr="005A2D27">
        <w:rPr>
          <w:rFonts w:ascii="Arial" w:hAnsi="Arial" w:cs="Arial"/>
        </w:rPr>
        <w:t xml:space="preserve"> to hire in security to patrol the multi-storey car parks due to the reports of anti-social behaviour.</w:t>
      </w:r>
    </w:p>
    <w:p w14:paraId="36E8E795" w14:textId="62766EB1" w:rsidR="00F64A2F" w:rsidRDefault="00F64A2F" w:rsidP="00F64A2F">
      <w:pPr>
        <w:pStyle w:val="ListParagraph"/>
        <w:numPr>
          <w:ilvl w:val="0"/>
          <w:numId w:val="18"/>
        </w:numPr>
        <w:rPr>
          <w:rFonts w:ascii="Arial" w:hAnsi="Arial" w:cs="Arial"/>
        </w:rPr>
      </w:pPr>
      <w:r>
        <w:rPr>
          <w:rFonts w:ascii="Arial" w:hAnsi="Arial" w:cs="Arial"/>
        </w:rPr>
        <w:t>Gloucester City Council has had to request a Contractor to maintain Kings Walk and Eastgate Street Car Park.  This table is how many requests over each financial year.</w:t>
      </w:r>
    </w:p>
    <w:p w14:paraId="2009141A" w14:textId="77777777" w:rsidR="00F64A2F" w:rsidRPr="00741FAD" w:rsidRDefault="00F64A2F" w:rsidP="00F64A2F">
      <w:pPr>
        <w:pStyle w:val="ListParagraph"/>
        <w:rPr>
          <w:rFonts w:ascii="Arial" w:hAnsi="Arial" w:cs="Arial"/>
        </w:rPr>
      </w:pPr>
    </w:p>
    <w:tbl>
      <w:tblPr>
        <w:tblStyle w:val="TableGrid"/>
        <w:tblW w:w="0" w:type="auto"/>
        <w:tblInd w:w="1440" w:type="dxa"/>
        <w:tblLook w:val="04A0" w:firstRow="1" w:lastRow="0" w:firstColumn="1" w:lastColumn="0" w:noHBand="0" w:noVBand="1"/>
      </w:tblPr>
      <w:tblGrid>
        <w:gridCol w:w="2586"/>
        <w:gridCol w:w="2520"/>
      </w:tblGrid>
      <w:tr w:rsidR="00F64A2F" w14:paraId="6FE41B43" w14:textId="77777777" w:rsidTr="005C28EC">
        <w:tc>
          <w:tcPr>
            <w:tcW w:w="2586" w:type="dxa"/>
          </w:tcPr>
          <w:p w14:paraId="1754DC2D" w14:textId="77777777" w:rsidR="00F64A2F" w:rsidRPr="00741FAD" w:rsidRDefault="00F64A2F" w:rsidP="005C28EC">
            <w:pPr>
              <w:rPr>
                <w:rFonts w:ascii="Arial" w:hAnsi="Arial" w:cs="Arial"/>
              </w:rPr>
            </w:pPr>
            <w:r>
              <w:rPr>
                <w:rFonts w:ascii="Arial" w:hAnsi="Arial" w:cs="Arial"/>
              </w:rPr>
              <w:t>2023-2024</w:t>
            </w:r>
          </w:p>
        </w:tc>
        <w:tc>
          <w:tcPr>
            <w:tcW w:w="2520" w:type="dxa"/>
          </w:tcPr>
          <w:p w14:paraId="2D8F5CB3" w14:textId="77777777" w:rsidR="00F64A2F" w:rsidRPr="00741FAD" w:rsidRDefault="00F64A2F" w:rsidP="005C28EC">
            <w:pPr>
              <w:rPr>
                <w:rFonts w:ascii="Arial" w:hAnsi="Arial" w:cs="Arial"/>
              </w:rPr>
            </w:pPr>
            <w:r>
              <w:rPr>
                <w:rFonts w:ascii="Arial" w:hAnsi="Arial" w:cs="Arial"/>
              </w:rPr>
              <w:t>25</w:t>
            </w:r>
          </w:p>
        </w:tc>
      </w:tr>
      <w:tr w:rsidR="00F64A2F" w14:paraId="0998EE2B" w14:textId="77777777" w:rsidTr="005C28EC">
        <w:tc>
          <w:tcPr>
            <w:tcW w:w="2586" w:type="dxa"/>
          </w:tcPr>
          <w:p w14:paraId="1CF6CA2F" w14:textId="77777777" w:rsidR="00F64A2F" w:rsidRPr="00741FAD" w:rsidRDefault="00F64A2F" w:rsidP="005C28EC">
            <w:pPr>
              <w:rPr>
                <w:rFonts w:ascii="Arial" w:hAnsi="Arial" w:cs="Arial"/>
              </w:rPr>
            </w:pPr>
            <w:r>
              <w:rPr>
                <w:rFonts w:ascii="Arial" w:hAnsi="Arial" w:cs="Arial"/>
              </w:rPr>
              <w:t>2024- 2025</w:t>
            </w:r>
          </w:p>
        </w:tc>
        <w:tc>
          <w:tcPr>
            <w:tcW w:w="2520" w:type="dxa"/>
          </w:tcPr>
          <w:p w14:paraId="42B735D4" w14:textId="36FD982C" w:rsidR="00F64A2F" w:rsidRPr="00741FAD" w:rsidRDefault="0016209A" w:rsidP="005C28EC">
            <w:pPr>
              <w:rPr>
                <w:rFonts w:ascii="Arial" w:hAnsi="Arial" w:cs="Arial"/>
              </w:rPr>
            </w:pPr>
            <w:r>
              <w:rPr>
                <w:rFonts w:ascii="Arial" w:hAnsi="Arial" w:cs="Arial"/>
              </w:rPr>
              <w:t>40</w:t>
            </w:r>
          </w:p>
        </w:tc>
      </w:tr>
      <w:tr w:rsidR="00F64A2F" w14:paraId="307D899B" w14:textId="77777777" w:rsidTr="005C28EC">
        <w:tc>
          <w:tcPr>
            <w:tcW w:w="2586" w:type="dxa"/>
          </w:tcPr>
          <w:p w14:paraId="4AF5AD87" w14:textId="77777777" w:rsidR="00F64A2F" w:rsidRPr="00741FAD" w:rsidRDefault="00F64A2F" w:rsidP="005C28EC">
            <w:pPr>
              <w:rPr>
                <w:rFonts w:ascii="Arial" w:hAnsi="Arial" w:cs="Arial"/>
              </w:rPr>
            </w:pPr>
            <w:r>
              <w:rPr>
                <w:rFonts w:ascii="Arial" w:hAnsi="Arial" w:cs="Arial"/>
              </w:rPr>
              <w:t>2025 – 2026 (Feb)</w:t>
            </w:r>
          </w:p>
        </w:tc>
        <w:tc>
          <w:tcPr>
            <w:tcW w:w="2520" w:type="dxa"/>
          </w:tcPr>
          <w:p w14:paraId="4E0EFFF0" w14:textId="28279382" w:rsidR="00F64A2F" w:rsidRPr="00741FAD" w:rsidRDefault="005C7094" w:rsidP="005C28EC">
            <w:pPr>
              <w:rPr>
                <w:rFonts w:ascii="Arial" w:hAnsi="Arial" w:cs="Arial"/>
              </w:rPr>
            </w:pPr>
            <w:r>
              <w:rPr>
                <w:rFonts w:ascii="Arial" w:hAnsi="Arial" w:cs="Arial"/>
              </w:rPr>
              <w:t>23</w:t>
            </w:r>
          </w:p>
        </w:tc>
      </w:tr>
    </w:tbl>
    <w:p w14:paraId="5AA995E9" w14:textId="77777777" w:rsidR="00F64A2F" w:rsidRDefault="00F64A2F" w:rsidP="005A2D27">
      <w:pPr>
        <w:pStyle w:val="ListParagraph"/>
        <w:ind w:left="1440"/>
        <w:rPr>
          <w:rFonts w:ascii="Arial" w:hAnsi="Arial" w:cs="Arial"/>
        </w:rPr>
      </w:pPr>
    </w:p>
    <w:p w14:paraId="30543565" w14:textId="68F5FE5B" w:rsidR="001329DE" w:rsidRPr="00955C85" w:rsidRDefault="001329DE" w:rsidP="009A709E">
      <w:pPr>
        <w:pStyle w:val="NormalWeb"/>
        <w:ind w:left="720"/>
        <w:jc w:val="both"/>
        <w:rPr>
          <w:rFonts w:ascii="Arial" w:hAnsi="Arial" w:cs="Arial"/>
        </w:rPr>
      </w:pPr>
      <w:r w:rsidRPr="00955C85">
        <w:rPr>
          <w:rFonts w:ascii="Arial" w:hAnsi="Arial" w:cs="Arial"/>
          <w:b/>
          <w:bCs/>
          <w:u w:val="single"/>
        </w:rPr>
        <w:t>Gloucester Neighbourhood Policing Team</w:t>
      </w:r>
      <w:r w:rsidRPr="00955C85">
        <w:rPr>
          <w:rFonts w:ascii="Arial" w:hAnsi="Arial" w:cs="Arial"/>
          <w:b/>
          <w:bCs/>
        </w:rPr>
        <w:t>-</w:t>
      </w:r>
      <w:r w:rsidRPr="00955C85">
        <w:rPr>
          <w:rFonts w:ascii="Arial" w:hAnsi="Arial" w:cs="Arial"/>
          <w:b/>
          <w:bCs/>
          <w:u w:val="single"/>
        </w:rPr>
        <w:t xml:space="preserve">  </w:t>
      </w:r>
    </w:p>
    <w:p w14:paraId="43D4007D" w14:textId="77777777" w:rsidR="001329DE" w:rsidRDefault="001329DE" w:rsidP="005A2D27">
      <w:pPr>
        <w:pStyle w:val="ListParagraph"/>
        <w:ind w:left="1440"/>
        <w:rPr>
          <w:rFonts w:ascii="Arial" w:hAnsi="Arial" w:cs="Arial"/>
        </w:rPr>
      </w:pPr>
    </w:p>
    <w:p w14:paraId="2DA91E3C" w14:textId="7B59BDB0" w:rsidR="009D1783" w:rsidRPr="009D1783" w:rsidRDefault="009D1783" w:rsidP="009D1783">
      <w:pPr>
        <w:rPr>
          <w:rFonts w:ascii="Arial" w:hAnsi="Arial" w:cs="Arial"/>
        </w:rPr>
      </w:pPr>
      <w:r>
        <w:rPr>
          <w:rFonts w:ascii="Arial" w:hAnsi="Arial" w:cs="Arial"/>
        </w:rPr>
        <w:t xml:space="preserve">Evidence of this Anti-Social Behaviour in this designated area can be found in </w:t>
      </w:r>
      <w:r w:rsidRPr="009730CA">
        <w:rPr>
          <w:rFonts w:ascii="Arial" w:hAnsi="Arial" w:cs="Arial"/>
          <w:b/>
          <w:bCs/>
        </w:rPr>
        <w:t>Appendix 1</w:t>
      </w:r>
    </w:p>
    <w:p w14:paraId="449B84E1" w14:textId="77777777" w:rsidR="00B51D21" w:rsidRPr="00671E8B" w:rsidRDefault="00B51D21" w:rsidP="00B51D21">
      <w:pPr>
        <w:pStyle w:val="NormalWeb"/>
        <w:jc w:val="both"/>
        <w:rPr>
          <w:rFonts w:ascii="Arial" w:hAnsi="Arial" w:cs="Arial"/>
          <w:b/>
        </w:rPr>
      </w:pPr>
      <w:r w:rsidRPr="00671E8B">
        <w:rPr>
          <w:rFonts w:ascii="Arial" w:hAnsi="Arial" w:cs="Arial"/>
          <w:b/>
        </w:rPr>
        <w:t xml:space="preserve">Summary </w:t>
      </w:r>
    </w:p>
    <w:p w14:paraId="1D457219" w14:textId="18D0296C" w:rsidR="00B51D21" w:rsidRPr="00AA1A28" w:rsidRDefault="00B51D21" w:rsidP="00F221E1">
      <w:pPr>
        <w:pStyle w:val="NormalWeb"/>
        <w:jc w:val="both"/>
        <w:rPr>
          <w:rFonts w:ascii="Arial" w:hAnsi="Arial" w:cs="Arial"/>
          <w:color w:val="4A4A4A"/>
          <w:u w:val="single"/>
        </w:rPr>
      </w:pPr>
      <w:r>
        <w:rPr>
          <w:rFonts w:ascii="Arial" w:hAnsi="Arial" w:cs="Arial"/>
        </w:rPr>
        <w:t xml:space="preserve">Gloucester </w:t>
      </w:r>
      <w:r w:rsidRPr="00AA1A28">
        <w:rPr>
          <w:rFonts w:ascii="Arial" w:hAnsi="Arial" w:cs="Arial"/>
        </w:rPr>
        <w:t xml:space="preserve">City Council seeks to apply the following conditions </w:t>
      </w:r>
      <w:r>
        <w:rPr>
          <w:rFonts w:ascii="Arial" w:hAnsi="Arial" w:cs="Arial"/>
        </w:rPr>
        <w:t>for LONGSMITH STREET</w:t>
      </w:r>
      <w:r w:rsidRPr="00AA1A28">
        <w:rPr>
          <w:rFonts w:ascii="Arial" w:hAnsi="Arial" w:cs="Arial"/>
        </w:rPr>
        <w:t xml:space="preserve"> CAR PARK</w:t>
      </w:r>
      <w:r w:rsidR="00523131">
        <w:rPr>
          <w:rFonts w:ascii="Arial" w:hAnsi="Arial" w:cs="Arial"/>
        </w:rPr>
        <w:t>:</w:t>
      </w:r>
    </w:p>
    <w:p w14:paraId="0C36F211" w14:textId="77777777" w:rsidR="00B51D21" w:rsidRPr="002A3E69" w:rsidRDefault="00B51D21" w:rsidP="00B51D21">
      <w:pPr>
        <w:pStyle w:val="legclearfix"/>
        <w:shd w:val="clear" w:color="auto" w:fill="FFFFFF"/>
        <w:spacing w:before="0" w:beforeAutospacing="0" w:after="120" w:afterAutospacing="0" w:line="360" w:lineRule="atLeast"/>
        <w:rPr>
          <w:rFonts w:ascii="Arial" w:hAnsi="Arial" w:cs="Arial"/>
          <w:b/>
        </w:rPr>
      </w:pPr>
      <w:r w:rsidRPr="002A3E69">
        <w:rPr>
          <w:rFonts w:ascii="Arial" w:hAnsi="Arial" w:cs="Arial"/>
          <w:b/>
        </w:rPr>
        <w:lastRenderedPageBreak/>
        <w:t>No person shall occupy, loiter in, congregate with other people or use the designated area outlined on the map for any other purpose other than to park a motor vehicle, motorbike or moped.</w:t>
      </w:r>
    </w:p>
    <w:p w14:paraId="32F12681" w14:textId="19E64DA1" w:rsidR="00B51D21" w:rsidRPr="002A3E69" w:rsidRDefault="00B51D21" w:rsidP="00B51D21">
      <w:pPr>
        <w:pStyle w:val="NormalWeb"/>
        <w:jc w:val="both"/>
        <w:rPr>
          <w:rFonts w:ascii="Arial" w:hAnsi="Arial" w:cs="Arial"/>
          <w:b/>
        </w:rPr>
      </w:pPr>
      <w:r w:rsidRPr="002A3E69">
        <w:rPr>
          <w:rFonts w:ascii="Arial" w:hAnsi="Arial" w:cs="Arial"/>
          <w:b/>
        </w:rPr>
        <w:t>Where a constable or an authorised person reasonably believes that</w:t>
      </w:r>
      <w:r w:rsidR="002D2809">
        <w:rPr>
          <w:rFonts w:ascii="Arial" w:hAnsi="Arial" w:cs="Arial"/>
          <w:b/>
        </w:rPr>
        <w:t xml:space="preserve"> </w:t>
      </w:r>
      <w:r w:rsidR="002D2809" w:rsidRPr="00D2209F">
        <w:rPr>
          <w:rFonts w:ascii="Arial" w:hAnsi="Arial" w:cs="Arial"/>
          <w:b/>
        </w:rPr>
        <w:t xml:space="preserve">a </w:t>
      </w:r>
      <w:commentRangeStart w:id="1"/>
      <w:r w:rsidR="002D2809" w:rsidRPr="00D2209F">
        <w:rPr>
          <w:rFonts w:ascii="Arial" w:hAnsi="Arial" w:cs="Arial"/>
          <w:b/>
        </w:rPr>
        <w:t>person</w:t>
      </w:r>
      <w:commentRangeEnd w:id="1"/>
      <w:r w:rsidR="00D05E9F">
        <w:rPr>
          <w:rStyle w:val="CommentReference"/>
          <w:rFonts w:asciiTheme="minorHAnsi" w:eastAsiaTheme="minorHAnsi" w:hAnsiTheme="minorHAnsi" w:cstheme="minorBidi"/>
          <w:kern w:val="2"/>
          <w:lang w:eastAsia="en-US"/>
          <w14:ligatures w14:val="standardContextual"/>
        </w:rPr>
        <w:commentReference w:id="1"/>
      </w:r>
      <w:r w:rsidR="00D05E9F">
        <w:rPr>
          <w:rFonts w:ascii="Arial" w:hAnsi="Arial" w:cs="Arial"/>
          <w:b/>
        </w:rPr>
        <w:t>:-</w:t>
      </w:r>
    </w:p>
    <w:p w14:paraId="685F02C5" w14:textId="77777777" w:rsidR="00B51D21" w:rsidRPr="002A3E69" w:rsidRDefault="00B51D21" w:rsidP="00B51D21">
      <w:pPr>
        <w:pStyle w:val="NormalWeb"/>
        <w:numPr>
          <w:ilvl w:val="4"/>
          <w:numId w:val="20"/>
        </w:numPr>
        <w:ind w:left="1276" w:hanging="283"/>
        <w:jc w:val="both"/>
        <w:rPr>
          <w:rFonts w:ascii="Arial" w:hAnsi="Arial" w:cs="Arial"/>
          <w:b/>
        </w:rPr>
      </w:pPr>
      <w:r w:rsidRPr="002A3E69">
        <w:rPr>
          <w:rFonts w:ascii="Arial" w:hAnsi="Arial" w:cs="Arial"/>
          <w:b/>
        </w:rPr>
        <w:t>is or has been occupying, loitering, congregating with other people or using the Designated Area for any other purpose than parking, or</w:t>
      </w:r>
    </w:p>
    <w:p w14:paraId="1FFA2C97" w14:textId="77777777" w:rsidR="00B51D21" w:rsidRPr="002A3E69" w:rsidRDefault="00B51D21" w:rsidP="00B51D21">
      <w:pPr>
        <w:pStyle w:val="NormalWeb"/>
        <w:numPr>
          <w:ilvl w:val="4"/>
          <w:numId w:val="20"/>
        </w:numPr>
        <w:ind w:left="1276" w:hanging="283"/>
        <w:jc w:val="both"/>
        <w:rPr>
          <w:rFonts w:ascii="Arial" w:hAnsi="Arial" w:cs="Arial"/>
          <w:b/>
        </w:rPr>
      </w:pPr>
      <w:r w:rsidRPr="002A3E69">
        <w:rPr>
          <w:rFonts w:ascii="Arial" w:hAnsi="Arial" w:cs="Arial"/>
          <w:b/>
        </w:rPr>
        <w:t xml:space="preserve">intends to breach the above condition within the order, </w:t>
      </w:r>
    </w:p>
    <w:p w14:paraId="5B8D5B58" w14:textId="77777777" w:rsidR="00B51D21" w:rsidRPr="002A3E69" w:rsidRDefault="00B51D21" w:rsidP="00B51D21">
      <w:pPr>
        <w:pStyle w:val="NormalWeb"/>
        <w:ind w:left="993"/>
        <w:jc w:val="both"/>
        <w:rPr>
          <w:rFonts w:ascii="Arial" w:hAnsi="Arial" w:cs="Arial"/>
          <w:b/>
        </w:rPr>
      </w:pPr>
      <w:r w:rsidRPr="002A3E69">
        <w:rPr>
          <w:rFonts w:ascii="Arial" w:hAnsi="Arial" w:cs="Arial"/>
          <w:b/>
        </w:rPr>
        <w:t xml:space="preserve">the constable or authorised persons may require that person to vacate the Designated Area immediately. </w:t>
      </w:r>
    </w:p>
    <w:p w14:paraId="58F62B8A" w14:textId="2D174CE8" w:rsidR="00B51D21" w:rsidRDefault="00B51D21" w:rsidP="00EB1483">
      <w:pPr>
        <w:rPr>
          <w:rFonts w:ascii="Arial" w:hAnsi="Arial" w:cs="Arial"/>
          <w:b/>
          <w:bCs/>
        </w:rPr>
      </w:pPr>
      <w:r w:rsidRPr="00E7277E">
        <w:rPr>
          <w:rFonts w:ascii="Arial" w:hAnsi="Arial" w:cs="Arial"/>
        </w:rPr>
        <w:t xml:space="preserve">This Order will apply to all land within the Designated Area of </w:t>
      </w:r>
      <w:r w:rsidR="00EB1483" w:rsidRPr="00EB1483">
        <w:rPr>
          <w:rFonts w:ascii="Arial" w:hAnsi="Arial" w:cs="Arial"/>
        </w:rPr>
        <w:t>Longsmith Street Car Park,  Longsmith Street, Gloucester GL1 2HH</w:t>
      </w:r>
      <w:r>
        <w:rPr>
          <w:rFonts w:ascii="Arial" w:hAnsi="Arial" w:cs="Arial"/>
        </w:rPr>
        <w:t xml:space="preserve">, </w:t>
      </w:r>
      <w:r w:rsidRPr="00E7277E">
        <w:rPr>
          <w:rFonts w:ascii="Arial" w:hAnsi="Arial" w:cs="Arial"/>
        </w:rPr>
        <w:t>including stairwells, lifts and corridors</w:t>
      </w:r>
      <w:r>
        <w:rPr>
          <w:rFonts w:ascii="Arial" w:hAnsi="Arial" w:cs="Arial"/>
        </w:rPr>
        <w:t xml:space="preserve"> as in </w:t>
      </w:r>
      <w:r w:rsidRPr="0043005D">
        <w:rPr>
          <w:rFonts w:ascii="Arial" w:hAnsi="Arial" w:cs="Arial"/>
          <w:b/>
          <w:bCs/>
        </w:rPr>
        <w:t>Schedule 1</w:t>
      </w:r>
      <w:r>
        <w:rPr>
          <w:rFonts w:ascii="Arial" w:hAnsi="Arial" w:cs="Arial"/>
          <w:b/>
          <w:bCs/>
        </w:rPr>
        <w:t>.</w:t>
      </w:r>
    </w:p>
    <w:p w14:paraId="7C5724FA" w14:textId="77777777" w:rsidR="000C0B83" w:rsidRDefault="000C0B83" w:rsidP="00EB1483">
      <w:pPr>
        <w:rPr>
          <w:rFonts w:ascii="Arial" w:hAnsi="Arial" w:cs="Arial"/>
          <w:b/>
          <w:bCs/>
        </w:rPr>
      </w:pPr>
    </w:p>
    <w:p w14:paraId="6100495C" w14:textId="77777777" w:rsidR="000C0B83" w:rsidRDefault="000C0B83" w:rsidP="000C0B83">
      <w:pPr>
        <w:pStyle w:val="NormalWeb"/>
        <w:jc w:val="both"/>
        <w:rPr>
          <w:rFonts w:ascii="Arial" w:hAnsi="Arial" w:cs="Arial"/>
          <w:b/>
          <w:bCs/>
        </w:rPr>
      </w:pPr>
      <w:r w:rsidRPr="00B01B51">
        <w:rPr>
          <w:rFonts w:ascii="Arial" w:hAnsi="Arial" w:cs="Arial"/>
          <w:b/>
          <w:bCs/>
        </w:rPr>
        <w:t>Consultation</w:t>
      </w:r>
    </w:p>
    <w:p w14:paraId="0AF6219C" w14:textId="3EE8272C" w:rsidR="00A94181" w:rsidRPr="00A94181" w:rsidRDefault="00A94181" w:rsidP="00A94181">
      <w:pPr>
        <w:pStyle w:val="NormalWeb"/>
        <w:rPr>
          <w:rFonts w:ascii="Arial" w:hAnsi="Arial" w:cs="Arial"/>
        </w:rPr>
      </w:pPr>
      <w:r w:rsidRPr="00A94181">
        <w:rPr>
          <w:rFonts w:ascii="Arial" w:hAnsi="Arial" w:cs="Arial"/>
        </w:rPr>
        <w:t xml:space="preserve">The Council will undertake a consultation from </w:t>
      </w:r>
      <w:r w:rsidR="0050116B">
        <w:rPr>
          <w:rFonts w:ascii="Arial" w:hAnsi="Arial" w:cs="Arial"/>
        </w:rPr>
        <w:t xml:space="preserve">the </w:t>
      </w:r>
      <w:proofErr w:type="gramStart"/>
      <w:r w:rsidRPr="00A94181">
        <w:rPr>
          <w:rFonts w:ascii="Arial" w:hAnsi="Arial" w:cs="Arial"/>
        </w:rPr>
        <w:t>07</w:t>
      </w:r>
      <w:r w:rsidRPr="00A94181">
        <w:rPr>
          <w:rFonts w:ascii="Arial" w:hAnsi="Arial" w:cs="Arial"/>
          <w:vertAlign w:val="superscript"/>
        </w:rPr>
        <w:t>th</w:t>
      </w:r>
      <w:proofErr w:type="gramEnd"/>
      <w:r w:rsidRPr="00A94181">
        <w:rPr>
          <w:rFonts w:ascii="Arial" w:hAnsi="Arial" w:cs="Arial"/>
        </w:rPr>
        <w:t xml:space="preserve"> April 2026 to allow for the opportunity for members of the public and interested parties to submit responses. Submissions for responses will close on 26</w:t>
      </w:r>
      <w:r w:rsidRPr="00A94181">
        <w:rPr>
          <w:rFonts w:ascii="Arial" w:hAnsi="Arial" w:cs="Arial"/>
          <w:vertAlign w:val="superscript"/>
        </w:rPr>
        <w:t>th</w:t>
      </w:r>
      <w:r w:rsidRPr="00A94181">
        <w:rPr>
          <w:rFonts w:ascii="Arial" w:hAnsi="Arial" w:cs="Arial"/>
        </w:rPr>
        <w:t xml:space="preserve"> May 2026. </w:t>
      </w:r>
    </w:p>
    <w:p w14:paraId="7550A02E" w14:textId="77777777" w:rsidR="000F6F50" w:rsidRDefault="000F6F50" w:rsidP="000F6F50">
      <w:pPr>
        <w:pStyle w:val="NormalWeb"/>
        <w:jc w:val="both"/>
        <w:rPr>
          <w:rFonts w:ascii="Arial" w:hAnsi="Arial" w:cs="Arial"/>
        </w:rPr>
      </w:pPr>
      <w:r>
        <w:rPr>
          <w:rFonts w:ascii="Arial" w:hAnsi="Arial" w:cs="Arial"/>
        </w:rPr>
        <w:t xml:space="preserve">If you wish to submit a response to the proposed Public Spaces Protection Order, you can do so via the following methods: </w:t>
      </w:r>
    </w:p>
    <w:p w14:paraId="311E0537" w14:textId="77777777" w:rsidR="000F6F50" w:rsidRDefault="000F6F50" w:rsidP="000F6F50">
      <w:pPr>
        <w:pStyle w:val="NormalWeb"/>
        <w:numPr>
          <w:ilvl w:val="0"/>
          <w:numId w:val="21"/>
        </w:numPr>
        <w:rPr>
          <w:rFonts w:ascii="Arial" w:hAnsi="Arial" w:cs="Arial"/>
          <w:b/>
          <w:i/>
        </w:rPr>
      </w:pPr>
      <w:r w:rsidRPr="00142735">
        <w:rPr>
          <w:rFonts w:ascii="Arial" w:hAnsi="Arial" w:cs="Arial"/>
          <w:b/>
          <w:i/>
        </w:rPr>
        <w:t xml:space="preserve">In writing to ‘PSPO Consultations, Gloucester City Council </w:t>
      </w:r>
      <w:r w:rsidRPr="007A4CF0">
        <w:rPr>
          <w:rFonts w:ascii="Arial" w:hAnsi="Arial" w:cs="Arial"/>
          <w:b/>
          <w:i/>
        </w:rPr>
        <w:t xml:space="preserve">Gloucester </w:t>
      </w:r>
    </w:p>
    <w:p w14:paraId="67BAD63C" w14:textId="77777777" w:rsidR="000F6F50" w:rsidRPr="007A4CF0" w:rsidRDefault="000F6F50" w:rsidP="000F6F50">
      <w:pPr>
        <w:pStyle w:val="NormalWeb"/>
        <w:ind w:left="720"/>
        <w:rPr>
          <w:rFonts w:ascii="Arial" w:hAnsi="Arial" w:cs="Arial"/>
          <w:b/>
          <w:i/>
        </w:rPr>
      </w:pPr>
      <w:r w:rsidRPr="007A4CF0">
        <w:rPr>
          <w:rFonts w:ascii="Arial" w:hAnsi="Arial" w:cs="Arial"/>
          <w:b/>
          <w:i/>
        </w:rPr>
        <w:t>City Council</w:t>
      </w:r>
      <w:r w:rsidRPr="007A4CF0">
        <w:rPr>
          <w:rFonts w:ascii="Arial" w:hAnsi="Arial" w:cs="Arial"/>
          <w:b/>
          <w:i/>
        </w:rPr>
        <w:br/>
        <w:t>Eastgate Management Suite</w:t>
      </w:r>
      <w:r w:rsidRPr="007A4CF0">
        <w:rPr>
          <w:rFonts w:ascii="Arial" w:hAnsi="Arial" w:cs="Arial"/>
          <w:b/>
          <w:i/>
        </w:rPr>
        <w:br/>
        <w:t>Eastgate Street</w:t>
      </w:r>
      <w:r w:rsidRPr="007A4CF0">
        <w:rPr>
          <w:rFonts w:ascii="Arial" w:hAnsi="Arial" w:cs="Arial"/>
          <w:b/>
          <w:i/>
        </w:rPr>
        <w:br/>
        <w:t>Gloucester</w:t>
      </w:r>
      <w:r w:rsidRPr="007A4CF0">
        <w:rPr>
          <w:rFonts w:ascii="Arial" w:hAnsi="Arial" w:cs="Arial"/>
          <w:b/>
          <w:i/>
        </w:rPr>
        <w:br/>
        <w:t>GL1 1PA</w:t>
      </w:r>
    </w:p>
    <w:p w14:paraId="05B9B20A" w14:textId="77777777" w:rsidR="000F6F50" w:rsidRPr="007A4CF0" w:rsidRDefault="000F6F50" w:rsidP="000F6F50">
      <w:pPr>
        <w:pStyle w:val="NormalWeb"/>
        <w:numPr>
          <w:ilvl w:val="0"/>
          <w:numId w:val="21"/>
        </w:numPr>
        <w:jc w:val="both"/>
        <w:rPr>
          <w:rFonts w:ascii="Arial" w:hAnsi="Arial" w:cs="Arial"/>
          <w:b/>
          <w:i/>
        </w:rPr>
      </w:pPr>
      <w:r w:rsidRPr="00142735">
        <w:rPr>
          <w:rFonts w:ascii="Arial" w:hAnsi="Arial" w:cs="Arial"/>
          <w:b/>
          <w:i/>
        </w:rPr>
        <w:t xml:space="preserve">or via email to </w:t>
      </w:r>
      <w:hyperlink r:id="rId13" w:history="1">
        <w:r w:rsidRPr="003B0FB9">
          <w:rPr>
            <w:rStyle w:val="Hyperlink"/>
            <w:rFonts w:ascii="Arial" w:hAnsi="Arial" w:cs="Arial"/>
            <w:b/>
          </w:rPr>
          <w:t>ASB@Gloucester.gov.uk</w:t>
        </w:r>
      </w:hyperlink>
    </w:p>
    <w:p w14:paraId="287E9A7A" w14:textId="264748A9" w:rsidR="000C0B83" w:rsidRPr="00142735" w:rsidRDefault="000C0B83" w:rsidP="00CA6BA2">
      <w:pPr>
        <w:pStyle w:val="NormalWeb"/>
        <w:numPr>
          <w:ilvl w:val="0"/>
          <w:numId w:val="21"/>
        </w:numPr>
        <w:jc w:val="both"/>
        <w:rPr>
          <w:rFonts w:ascii="Arial" w:hAnsi="Arial" w:cs="Arial"/>
          <w:b/>
          <w:u w:val="single"/>
        </w:rPr>
      </w:pPr>
      <w:r w:rsidRPr="00142735">
        <w:rPr>
          <w:rFonts w:ascii="Arial" w:hAnsi="Arial" w:cs="Arial"/>
          <w:b/>
        </w:rPr>
        <w:t xml:space="preserve">Via our online form </w:t>
      </w:r>
      <w:hyperlink r:id="rId14" w:history="1">
        <w:r w:rsidR="00CA6BA2" w:rsidRPr="00932163">
          <w:rPr>
            <w:rStyle w:val="Hyperlink"/>
            <w:rFonts w:ascii="Arial" w:hAnsi="Arial" w:cs="Arial"/>
            <w:b/>
          </w:rPr>
          <w:t>here</w:t>
        </w:r>
      </w:hyperlink>
      <w:r w:rsidR="00CA6BA2">
        <w:rPr>
          <w:rFonts w:ascii="Arial" w:hAnsi="Arial" w:cs="Arial"/>
          <w:b/>
          <w:u w:val="single"/>
        </w:rPr>
        <w:t>.</w:t>
      </w:r>
    </w:p>
    <w:p w14:paraId="1BF909F9" w14:textId="77777777" w:rsidR="000C0B83" w:rsidRPr="00E62068" w:rsidRDefault="000C0B83" w:rsidP="000C0B83">
      <w:pPr>
        <w:pStyle w:val="NormalWeb"/>
        <w:jc w:val="both"/>
        <w:rPr>
          <w:rFonts w:ascii="Arial" w:hAnsi="Arial" w:cs="Arial"/>
          <w:u w:val="single"/>
        </w:rPr>
      </w:pPr>
      <w:r>
        <w:rPr>
          <w:rFonts w:ascii="Arial" w:hAnsi="Arial" w:cs="Arial"/>
        </w:rPr>
        <w:t>More information relating to</w:t>
      </w:r>
      <w:r w:rsidRPr="00E7277E">
        <w:rPr>
          <w:rFonts w:ascii="Arial" w:hAnsi="Arial" w:cs="Arial"/>
        </w:rPr>
        <w:t xml:space="preserve"> </w:t>
      </w:r>
      <w:r>
        <w:rPr>
          <w:rFonts w:ascii="Arial" w:hAnsi="Arial" w:cs="Arial"/>
        </w:rPr>
        <w:t>Public Spaces Protection Orders and live orders across the Gloucester can be found here</w:t>
      </w:r>
      <w:r w:rsidRPr="00E7277E">
        <w:rPr>
          <w:rFonts w:ascii="Arial" w:hAnsi="Arial" w:cs="Arial"/>
        </w:rPr>
        <w:t xml:space="preserve">: </w:t>
      </w:r>
      <w:hyperlink r:id="rId15" w:history="1">
        <w:r w:rsidRPr="00E7277E">
          <w:rPr>
            <w:rStyle w:val="Hyperlink"/>
            <w:rFonts w:ascii="Arial" w:hAnsi="Arial" w:cs="Arial"/>
          </w:rPr>
          <w:t>Public Spaces Protection Orders | Gloucester City Council</w:t>
        </w:r>
      </w:hyperlink>
      <w:r w:rsidRPr="00E7277E">
        <w:rPr>
          <w:rFonts w:ascii="Arial" w:hAnsi="Arial" w:cs="Arial"/>
        </w:rPr>
        <w:t xml:space="preserve"> </w:t>
      </w:r>
    </w:p>
    <w:p w14:paraId="0F08D5D7" w14:textId="77777777" w:rsidR="000C0B83" w:rsidRDefault="000C0B83" w:rsidP="00EB1483">
      <w:pPr>
        <w:rPr>
          <w:rFonts w:ascii="Arial" w:hAnsi="Arial" w:cs="Arial"/>
          <w:b/>
          <w:bCs/>
          <w:u w:val="single"/>
        </w:rPr>
      </w:pPr>
    </w:p>
    <w:p w14:paraId="49407734" w14:textId="77777777" w:rsidR="000C0B83" w:rsidRDefault="000C0B83" w:rsidP="00EB1483">
      <w:pPr>
        <w:rPr>
          <w:rFonts w:ascii="Arial" w:hAnsi="Arial" w:cs="Arial"/>
          <w:b/>
          <w:bCs/>
          <w:u w:val="single"/>
        </w:rPr>
      </w:pPr>
    </w:p>
    <w:p w14:paraId="670B7402" w14:textId="77777777" w:rsidR="000C0B83" w:rsidRDefault="000C0B83" w:rsidP="00EB1483">
      <w:pPr>
        <w:rPr>
          <w:rFonts w:ascii="Arial" w:hAnsi="Arial" w:cs="Arial"/>
          <w:b/>
          <w:bCs/>
          <w:u w:val="single"/>
        </w:rPr>
      </w:pPr>
    </w:p>
    <w:p w14:paraId="4E1DAC98" w14:textId="77777777" w:rsidR="000C0B83" w:rsidRDefault="000C0B83" w:rsidP="00EB1483">
      <w:pPr>
        <w:rPr>
          <w:rFonts w:ascii="Arial" w:hAnsi="Arial" w:cs="Arial"/>
          <w:b/>
          <w:bCs/>
          <w:u w:val="single"/>
        </w:rPr>
      </w:pPr>
    </w:p>
    <w:p w14:paraId="51E6BD5A" w14:textId="77777777" w:rsidR="000C0B83" w:rsidRDefault="000C0B83" w:rsidP="00EB1483">
      <w:pPr>
        <w:rPr>
          <w:rFonts w:ascii="Arial" w:hAnsi="Arial" w:cs="Arial"/>
          <w:b/>
          <w:bCs/>
          <w:u w:val="single"/>
        </w:rPr>
      </w:pPr>
    </w:p>
    <w:p w14:paraId="0B09AFD4" w14:textId="77777777" w:rsidR="000C0B83" w:rsidRDefault="000C0B83" w:rsidP="00EB1483">
      <w:pPr>
        <w:rPr>
          <w:rFonts w:ascii="Arial" w:hAnsi="Arial" w:cs="Arial"/>
          <w:b/>
          <w:bCs/>
          <w:u w:val="single"/>
        </w:rPr>
      </w:pPr>
    </w:p>
    <w:p w14:paraId="5347D0BC" w14:textId="77777777" w:rsidR="000C0B83" w:rsidRDefault="000C0B83" w:rsidP="00EB1483">
      <w:pPr>
        <w:rPr>
          <w:rFonts w:ascii="Arial" w:hAnsi="Arial" w:cs="Arial"/>
          <w:b/>
          <w:bCs/>
          <w:u w:val="single"/>
        </w:rPr>
      </w:pPr>
    </w:p>
    <w:p w14:paraId="2B4AA64C" w14:textId="77777777" w:rsidR="000C0B83" w:rsidRDefault="000C0B83" w:rsidP="00EB1483">
      <w:pPr>
        <w:rPr>
          <w:rFonts w:ascii="Arial" w:hAnsi="Arial" w:cs="Arial"/>
          <w:b/>
          <w:bCs/>
          <w:u w:val="single"/>
        </w:rPr>
      </w:pPr>
    </w:p>
    <w:p w14:paraId="15F5FE78" w14:textId="77777777" w:rsidR="00155011" w:rsidRDefault="00155011" w:rsidP="00EB1483">
      <w:pPr>
        <w:rPr>
          <w:rFonts w:ascii="Arial" w:hAnsi="Arial" w:cs="Arial"/>
          <w:b/>
          <w:bCs/>
          <w:u w:val="single"/>
        </w:rPr>
        <w:sectPr w:rsidR="00155011" w:rsidSect="007C622D">
          <w:headerReference w:type="default" r:id="rId16"/>
          <w:pgSz w:w="11906" w:h="16838"/>
          <w:pgMar w:top="1440" w:right="1440" w:bottom="1440" w:left="1440" w:header="708" w:footer="708" w:gutter="0"/>
          <w:cols w:space="708"/>
          <w:docGrid w:linePitch="360"/>
        </w:sectPr>
      </w:pPr>
    </w:p>
    <w:p w14:paraId="354EB6F7" w14:textId="77777777" w:rsidR="00077EA9" w:rsidRDefault="00077EA9" w:rsidP="00077EA9">
      <w:pPr>
        <w:pStyle w:val="NormalWeb"/>
        <w:jc w:val="both"/>
        <w:rPr>
          <w:rFonts w:ascii="Arial" w:hAnsi="Arial" w:cs="Arial"/>
          <w:b/>
          <w:color w:val="4A4A4A"/>
        </w:rPr>
      </w:pPr>
      <w:r w:rsidRPr="00490FA2">
        <w:rPr>
          <w:rFonts w:ascii="Arial" w:hAnsi="Arial" w:cs="Arial"/>
          <w:b/>
          <w:bCs/>
          <w:color w:val="4A4A4A"/>
          <w:highlight w:val="yellow"/>
        </w:rPr>
        <w:lastRenderedPageBreak/>
        <w:t>SCHEDULE 1</w:t>
      </w:r>
    </w:p>
    <w:p w14:paraId="077B22E2" w14:textId="6712E88D" w:rsidR="00155011" w:rsidRPr="00D13E6A" w:rsidRDefault="00077EA9" w:rsidP="00D13E6A">
      <w:pPr>
        <w:pStyle w:val="NormalWeb"/>
        <w:jc w:val="both"/>
        <w:rPr>
          <w:rFonts w:ascii="Arial" w:hAnsi="Arial" w:cs="Arial"/>
          <w:b/>
          <w:color w:val="4A4A4A"/>
          <w:highlight w:val="yellow"/>
        </w:rPr>
      </w:pPr>
      <w:r>
        <w:rPr>
          <w:rFonts w:ascii="Arial" w:hAnsi="Arial" w:cs="Arial"/>
          <w:b/>
          <w:color w:val="4A4A4A"/>
        </w:rPr>
        <w:t>Longsmith Street Car Park Map</w:t>
      </w:r>
    </w:p>
    <w:p w14:paraId="634BFD82" w14:textId="32584D6E" w:rsidR="00155011" w:rsidRDefault="00D13E6A" w:rsidP="00EB1483">
      <w:pPr>
        <w:rPr>
          <w:rFonts w:ascii="Arial" w:hAnsi="Arial" w:cs="Arial"/>
          <w:b/>
          <w:bCs/>
          <w:u w:val="single"/>
        </w:rPr>
      </w:pPr>
      <w:r w:rsidRPr="001F405C">
        <w:rPr>
          <w:noProof/>
        </w:rPr>
        <w:drawing>
          <wp:inline distT="0" distB="0" distL="0" distR="0" wp14:anchorId="009F3853" wp14:editId="628C4FA4">
            <wp:extent cx="6019800" cy="4659526"/>
            <wp:effectExtent l="0" t="0" r="0" b="8255"/>
            <wp:docPr id="574743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43039" name=""/>
                    <pic:cNvPicPr/>
                  </pic:nvPicPr>
                  <pic:blipFill>
                    <a:blip r:embed="rId17"/>
                    <a:stretch>
                      <a:fillRect/>
                    </a:stretch>
                  </pic:blipFill>
                  <pic:spPr>
                    <a:xfrm>
                      <a:off x="0" y="0"/>
                      <a:ext cx="6034327" cy="4670770"/>
                    </a:xfrm>
                    <a:prstGeom prst="rect">
                      <a:avLst/>
                    </a:prstGeom>
                  </pic:spPr>
                </pic:pic>
              </a:graphicData>
            </a:graphic>
          </wp:inline>
        </w:drawing>
      </w:r>
    </w:p>
    <w:p w14:paraId="2150552D" w14:textId="77777777" w:rsidR="00D13E6A" w:rsidRDefault="00D13E6A" w:rsidP="00EB1483">
      <w:pPr>
        <w:rPr>
          <w:rFonts w:ascii="Arial" w:hAnsi="Arial" w:cs="Arial"/>
          <w:b/>
          <w:bCs/>
          <w:u w:val="single"/>
        </w:rPr>
        <w:sectPr w:rsidR="00D13E6A" w:rsidSect="00155011">
          <w:pgSz w:w="16838" w:h="11906" w:orient="landscape"/>
          <w:pgMar w:top="1440" w:right="1440" w:bottom="1440" w:left="1440" w:header="708" w:footer="708" w:gutter="0"/>
          <w:cols w:space="708"/>
          <w:docGrid w:linePitch="360"/>
        </w:sectPr>
      </w:pPr>
    </w:p>
    <w:p w14:paraId="23C68D8F" w14:textId="77777777" w:rsidR="00914CE9" w:rsidRPr="00490FA2" w:rsidRDefault="00914CE9" w:rsidP="00914CE9">
      <w:pPr>
        <w:pStyle w:val="NormalWeb"/>
        <w:jc w:val="both"/>
        <w:rPr>
          <w:rFonts w:ascii="Arial" w:hAnsi="Arial" w:cs="Arial"/>
          <w:b/>
          <w:bCs/>
          <w:color w:val="4A4A4A"/>
        </w:rPr>
      </w:pPr>
      <w:r>
        <w:rPr>
          <w:rFonts w:ascii="Arial" w:hAnsi="Arial" w:cs="Arial"/>
          <w:b/>
          <w:bCs/>
          <w:color w:val="4A4A4A"/>
        </w:rPr>
        <w:lastRenderedPageBreak/>
        <w:t>APPENDIX 1</w:t>
      </w:r>
    </w:p>
    <w:p w14:paraId="5D9C2AD1" w14:textId="67C1F2CE" w:rsidR="00155011" w:rsidRDefault="00914CE9" w:rsidP="00853901">
      <w:pPr>
        <w:pStyle w:val="NormalWeb"/>
        <w:jc w:val="both"/>
        <w:rPr>
          <w:rFonts w:ascii="Arial" w:hAnsi="Arial" w:cs="Arial"/>
          <w:color w:val="4A4A4A"/>
        </w:rPr>
      </w:pPr>
      <w:r>
        <w:rPr>
          <w:rFonts w:ascii="Arial" w:hAnsi="Arial" w:cs="Arial"/>
          <w:color w:val="4A4A4A"/>
        </w:rPr>
        <w:t>Reports and further information</w:t>
      </w:r>
    </w:p>
    <w:p w14:paraId="36920E57" w14:textId="77777777" w:rsidR="00707EB6" w:rsidRDefault="00707EB6" w:rsidP="00707EB6">
      <w:pPr>
        <w:ind w:left="720"/>
        <w:rPr>
          <w:i/>
          <w:iCs/>
        </w:rPr>
      </w:pPr>
      <w:r w:rsidRPr="00E14DB6">
        <w:rPr>
          <w:rFonts w:ascii="Arial" w:hAnsi="Arial" w:cs="Arial"/>
          <w:b/>
          <w:bCs/>
        </w:rPr>
        <w:t>Member of the public 1</w:t>
      </w:r>
      <w:r>
        <w:rPr>
          <w:rFonts w:ascii="Arial" w:hAnsi="Arial" w:cs="Arial"/>
        </w:rPr>
        <w:t xml:space="preserve"> - </w:t>
      </w:r>
      <w:r w:rsidRPr="00CB1E32">
        <w:rPr>
          <w:i/>
          <w:iCs/>
        </w:rPr>
        <w:t>“To whom this may concern</w:t>
      </w:r>
      <w:r>
        <w:rPr>
          <w:i/>
          <w:iCs/>
        </w:rPr>
        <w:t xml:space="preserve">.   </w:t>
      </w:r>
      <w:r w:rsidRPr="00CB1E32">
        <w:rPr>
          <w:i/>
          <w:iCs/>
        </w:rPr>
        <w:t>Today Wednesday the 22nd of October 2025</w:t>
      </w:r>
      <w:r>
        <w:rPr>
          <w:i/>
          <w:iCs/>
        </w:rPr>
        <w:t>, m</w:t>
      </w:r>
      <w:r w:rsidRPr="00CB1E32">
        <w:rPr>
          <w:i/>
          <w:iCs/>
        </w:rPr>
        <w:t>e and my children used the Longsmith carpark I am writing this as I am very concerned that homeless and drug addicts are using this carpark and its stairway as a public toilet and rubbish bin we parked on the fifth floor and all in the carpark and down the stair way there was rubbish then on the ground floor we was met with a lady who was using a needle in her arm , I think it is absolutely disgusting that this is ran by the local council and you have not done anything about these problems but are still charging members of the public to use it , I myself with not be reusing this carpark and will be making everyone around me aware to avoid too something needs to be done about this absolutely shocking”</w:t>
      </w:r>
    </w:p>
    <w:p w14:paraId="1C3CF64D" w14:textId="77777777" w:rsidR="00707EB6" w:rsidRDefault="00707EB6" w:rsidP="00707EB6">
      <w:pPr>
        <w:ind w:left="720"/>
        <w:rPr>
          <w:i/>
          <w:iCs/>
        </w:rPr>
      </w:pPr>
      <w:r w:rsidRPr="00E14DB6">
        <w:rPr>
          <w:rFonts w:ascii="Arial" w:hAnsi="Arial" w:cs="Arial"/>
          <w:b/>
          <w:bCs/>
        </w:rPr>
        <w:t>Member of the Public 2</w:t>
      </w:r>
      <w:r>
        <w:rPr>
          <w:rFonts w:ascii="Arial" w:hAnsi="Arial" w:cs="Arial"/>
        </w:rPr>
        <w:t xml:space="preserve"> - </w:t>
      </w:r>
      <w:r>
        <w:t>Email from 9</w:t>
      </w:r>
      <w:r w:rsidRPr="003870F7">
        <w:rPr>
          <w:vertAlign w:val="superscript"/>
        </w:rPr>
        <w:t>th</w:t>
      </w:r>
      <w:r>
        <w:t xml:space="preserve"> August 2025, “</w:t>
      </w:r>
      <w:r w:rsidRPr="00F874FA">
        <w:rPr>
          <w:i/>
          <w:iCs/>
        </w:rPr>
        <w:t>To whomever it may concern</w:t>
      </w:r>
      <w:r>
        <w:rPr>
          <w:i/>
          <w:iCs/>
        </w:rPr>
        <w:t xml:space="preserve">.   </w:t>
      </w:r>
      <w:r w:rsidRPr="00F874FA">
        <w:rPr>
          <w:i/>
          <w:iCs/>
        </w:rPr>
        <w:t>The state of longsmith st car park with regards to street drinking and overnight sleeping has become ridiculous!!</w:t>
      </w:r>
      <w:r>
        <w:t xml:space="preserve">   </w:t>
      </w:r>
      <w:r w:rsidRPr="00F874FA">
        <w:rPr>
          <w:i/>
          <w:iCs/>
        </w:rPr>
        <w:t>This morning (9th August) there were five people in various states of sleep just woken up) one of which was openly injecting some substance into their arms!!</w:t>
      </w:r>
      <w:r>
        <w:t xml:space="preserve">   </w:t>
      </w:r>
      <w:r w:rsidRPr="00F874FA">
        <w:rPr>
          <w:i/>
          <w:iCs/>
        </w:rPr>
        <w:t>The litter are debris around them is also horrendous.</w:t>
      </w:r>
      <w:r>
        <w:t xml:space="preserve">   </w:t>
      </w:r>
      <w:r w:rsidRPr="00F874FA">
        <w:rPr>
          <w:i/>
          <w:iCs/>
        </w:rPr>
        <w:t>I am of the belief that the council own this car park, and a number of cars (assume tourists) saw the state of the car park and simply drove off.</w:t>
      </w:r>
      <w:r>
        <w:t xml:space="preserve">   </w:t>
      </w:r>
      <w:r w:rsidRPr="00F874FA">
        <w:rPr>
          <w:i/>
          <w:iCs/>
        </w:rPr>
        <w:t>Can someone please let me know a contact within the council to contact about this</w:t>
      </w:r>
      <w:r>
        <w:rPr>
          <w:i/>
          <w:iCs/>
        </w:rPr>
        <w:t>”</w:t>
      </w:r>
      <w:r w:rsidRPr="00F874FA">
        <w:rPr>
          <w:i/>
          <w:iCs/>
        </w:rPr>
        <w:t>.</w:t>
      </w:r>
    </w:p>
    <w:p w14:paraId="18CB1033" w14:textId="77777777" w:rsidR="008A4627" w:rsidRPr="0016632C" w:rsidRDefault="008A4627" w:rsidP="008A4627">
      <w:pPr>
        <w:pStyle w:val="NormalWeb"/>
        <w:ind w:left="720"/>
        <w:jc w:val="both"/>
        <w:rPr>
          <w:rFonts w:ascii="Arial" w:hAnsi="Arial" w:cs="Arial"/>
        </w:rPr>
      </w:pPr>
      <w:r>
        <w:rPr>
          <w:rFonts w:ascii="Arial" w:hAnsi="Arial" w:cs="Arial"/>
          <w:b/>
          <w:bCs/>
        </w:rPr>
        <w:t>External security -</w:t>
      </w:r>
      <w:r w:rsidRPr="00671E8B">
        <w:rPr>
          <w:rFonts w:ascii="Arial" w:hAnsi="Arial" w:cs="Arial"/>
          <w:b/>
          <w:bCs/>
        </w:rPr>
        <w:t xml:space="preserve"> </w:t>
      </w:r>
      <w:r w:rsidRPr="0016632C">
        <w:rPr>
          <w:rFonts w:ascii="Arial" w:hAnsi="Arial" w:cs="Arial"/>
        </w:rPr>
        <w:t xml:space="preserve">regularly encounter </w:t>
      </w:r>
      <w:r>
        <w:rPr>
          <w:rFonts w:ascii="Arial" w:hAnsi="Arial" w:cs="Arial"/>
        </w:rPr>
        <w:t>h</w:t>
      </w:r>
      <w:r w:rsidRPr="0016632C">
        <w:rPr>
          <w:rFonts w:ascii="Arial" w:hAnsi="Arial" w:cs="Arial"/>
        </w:rPr>
        <w:t>uman excrement, individuals sleeping in the stairwells, offensive graffiti and large groups consuming alcohol and illegal drugs.</w:t>
      </w:r>
    </w:p>
    <w:p w14:paraId="408065B8" w14:textId="77777777" w:rsidR="008A4627" w:rsidRDefault="008A4627" w:rsidP="00707EB6">
      <w:pPr>
        <w:ind w:left="720"/>
        <w:rPr>
          <w:i/>
          <w:iCs/>
        </w:rPr>
      </w:pPr>
    </w:p>
    <w:p w14:paraId="288FC302" w14:textId="77777777" w:rsidR="003F13B1" w:rsidRDefault="00707EB6" w:rsidP="003F13B1">
      <w:pPr>
        <w:pStyle w:val="ListParagraph"/>
        <w:jc w:val="both"/>
        <w:rPr>
          <w:rFonts w:ascii="Arial" w:hAnsi="Arial" w:cs="Arial"/>
        </w:rPr>
      </w:pPr>
      <w:r w:rsidRPr="000D3583">
        <w:rPr>
          <w:rFonts w:ascii="Arial" w:hAnsi="Arial" w:cs="Arial"/>
          <w:b/>
          <w:bCs/>
        </w:rPr>
        <w:t>SABA Supervisor –</w:t>
      </w:r>
      <w:r w:rsidR="00426C41">
        <w:rPr>
          <w:rFonts w:ascii="Arial" w:hAnsi="Arial" w:cs="Arial"/>
          <w:b/>
          <w:bCs/>
        </w:rPr>
        <w:t xml:space="preserve"> </w:t>
      </w:r>
      <w:r w:rsidR="00426C41" w:rsidRPr="00426C41">
        <w:rPr>
          <w:rFonts w:ascii="Arial" w:hAnsi="Arial" w:cs="Arial"/>
        </w:rPr>
        <w:t>SABA regularly encounter Human excrement, individuals sleeping in the stairwells and large groups consuming alcohol and illegal drugs.</w:t>
      </w:r>
      <w:r w:rsidR="003F13B1">
        <w:rPr>
          <w:rFonts w:ascii="Arial" w:hAnsi="Arial" w:cs="Arial"/>
        </w:rPr>
        <w:t xml:space="preserve">  One staff member who cleans the car park is that distressed on what she has to pick up she is considering leaving her job.</w:t>
      </w:r>
    </w:p>
    <w:p w14:paraId="0893C444" w14:textId="175AC6FA" w:rsidR="00707EB6" w:rsidRPr="000D3583" w:rsidRDefault="00707EB6" w:rsidP="003F13B1">
      <w:pPr>
        <w:rPr>
          <w:rFonts w:ascii="Arial" w:hAnsi="Arial" w:cs="Arial"/>
          <w:b/>
          <w:bCs/>
        </w:rPr>
      </w:pPr>
    </w:p>
    <w:p w14:paraId="27DD2777" w14:textId="147DE84A" w:rsidR="00707EB6" w:rsidRPr="009075A7" w:rsidRDefault="00707EB6" w:rsidP="000D3583">
      <w:pPr>
        <w:pStyle w:val="ListParagraph"/>
        <w:ind w:left="1080"/>
        <w:jc w:val="both"/>
        <w:rPr>
          <w:rFonts w:ascii="Arial" w:hAnsi="Arial" w:cs="Arial"/>
        </w:rPr>
      </w:pPr>
      <w:r>
        <w:rPr>
          <w:rFonts w:ascii="Arial" w:hAnsi="Arial" w:cs="Arial"/>
          <w:b/>
          <w:bCs/>
        </w:rPr>
        <w:t xml:space="preserve"> </w:t>
      </w:r>
      <w:r w:rsidRPr="009075A7">
        <w:rPr>
          <w:rFonts w:ascii="Arial" w:hAnsi="Arial" w:cs="Arial"/>
          <w:b/>
          <w:bCs/>
        </w:rPr>
        <w:t>21</w:t>
      </w:r>
      <w:r w:rsidRPr="009075A7">
        <w:rPr>
          <w:rFonts w:ascii="Arial" w:hAnsi="Arial" w:cs="Arial"/>
          <w:b/>
          <w:bCs/>
          <w:vertAlign w:val="superscript"/>
        </w:rPr>
        <w:t>st</w:t>
      </w:r>
      <w:r w:rsidRPr="009075A7">
        <w:rPr>
          <w:rFonts w:ascii="Arial" w:hAnsi="Arial" w:cs="Arial"/>
          <w:b/>
          <w:bCs/>
        </w:rPr>
        <w:t xml:space="preserve"> January 2026</w:t>
      </w:r>
      <w:r w:rsidRPr="009075A7">
        <w:rPr>
          <w:rFonts w:ascii="Arial" w:hAnsi="Arial" w:cs="Arial"/>
        </w:rPr>
        <w:t xml:space="preserve"> – </w:t>
      </w:r>
      <w:r w:rsidR="001806DF">
        <w:rPr>
          <w:rFonts w:ascii="Arial" w:hAnsi="Arial" w:cs="Arial"/>
          <w:b/>
          <w:bCs/>
        </w:rPr>
        <w:t>Photo evidence was provided of the following:</w:t>
      </w:r>
    </w:p>
    <w:p w14:paraId="30F6E2E2" w14:textId="66CFEA52" w:rsidR="00F61728" w:rsidRDefault="00707EB6" w:rsidP="00467C31">
      <w:pPr>
        <w:pStyle w:val="NoSpacing"/>
        <w:numPr>
          <w:ilvl w:val="0"/>
          <w:numId w:val="23"/>
        </w:numPr>
        <w:jc w:val="both"/>
        <w:rPr>
          <w:rFonts w:ascii="Arial" w:hAnsi="Arial" w:cs="Arial"/>
        </w:rPr>
      </w:pPr>
      <w:r>
        <w:rPr>
          <w:rFonts w:ascii="Arial" w:hAnsi="Arial" w:cs="Arial"/>
        </w:rPr>
        <w:t xml:space="preserve">Blood </w:t>
      </w:r>
      <w:r w:rsidR="007B3963">
        <w:rPr>
          <w:rFonts w:ascii="Arial" w:hAnsi="Arial" w:cs="Arial"/>
        </w:rPr>
        <w:t xml:space="preserve">Stain </w:t>
      </w:r>
      <w:r>
        <w:rPr>
          <w:rFonts w:ascii="Arial" w:hAnsi="Arial" w:cs="Arial"/>
        </w:rPr>
        <w:t xml:space="preserve">on </w:t>
      </w:r>
      <w:r w:rsidR="007B3963">
        <w:rPr>
          <w:rFonts w:ascii="Arial" w:hAnsi="Arial" w:cs="Arial"/>
        </w:rPr>
        <w:t xml:space="preserve">the </w:t>
      </w:r>
      <w:r>
        <w:rPr>
          <w:rFonts w:ascii="Arial" w:hAnsi="Arial" w:cs="Arial"/>
        </w:rPr>
        <w:t>wall</w:t>
      </w:r>
      <w:r w:rsidR="007B3963">
        <w:rPr>
          <w:rFonts w:ascii="Arial" w:hAnsi="Arial" w:cs="Arial"/>
        </w:rPr>
        <w:t xml:space="preserve"> </w:t>
      </w:r>
    </w:p>
    <w:p w14:paraId="6A3FD400" w14:textId="3C2B03CA" w:rsidR="00707EB6" w:rsidRDefault="00F61728" w:rsidP="00F61728">
      <w:pPr>
        <w:pStyle w:val="NoSpacing"/>
        <w:ind w:left="2160"/>
        <w:jc w:val="both"/>
        <w:rPr>
          <w:rFonts w:ascii="Arial" w:hAnsi="Arial" w:cs="Arial"/>
        </w:rPr>
      </w:pPr>
      <w:r>
        <w:rPr>
          <w:rFonts w:ascii="Arial" w:hAnsi="Arial" w:cs="Arial"/>
        </w:rPr>
        <w:t xml:space="preserve"> </w:t>
      </w:r>
    </w:p>
    <w:p w14:paraId="06AD75EB" w14:textId="77777777" w:rsidR="00210D09" w:rsidRDefault="00707EB6" w:rsidP="00467C31">
      <w:pPr>
        <w:pStyle w:val="NoSpacing"/>
        <w:numPr>
          <w:ilvl w:val="0"/>
          <w:numId w:val="23"/>
        </w:numPr>
        <w:jc w:val="both"/>
        <w:rPr>
          <w:rFonts w:ascii="Arial" w:hAnsi="Arial" w:cs="Arial"/>
        </w:rPr>
      </w:pPr>
      <w:r>
        <w:rPr>
          <w:rFonts w:ascii="Arial" w:hAnsi="Arial" w:cs="Arial"/>
        </w:rPr>
        <w:t>Blood on Stairwells</w:t>
      </w:r>
    </w:p>
    <w:p w14:paraId="2DB4E0B0" w14:textId="593D309A" w:rsidR="00707EB6" w:rsidRDefault="00210D09" w:rsidP="00210D09">
      <w:pPr>
        <w:pStyle w:val="NoSpacing"/>
        <w:ind w:left="2160"/>
        <w:jc w:val="both"/>
        <w:rPr>
          <w:rFonts w:ascii="Arial" w:hAnsi="Arial" w:cs="Arial"/>
        </w:rPr>
      </w:pPr>
      <w:r>
        <w:rPr>
          <w:rFonts w:ascii="Arial" w:hAnsi="Arial" w:cs="Arial"/>
        </w:rPr>
        <w:t xml:space="preserve"> </w:t>
      </w:r>
    </w:p>
    <w:p w14:paraId="0F1C8DDE" w14:textId="60377DBF" w:rsidR="00707EB6" w:rsidRDefault="00707EB6" w:rsidP="00467C31">
      <w:pPr>
        <w:pStyle w:val="NoSpacing"/>
        <w:numPr>
          <w:ilvl w:val="0"/>
          <w:numId w:val="23"/>
        </w:numPr>
        <w:jc w:val="both"/>
        <w:rPr>
          <w:rFonts w:ascii="Arial" w:hAnsi="Arial" w:cs="Arial"/>
        </w:rPr>
      </w:pPr>
      <w:r>
        <w:rPr>
          <w:rFonts w:ascii="Arial" w:hAnsi="Arial" w:cs="Arial"/>
        </w:rPr>
        <w:t>Blood soaked wipes including used needle</w:t>
      </w:r>
    </w:p>
    <w:p w14:paraId="6A3DF6FA" w14:textId="1B7E6415" w:rsidR="00907793" w:rsidRDefault="00907793" w:rsidP="00907793">
      <w:pPr>
        <w:pStyle w:val="NoSpacing"/>
        <w:ind w:left="2160"/>
        <w:jc w:val="both"/>
        <w:rPr>
          <w:rFonts w:ascii="Arial" w:hAnsi="Arial" w:cs="Arial"/>
        </w:rPr>
      </w:pPr>
    </w:p>
    <w:p w14:paraId="720E04FA" w14:textId="5AD22ED4" w:rsidR="00DF19E5" w:rsidRPr="00A0798F" w:rsidRDefault="00DF19E5" w:rsidP="00DF19E5">
      <w:pPr>
        <w:pStyle w:val="NoSpacing"/>
        <w:ind w:left="2160"/>
        <w:jc w:val="both"/>
        <w:rPr>
          <w:rFonts w:ascii="Arial" w:hAnsi="Arial" w:cs="Arial"/>
        </w:rPr>
      </w:pPr>
    </w:p>
    <w:p w14:paraId="718E7080" w14:textId="77777777" w:rsidR="00707EB6" w:rsidRPr="009075A7" w:rsidRDefault="00707EB6" w:rsidP="00707EB6">
      <w:pPr>
        <w:pStyle w:val="ListParagraph"/>
        <w:ind w:left="786"/>
        <w:rPr>
          <w:rFonts w:ascii="Arial" w:hAnsi="Arial" w:cs="Arial"/>
          <w:b/>
          <w:bCs/>
        </w:rPr>
      </w:pPr>
    </w:p>
    <w:p w14:paraId="007EE440" w14:textId="4B7EFCA5" w:rsidR="00707EB6" w:rsidRDefault="00707EB6" w:rsidP="000D3583">
      <w:pPr>
        <w:pStyle w:val="ListParagraph"/>
        <w:ind w:left="1080"/>
        <w:rPr>
          <w:rFonts w:ascii="Arial" w:hAnsi="Arial" w:cs="Arial"/>
        </w:rPr>
      </w:pPr>
      <w:r w:rsidRPr="002571F6">
        <w:rPr>
          <w:rFonts w:ascii="Arial" w:hAnsi="Arial" w:cs="Arial"/>
          <w:b/>
          <w:bCs/>
        </w:rPr>
        <w:t>15</w:t>
      </w:r>
      <w:r w:rsidRPr="002571F6">
        <w:rPr>
          <w:rFonts w:ascii="Arial" w:hAnsi="Arial" w:cs="Arial"/>
          <w:b/>
          <w:bCs/>
          <w:vertAlign w:val="superscript"/>
        </w:rPr>
        <w:t>th</w:t>
      </w:r>
      <w:r w:rsidRPr="002571F6">
        <w:rPr>
          <w:rFonts w:ascii="Arial" w:hAnsi="Arial" w:cs="Arial"/>
          <w:b/>
          <w:bCs/>
        </w:rPr>
        <w:t xml:space="preserve"> January 2026</w:t>
      </w:r>
      <w:r>
        <w:rPr>
          <w:rFonts w:ascii="Arial" w:hAnsi="Arial" w:cs="Arial"/>
        </w:rPr>
        <w:t>-</w:t>
      </w:r>
      <w:r w:rsidRPr="002571F6">
        <w:rPr>
          <w:rFonts w:ascii="Arial" w:hAnsi="Arial" w:cs="Arial"/>
        </w:rPr>
        <w:t xml:space="preserve">  </w:t>
      </w:r>
      <w:r w:rsidR="007B3963">
        <w:rPr>
          <w:rFonts w:ascii="Arial" w:hAnsi="Arial" w:cs="Arial"/>
        </w:rPr>
        <w:t xml:space="preserve">At </w:t>
      </w:r>
      <w:r w:rsidRPr="002571F6">
        <w:rPr>
          <w:rFonts w:ascii="Arial" w:hAnsi="Arial" w:cs="Arial"/>
        </w:rPr>
        <w:t xml:space="preserve"> least 15 used needles</w:t>
      </w:r>
      <w:r w:rsidR="007B3963">
        <w:rPr>
          <w:rFonts w:ascii="Arial" w:hAnsi="Arial" w:cs="Arial"/>
        </w:rPr>
        <w:t xml:space="preserve"> collected</w:t>
      </w:r>
      <w:r w:rsidRPr="002571F6">
        <w:rPr>
          <w:rFonts w:ascii="Arial" w:hAnsi="Arial" w:cs="Arial"/>
        </w:rPr>
        <w:t xml:space="preserve"> from the car park</w:t>
      </w:r>
      <w:r w:rsidR="00284D43">
        <w:rPr>
          <w:rFonts w:ascii="Arial" w:hAnsi="Arial" w:cs="Arial"/>
        </w:rPr>
        <w:t>.  Some of these were found in the Parking Bays.</w:t>
      </w:r>
      <w:r w:rsidR="00C9698B">
        <w:rPr>
          <w:rFonts w:ascii="Arial" w:hAnsi="Arial" w:cs="Arial"/>
        </w:rPr>
        <w:t xml:space="preserve"> </w:t>
      </w:r>
    </w:p>
    <w:p w14:paraId="1386596C" w14:textId="77777777" w:rsidR="00707EB6" w:rsidRPr="00284D43" w:rsidRDefault="00707EB6" w:rsidP="00284D43">
      <w:pPr>
        <w:rPr>
          <w:rFonts w:ascii="Arial" w:hAnsi="Arial" w:cs="Arial"/>
          <w:b/>
          <w:bCs/>
        </w:rPr>
      </w:pPr>
    </w:p>
    <w:p w14:paraId="24214E1E" w14:textId="77777777" w:rsidR="00707EB6" w:rsidRDefault="00707EB6" w:rsidP="000D3583">
      <w:pPr>
        <w:pStyle w:val="NoSpacing"/>
        <w:ind w:left="1080"/>
        <w:jc w:val="both"/>
        <w:rPr>
          <w:rFonts w:ascii="Arial" w:hAnsi="Arial" w:cs="Arial"/>
        </w:rPr>
      </w:pPr>
      <w:r>
        <w:rPr>
          <w:rFonts w:ascii="Arial" w:hAnsi="Arial" w:cs="Arial"/>
          <w:b/>
          <w:bCs/>
        </w:rPr>
        <w:t>14</w:t>
      </w:r>
      <w:r w:rsidRPr="00E14DB6">
        <w:rPr>
          <w:rFonts w:ascii="Arial" w:hAnsi="Arial" w:cs="Arial"/>
          <w:b/>
          <w:bCs/>
          <w:vertAlign w:val="superscript"/>
        </w:rPr>
        <w:t>th</w:t>
      </w:r>
      <w:r>
        <w:rPr>
          <w:rFonts w:ascii="Arial" w:hAnsi="Arial" w:cs="Arial"/>
          <w:b/>
          <w:bCs/>
        </w:rPr>
        <w:t xml:space="preserve"> January 2026 -  </w:t>
      </w:r>
      <w:r w:rsidRPr="00E92C0B">
        <w:rPr>
          <w:rFonts w:ascii="Arial" w:hAnsi="Arial" w:cs="Arial"/>
        </w:rPr>
        <w:t xml:space="preserve">Email stating </w:t>
      </w:r>
      <w:r w:rsidRPr="002A2F2C">
        <w:rPr>
          <w:rFonts w:ascii="Arial" w:hAnsi="Arial" w:cs="Arial"/>
          <w:i/>
          <w:iCs/>
        </w:rPr>
        <w:t>that he has</w:t>
      </w:r>
      <w:r w:rsidRPr="002A2F2C">
        <w:rPr>
          <w:rFonts w:ascii="Arial" w:hAnsi="Arial" w:cs="Arial"/>
          <w:b/>
          <w:bCs/>
          <w:i/>
          <w:iCs/>
        </w:rPr>
        <w:t xml:space="preserve"> </w:t>
      </w:r>
      <w:r w:rsidRPr="002A2F2C">
        <w:rPr>
          <w:rFonts w:ascii="Arial" w:hAnsi="Arial" w:cs="Arial"/>
          <w:i/>
          <w:iCs/>
        </w:rPr>
        <w:t>Witnessed</w:t>
      </w:r>
      <w:r w:rsidRPr="002A2F2C">
        <w:rPr>
          <w:rFonts w:ascii="Arial" w:hAnsi="Arial" w:cs="Arial"/>
          <w:b/>
          <w:bCs/>
          <w:i/>
          <w:iCs/>
        </w:rPr>
        <w:t xml:space="preserve"> </w:t>
      </w:r>
      <w:r w:rsidRPr="002A2F2C">
        <w:rPr>
          <w:rFonts w:ascii="Arial" w:hAnsi="Arial" w:cs="Arial"/>
          <w:i/>
          <w:iCs/>
        </w:rPr>
        <w:t xml:space="preserve">a group of 6-10 individuals consuming alcohol on the bottom floor of LONGSMITH STREET CAR PARK next to the Parent Toddler Bays.   1 member of this group was injecting what he believes is an </w:t>
      </w:r>
      <w:r w:rsidRPr="002A2F2C">
        <w:rPr>
          <w:rFonts w:ascii="Arial" w:hAnsi="Arial" w:cs="Arial"/>
          <w:b/>
          <w:bCs/>
          <w:i/>
          <w:iCs/>
        </w:rPr>
        <w:t>illegal substance in their thigh</w:t>
      </w:r>
      <w:r w:rsidRPr="002A2F2C">
        <w:rPr>
          <w:rFonts w:ascii="Arial" w:hAnsi="Arial" w:cs="Arial"/>
          <w:i/>
          <w:iCs/>
        </w:rPr>
        <w:t>.</w:t>
      </w:r>
      <w:r>
        <w:rPr>
          <w:rFonts w:ascii="Arial" w:hAnsi="Arial" w:cs="Arial"/>
        </w:rPr>
        <w:t xml:space="preserve">   </w:t>
      </w:r>
    </w:p>
    <w:p w14:paraId="09BA1E10" w14:textId="77777777" w:rsidR="003B4EF2" w:rsidRDefault="003B4EF2" w:rsidP="000D3583">
      <w:pPr>
        <w:pStyle w:val="NoSpacing"/>
        <w:ind w:left="1080"/>
        <w:jc w:val="both"/>
        <w:rPr>
          <w:rFonts w:ascii="Arial" w:hAnsi="Arial" w:cs="Arial"/>
        </w:rPr>
      </w:pPr>
    </w:p>
    <w:p w14:paraId="0C4B40BE" w14:textId="3F156FD6" w:rsidR="002A2F2C" w:rsidRPr="002A2F2C" w:rsidRDefault="003B4EF2" w:rsidP="002A2F2C">
      <w:pPr>
        <w:pStyle w:val="NoSpacing"/>
        <w:ind w:left="1080"/>
        <w:jc w:val="both"/>
        <w:rPr>
          <w:rFonts w:ascii="Arial" w:hAnsi="Arial" w:cs="Arial"/>
        </w:rPr>
      </w:pPr>
      <w:r w:rsidRPr="00C0689A">
        <w:rPr>
          <w:rFonts w:ascii="Arial" w:hAnsi="Arial" w:cs="Arial"/>
          <w:b/>
          <w:bCs/>
        </w:rPr>
        <w:t>11</w:t>
      </w:r>
      <w:r w:rsidRPr="00C0689A">
        <w:rPr>
          <w:rFonts w:ascii="Arial" w:hAnsi="Arial" w:cs="Arial"/>
          <w:b/>
          <w:bCs/>
          <w:vertAlign w:val="superscript"/>
        </w:rPr>
        <w:t>th</w:t>
      </w:r>
      <w:r w:rsidRPr="00C0689A">
        <w:rPr>
          <w:rFonts w:ascii="Arial" w:hAnsi="Arial" w:cs="Arial"/>
          <w:b/>
          <w:bCs/>
        </w:rPr>
        <w:t xml:space="preserve"> November </w:t>
      </w:r>
      <w:commentRangeStart w:id="2"/>
      <w:r w:rsidRPr="00C0689A">
        <w:rPr>
          <w:rFonts w:ascii="Arial" w:hAnsi="Arial" w:cs="Arial"/>
          <w:b/>
          <w:bCs/>
        </w:rPr>
        <w:t>202</w:t>
      </w:r>
      <w:commentRangeEnd w:id="2"/>
      <w:r w:rsidR="00AC0FC4">
        <w:rPr>
          <w:rStyle w:val="CommentReference"/>
          <w:rFonts w:asciiTheme="minorHAnsi" w:eastAsiaTheme="minorHAnsi" w:hAnsiTheme="minorHAnsi" w:cstheme="minorBidi"/>
          <w:kern w:val="2"/>
          <w14:ligatures w14:val="standardContextual"/>
        </w:rPr>
        <w:commentReference w:id="2"/>
      </w:r>
      <w:r w:rsidR="007F2ACC">
        <w:rPr>
          <w:rFonts w:ascii="Arial" w:hAnsi="Arial" w:cs="Arial"/>
          <w:b/>
          <w:bCs/>
        </w:rPr>
        <w:t>5</w:t>
      </w:r>
      <w:r w:rsidRPr="00C0689A">
        <w:rPr>
          <w:rFonts w:ascii="Arial" w:hAnsi="Arial" w:cs="Arial"/>
        </w:rPr>
        <w:t xml:space="preserve"> – Email sta</w:t>
      </w:r>
      <w:r w:rsidR="002A2F2C" w:rsidRPr="00C0689A">
        <w:rPr>
          <w:rFonts w:ascii="Arial" w:hAnsi="Arial" w:cs="Arial"/>
        </w:rPr>
        <w:t>ting “</w:t>
      </w:r>
      <w:r w:rsidR="002A2F2C" w:rsidRPr="00C0689A">
        <w:rPr>
          <w:rFonts w:ascii="Arial" w:hAnsi="Arial" w:cs="Arial"/>
          <w:i/>
          <w:iCs/>
        </w:rPr>
        <w:t>due to the continued issues we are facing in Longsmith with homeless people, drug taking, littler, anti social behaviour and the use of the car park as a public toilet, I am going to instruct my teams not to enter the car park until we are able to provide them with a safe working environment.</w:t>
      </w:r>
      <w:r w:rsidR="002D2809">
        <w:rPr>
          <w:rFonts w:ascii="Arial" w:hAnsi="Arial" w:cs="Arial"/>
          <w:i/>
          <w:iCs/>
        </w:rPr>
        <w:t xml:space="preserve"> </w:t>
      </w:r>
      <w:r w:rsidR="002A2F2C" w:rsidRPr="002A2F2C">
        <w:rPr>
          <w:rFonts w:ascii="Arial" w:hAnsi="Arial" w:cs="Arial"/>
        </w:rPr>
        <w:t> </w:t>
      </w:r>
    </w:p>
    <w:p w14:paraId="1D65EAF8" w14:textId="3DFF793D" w:rsidR="003B4EF2" w:rsidRPr="009075A7" w:rsidRDefault="003B4EF2" w:rsidP="000D3583">
      <w:pPr>
        <w:pStyle w:val="NoSpacing"/>
        <w:ind w:left="1080"/>
        <w:jc w:val="both"/>
        <w:rPr>
          <w:rFonts w:ascii="Arial" w:hAnsi="Arial" w:cs="Arial"/>
        </w:rPr>
      </w:pPr>
    </w:p>
    <w:p w14:paraId="2CBE8C1F" w14:textId="77777777" w:rsidR="00707EB6" w:rsidRDefault="00707EB6" w:rsidP="00707EB6">
      <w:pPr>
        <w:pStyle w:val="ListParagraph"/>
        <w:rPr>
          <w:rFonts w:ascii="Arial" w:hAnsi="Arial" w:cs="Arial"/>
        </w:rPr>
      </w:pPr>
    </w:p>
    <w:p w14:paraId="25125615" w14:textId="7148E825" w:rsidR="00707EB6" w:rsidRPr="009075A7" w:rsidRDefault="00707EB6" w:rsidP="000D3583">
      <w:pPr>
        <w:pStyle w:val="ListParagraph"/>
        <w:ind w:left="1080"/>
        <w:rPr>
          <w:rFonts w:ascii="Arial" w:hAnsi="Arial" w:cs="Arial"/>
          <w:b/>
          <w:bCs/>
        </w:rPr>
      </w:pPr>
      <w:r w:rsidRPr="009075A7">
        <w:rPr>
          <w:rFonts w:ascii="Arial" w:hAnsi="Arial" w:cs="Arial"/>
          <w:b/>
          <w:bCs/>
        </w:rPr>
        <w:t>9</w:t>
      </w:r>
      <w:r w:rsidRPr="009075A7">
        <w:rPr>
          <w:rFonts w:ascii="Arial" w:hAnsi="Arial" w:cs="Arial"/>
          <w:b/>
          <w:bCs/>
          <w:vertAlign w:val="superscript"/>
        </w:rPr>
        <w:t>th</w:t>
      </w:r>
      <w:r w:rsidRPr="009075A7">
        <w:rPr>
          <w:rFonts w:ascii="Arial" w:hAnsi="Arial" w:cs="Arial"/>
          <w:b/>
          <w:bCs/>
        </w:rPr>
        <w:t xml:space="preserve"> November 2025 </w:t>
      </w:r>
      <w:r w:rsidR="003C6019">
        <w:rPr>
          <w:rFonts w:ascii="Arial" w:hAnsi="Arial" w:cs="Arial"/>
          <w:b/>
          <w:bCs/>
        </w:rPr>
        <w:t xml:space="preserve">– Photo evidence was provided </w:t>
      </w:r>
      <w:r w:rsidR="00C416D4">
        <w:rPr>
          <w:rFonts w:ascii="Arial" w:hAnsi="Arial" w:cs="Arial"/>
          <w:b/>
          <w:bCs/>
        </w:rPr>
        <w:t>of the following:</w:t>
      </w:r>
    </w:p>
    <w:p w14:paraId="4B7D2EC8" w14:textId="618A2B22" w:rsidR="00707EB6" w:rsidRDefault="00707EB6" w:rsidP="00707EB6">
      <w:pPr>
        <w:pStyle w:val="ListParagraph"/>
        <w:numPr>
          <w:ilvl w:val="0"/>
          <w:numId w:val="11"/>
        </w:numPr>
        <w:rPr>
          <w:rFonts w:ascii="Arial" w:hAnsi="Arial" w:cs="Arial"/>
        </w:rPr>
      </w:pPr>
      <w:r w:rsidRPr="005479A5">
        <w:rPr>
          <w:rFonts w:ascii="Arial" w:hAnsi="Arial" w:cs="Arial"/>
        </w:rPr>
        <w:t xml:space="preserve">Blood soaked wipes and needle packaging found in the stairwell </w:t>
      </w:r>
    </w:p>
    <w:p w14:paraId="42B4CB7A" w14:textId="4A0A778D" w:rsidR="00227D1F" w:rsidRPr="005479A5" w:rsidRDefault="00227D1F" w:rsidP="00227D1F">
      <w:pPr>
        <w:pStyle w:val="ListParagraph"/>
        <w:ind w:left="1800"/>
        <w:rPr>
          <w:rFonts w:ascii="Arial" w:hAnsi="Arial" w:cs="Arial"/>
        </w:rPr>
      </w:pPr>
    </w:p>
    <w:p w14:paraId="1C788F9E" w14:textId="0473CAE9" w:rsidR="00707EB6" w:rsidRDefault="00707EB6" w:rsidP="00707EB6">
      <w:pPr>
        <w:pStyle w:val="ListParagraph"/>
        <w:numPr>
          <w:ilvl w:val="0"/>
          <w:numId w:val="11"/>
        </w:numPr>
        <w:rPr>
          <w:rFonts w:ascii="Arial" w:hAnsi="Arial" w:cs="Arial"/>
        </w:rPr>
      </w:pPr>
      <w:r w:rsidRPr="005479A5">
        <w:rPr>
          <w:rFonts w:ascii="Arial" w:hAnsi="Arial" w:cs="Arial"/>
        </w:rPr>
        <w:t xml:space="preserve">A Mattress left in the stairwell   </w:t>
      </w:r>
    </w:p>
    <w:p w14:paraId="3CC6A37B" w14:textId="2B7A68D2" w:rsidR="00D04688" w:rsidRDefault="00D04688" w:rsidP="00D04688">
      <w:pPr>
        <w:pStyle w:val="ListParagraph"/>
        <w:ind w:left="1800"/>
        <w:rPr>
          <w:rFonts w:ascii="Arial" w:hAnsi="Arial" w:cs="Arial"/>
        </w:rPr>
      </w:pPr>
      <w:r w:rsidRPr="00A31B63">
        <w:rPr>
          <w:noProof/>
        </w:rPr>
        <w:drawing>
          <wp:inline distT="0" distB="0" distL="0" distR="0" wp14:anchorId="1214108A" wp14:editId="26CB4637">
            <wp:extent cx="3536346" cy="2652454"/>
            <wp:effectExtent l="3810" t="0" r="0" b="0"/>
            <wp:docPr id="20142764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3542116" cy="2656782"/>
                    </a:xfrm>
                    <a:prstGeom prst="rect">
                      <a:avLst/>
                    </a:prstGeom>
                    <a:noFill/>
                    <a:ln>
                      <a:noFill/>
                    </a:ln>
                  </pic:spPr>
                </pic:pic>
              </a:graphicData>
            </a:graphic>
          </wp:inline>
        </w:drawing>
      </w:r>
    </w:p>
    <w:p w14:paraId="582A5585" w14:textId="77777777" w:rsidR="00707EB6" w:rsidRPr="005479A5" w:rsidRDefault="00707EB6" w:rsidP="00707EB6">
      <w:pPr>
        <w:pStyle w:val="ListParagraph"/>
        <w:ind w:left="1506"/>
        <w:rPr>
          <w:rFonts w:ascii="Arial" w:hAnsi="Arial" w:cs="Arial"/>
        </w:rPr>
      </w:pPr>
    </w:p>
    <w:p w14:paraId="6B1FC733" w14:textId="0F70D3F2" w:rsidR="00707EB6" w:rsidRPr="009075A7" w:rsidRDefault="00707EB6" w:rsidP="000D3583">
      <w:pPr>
        <w:pStyle w:val="ListParagraph"/>
        <w:ind w:left="1080"/>
        <w:rPr>
          <w:rFonts w:ascii="Arial" w:hAnsi="Arial" w:cs="Arial"/>
          <w:b/>
          <w:bCs/>
        </w:rPr>
      </w:pPr>
      <w:r w:rsidRPr="009075A7">
        <w:rPr>
          <w:rFonts w:ascii="Arial" w:hAnsi="Arial" w:cs="Arial"/>
          <w:b/>
          <w:bCs/>
        </w:rPr>
        <w:t>3</w:t>
      </w:r>
      <w:r w:rsidRPr="009075A7">
        <w:rPr>
          <w:rFonts w:ascii="Arial" w:hAnsi="Arial" w:cs="Arial"/>
          <w:b/>
          <w:bCs/>
          <w:vertAlign w:val="superscript"/>
        </w:rPr>
        <w:t>rd</w:t>
      </w:r>
      <w:r w:rsidRPr="009075A7">
        <w:rPr>
          <w:rFonts w:ascii="Arial" w:hAnsi="Arial" w:cs="Arial"/>
          <w:b/>
          <w:bCs/>
        </w:rPr>
        <w:t xml:space="preserve"> November 2025</w:t>
      </w:r>
      <w:r w:rsidR="001806DF">
        <w:rPr>
          <w:rFonts w:ascii="Arial" w:hAnsi="Arial" w:cs="Arial"/>
          <w:b/>
          <w:bCs/>
        </w:rPr>
        <w:t>- Photo evidence was provided of the following:</w:t>
      </w:r>
    </w:p>
    <w:p w14:paraId="0EC769CC" w14:textId="77777777" w:rsidR="0028638F" w:rsidRDefault="00707EB6" w:rsidP="00707EB6">
      <w:pPr>
        <w:pStyle w:val="ListParagraph"/>
        <w:numPr>
          <w:ilvl w:val="0"/>
          <w:numId w:val="12"/>
        </w:numPr>
        <w:rPr>
          <w:rFonts w:ascii="Arial" w:hAnsi="Arial" w:cs="Arial"/>
        </w:rPr>
      </w:pPr>
      <w:r w:rsidRPr="005479A5">
        <w:rPr>
          <w:rFonts w:ascii="Arial" w:hAnsi="Arial" w:cs="Arial"/>
        </w:rPr>
        <w:t>Used needle left on the floor of the car park</w:t>
      </w:r>
    </w:p>
    <w:p w14:paraId="3D29E158" w14:textId="48C7CD37" w:rsidR="00707EB6" w:rsidRPr="005479A5" w:rsidRDefault="00707EB6" w:rsidP="0028638F">
      <w:pPr>
        <w:pStyle w:val="ListParagraph"/>
        <w:ind w:left="1800"/>
        <w:rPr>
          <w:rFonts w:ascii="Arial" w:hAnsi="Arial" w:cs="Arial"/>
        </w:rPr>
      </w:pPr>
      <w:r w:rsidRPr="005479A5">
        <w:rPr>
          <w:rFonts w:ascii="Arial" w:hAnsi="Arial" w:cs="Arial"/>
        </w:rPr>
        <w:t xml:space="preserve">  </w:t>
      </w:r>
    </w:p>
    <w:p w14:paraId="0AB6C384" w14:textId="6FE59B57" w:rsidR="00707EB6" w:rsidRDefault="00707EB6" w:rsidP="00707EB6">
      <w:pPr>
        <w:pStyle w:val="ListParagraph"/>
        <w:numPr>
          <w:ilvl w:val="0"/>
          <w:numId w:val="12"/>
        </w:numPr>
        <w:rPr>
          <w:rFonts w:ascii="Arial" w:hAnsi="Arial" w:cs="Arial"/>
        </w:rPr>
      </w:pPr>
      <w:r w:rsidRPr="005479A5">
        <w:rPr>
          <w:rFonts w:ascii="Arial" w:hAnsi="Arial" w:cs="Arial"/>
        </w:rPr>
        <w:lastRenderedPageBreak/>
        <w:t xml:space="preserve">Used needle left in an air vent of the car park that faces BULL LANE, GLOUCESTER  </w:t>
      </w:r>
    </w:p>
    <w:p w14:paraId="54A42F42" w14:textId="341892EB" w:rsidR="00B1473B" w:rsidRDefault="00B1473B" w:rsidP="00B1473B">
      <w:pPr>
        <w:pStyle w:val="ListParagraph"/>
        <w:ind w:left="1800"/>
        <w:rPr>
          <w:rFonts w:ascii="Arial" w:hAnsi="Arial" w:cs="Arial"/>
        </w:rPr>
      </w:pPr>
    </w:p>
    <w:p w14:paraId="20774A90" w14:textId="77777777" w:rsidR="00707EB6" w:rsidRPr="005479A5" w:rsidRDefault="00707EB6" w:rsidP="00707EB6">
      <w:pPr>
        <w:pStyle w:val="ListParagraph"/>
        <w:ind w:left="1506"/>
        <w:rPr>
          <w:rFonts w:ascii="Arial" w:hAnsi="Arial" w:cs="Arial"/>
        </w:rPr>
      </w:pPr>
    </w:p>
    <w:p w14:paraId="1B744537" w14:textId="3BBA9984" w:rsidR="00707EB6" w:rsidRPr="009075A7" w:rsidRDefault="00707EB6" w:rsidP="000D3583">
      <w:pPr>
        <w:pStyle w:val="ListParagraph"/>
        <w:ind w:left="1080"/>
        <w:rPr>
          <w:rFonts w:ascii="Arial" w:hAnsi="Arial" w:cs="Arial"/>
          <w:b/>
          <w:bCs/>
        </w:rPr>
      </w:pPr>
      <w:r w:rsidRPr="009075A7">
        <w:rPr>
          <w:rFonts w:ascii="Arial" w:hAnsi="Arial" w:cs="Arial"/>
          <w:b/>
          <w:bCs/>
        </w:rPr>
        <w:t>14</w:t>
      </w:r>
      <w:r w:rsidRPr="009075A7">
        <w:rPr>
          <w:rFonts w:ascii="Arial" w:hAnsi="Arial" w:cs="Arial"/>
          <w:b/>
          <w:bCs/>
          <w:vertAlign w:val="superscript"/>
        </w:rPr>
        <w:t>th</w:t>
      </w:r>
      <w:r w:rsidRPr="009075A7">
        <w:rPr>
          <w:rFonts w:ascii="Arial" w:hAnsi="Arial" w:cs="Arial"/>
          <w:b/>
          <w:bCs/>
        </w:rPr>
        <w:t xml:space="preserve"> October 2025</w:t>
      </w:r>
      <w:r w:rsidR="001806DF">
        <w:rPr>
          <w:rFonts w:ascii="Arial" w:hAnsi="Arial" w:cs="Arial"/>
          <w:b/>
          <w:bCs/>
        </w:rPr>
        <w:t xml:space="preserve"> - Photo evidence was provided of the following:</w:t>
      </w:r>
    </w:p>
    <w:p w14:paraId="56900CB8" w14:textId="68B84F4F" w:rsidR="00707EB6" w:rsidRDefault="00707EB6" w:rsidP="00707EB6">
      <w:pPr>
        <w:pStyle w:val="ListParagraph"/>
        <w:numPr>
          <w:ilvl w:val="0"/>
          <w:numId w:val="13"/>
        </w:numPr>
        <w:rPr>
          <w:rFonts w:ascii="Arial" w:hAnsi="Arial" w:cs="Arial"/>
        </w:rPr>
      </w:pPr>
      <w:r w:rsidRPr="005479A5">
        <w:rPr>
          <w:rFonts w:ascii="Arial" w:hAnsi="Arial" w:cs="Arial"/>
        </w:rPr>
        <w:t xml:space="preserve">Uses needle left on top of the gate hook which the team uses to open and close the gates to the car park. </w:t>
      </w:r>
    </w:p>
    <w:p w14:paraId="5C8CB0E9" w14:textId="24100BA1" w:rsidR="00F13E1B" w:rsidRDefault="00F13E1B" w:rsidP="00F13E1B">
      <w:pPr>
        <w:pStyle w:val="ListParagraph"/>
        <w:ind w:left="1800"/>
        <w:rPr>
          <w:rFonts w:ascii="Arial" w:hAnsi="Arial" w:cs="Arial"/>
        </w:rPr>
      </w:pPr>
    </w:p>
    <w:p w14:paraId="6CCC3E2D" w14:textId="77777777" w:rsidR="00707EB6" w:rsidRPr="00707EB6" w:rsidRDefault="00707EB6" w:rsidP="00707EB6">
      <w:pPr>
        <w:ind w:left="720"/>
      </w:pPr>
    </w:p>
    <w:p w14:paraId="5D082A8F" w14:textId="77777777" w:rsidR="004023CB" w:rsidRDefault="00E070CA" w:rsidP="004023CB">
      <w:pPr>
        <w:pStyle w:val="ListParagraph"/>
        <w:rPr>
          <w:rFonts w:ascii="Arial" w:hAnsi="Arial" w:cs="Arial"/>
        </w:rPr>
      </w:pPr>
      <w:r w:rsidRPr="00E070CA">
        <w:rPr>
          <w:rFonts w:ascii="Arial" w:hAnsi="Arial" w:cs="Arial"/>
          <w:b/>
          <w:bCs/>
        </w:rPr>
        <w:t>Community Protection Officers (CPOs) -</w:t>
      </w:r>
      <w:r w:rsidRPr="00E070CA">
        <w:rPr>
          <w:rFonts w:ascii="Arial" w:hAnsi="Arial" w:cs="Arial"/>
        </w:rPr>
        <w:t xml:space="preserve"> </w:t>
      </w:r>
      <w:r w:rsidR="004023CB">
        <w:rPr>
          <w:rFonts w:ascii="Arial" w:hAnsi="Arial" w:cs="Arial"/>
        </w:rPr>
        <w:t xml:space="preserve"> The CPOs have stated that over the last few years this location has become a hotspot for Drug and alcohol consumption and they have seen large groups, sometimes up to 10 people congregate in this area.</w:t>
      </w:r>
    </w:p>
    <w:p w14:paraId="1769F151" w14:textId="1D55A1C5" w:rsidR="00E070CA" w:rsidRPr="007D3B99" w:rsidRDefault="00E070CA" w:rsidP="007D3B99">
      <w:pPr>
        <w:ind w:left="720"/>
        <w:rPr>
          <w:rFonts w:ascii="Arial" w:hAnsi="Arial" w:cs="Arial"/>
        </w:rPr>
      </w:pPr>
    </w:p>
    <w:p w14:paraId="565B81CC" w14:textId="6B3C18F7" w:rsidR="00E070CA" w:rsidRDefault="00E070CA" w:rsidP="00E070CA">
      <w:pPr>
        <w:pStyle w:val="ListParagraph"/>
        <w:ind w:left="1080"/>
        <w:rPr>
          <w:rFonts w:ascii="Arial" w:hAnsi="Arial" w:cs="Arial"/>
        </w:rPr>
      </w:pPr>
      <w:r w:rsidRPr="00E070CA">
        <w:rPr>
          <w:rFonts w:ascii="Arial" w:hAnsi="Arial" w:cs="Arial"/>
          <w:b/>
          <w:bCs/>
        </w:rPr>
        <w:t>20</w:t>
      </w:r>
      <w:r w:rsidRPr="00E070CA">
        <w:rPr>
          <w:rFonts w:ascii="Arial" w:hAnsi="Arial" w:cs="Arial"/>
          <w:b/>
          <w:bCs/>
          <w:vertAlign w:val="superscript"/>
        </w:rPr>
        <w:t>th</w:t>
      </w:r>
      <w:r w:rsidRPr="00E070CA">
        <w:rPr>
          <w:rFonts w:ascii="Arial" w:hAnsi="Arial" w:cs="Arial"/>
          <w:b/>
          <w:bCs/>
        </w:rPr>
        <w:t xml:space="preserve"> January 2026</w:t>
      </w:r>
      <w:r>
        <w:rPr>
          <w:rFonts w:ascii="Arial" w:hAnsi="Arial" w:cs="Arial"/>
        </w:rPr>
        <w:t xml:space="preserve"> – </w:t>
      </w:r>
      <w:r w:rsidR="001806DF">
        <w:rPr>
          <w:rFonts w:ascii="Arial" w:hAnsi="Arial" w:cs="Arial"/>
          <w:b/>
          <w:bCs/>
        </w:rPr>
        <w:t>Photo evidence was provided of the following:</w:t>
      </w:r>
    </w:p>
    <w:p w14:paraId="0F8F52FE" w14:textId="77777777" w:rsidR="00E070CA" w:rsidRPr="00B05207" w:rsidRDefault="00E070CA" w:rsidP="00E070CA">
      <w:pPr>
        <w:pStyle w:val="ListParagraph"/>
        <w:rPr>
          <w:rFonts w:ascii="Arial" w:hAnsi="Arial" w:cs="Arial"/>
        </w:rPr>
      </w:pPr>
    </w:p>
    <w:p w14:paraId="086F92A0" w14:textId="02BB0E20" w:rsidR="00E070CA" w:rsidRPr="00467C31" w:rsidRDefault="00E070CA" w:rsidP="00E070CA">
      <w:pPr>
        <w:pStyle w:val="ListParagraph"/>
        <w:numPr>
          <w:ilvl w:val="0"/>
          <w:numId w:val="15"/>
        </w:numPr>
        <w:rPr>
          <w:rFonts w:ascii="Arial" w:hAnsi="Arial" w:cs="Arial"/>
        </w:rPr>
      </w:pPr>
      <w:r w:rsidRPr="00467C31">
        <w:rPr>
          <w:rFonts w:ascii="Arial" w:hAnsi="Arial" w:cs="Arial"/>
        </w:rPr>
        <w:t>Used Needles found in Stairwell.</w:t>
      </w:r>
      <w:r w:rsidR="00EA428D">
        <w:rPr>
          <w:rFonts w:ascii="Arial" w:hAnsi="Arial" w:cs="Arial"/>
        </w:rPr>
        <w:t xml:space="preserve"> </w:t>
      </w:r>
    </w:p>
    <w:p w14:paraId="3B58A804" w14:textId="4B41C490" w:rsidR="00E070CA" w:rsidRDefault="00E070CA" w:rsidP="00E070CA">
      <w:pPr>
        <w:pStyle w:val="ListParagraph"/>
        <w:numPr>
          <w:ilvl w:val="0"/>
          <w:numId w:val="15"/>
        </w:numPr>
        <w:rPr>
          <w:rFonts w:ascii="Arial" w:hAnsi="Arial" w:cs="Arial"/>
        </w:rPr>
      </w:pPr>
      <w:r w:rsidRPr="00467C31">
        <w:rPr>
          <w:rFonts w:ascii="Arial" w:hAnsi="Arial" w:cs="Arial"/>
        </w:rPr>
        <w:t>Used Needles and splattered blood found in Stairwell.</w:t>
      </w:r>
    </w:p>
    <w:p w14:paraId="3C6E981E" w14:textId="5D199CF7" w:rsidR="008821D8" w:rsidRPr="00467C31" w:rsidRDefault="008821D8" w:rsidP="008821D8">
      <w:pPr>
        <w:pStyle w:val="ListParagraph"/>
        <w:ind w:left="1800"/>
        <w:rPr>
          <w:rFonts w:ascii="Arial" w:hAnsi="Arial" w:cs="Arial"/>
        </w:rPr>
      </w:pPr>
    </w:p>
    <w:p w14:paraId="53327B84" w14:textId="351EB6C2" w:rsidR="00E070CA" w:rsidRDefault="00E070CA" w:rsidP="00E070CA">
      <w:pPr>
        <w:pStyle w:val="ListParagraph"/>
        <w:numPr>
          <w:ilvl w:val="0"/>
          <w:numId w:val="15"/>
        </w:numPr>
        <w:rPr>
          <w:rFonts w:ascii="Arial" w:hAnsi="Arial" w:cs="Arial"/>
        </w:rPr>
      </w:pPr>
      <w:r w:rsidRPr="00467C31">
        <w:rPr>
          <w:rFonts w:ascii="Arial" w:hAnsi="Arial" w:cs="Arial"/>
        </w:rPr>
        <w:t>Used ‘spoon’ issued by VIA and used for heating heroin found in Stairwell.</w:t>
      </w:r>
    </w:p>
    <w:p w14:paraId="68AC7691" w14:textId="3AA7AA8A" w:rsidR="00DE052E" w:rsidRPr="00467C31" w:rsidRDefault="00DE052E" w:rsidP="00D962B5">
      <w:pPr>
        <w:pStyle w:val="ListParagraph"/>
        <w:ind w:left="1800"/>
        <w:rPr>
          <w:rFonts w:ascii="Arial" w:hAnsi="Arial" w:cs="Arial"/>
        </w:rPr>
      </w:pPr>
    </w:p>
    <w:p w14:paraId="52B95D87" w14:textId="76560046" w:rsidR="00E070CA" w:rsidRDefault="00E070CA" w:rsidP="00E070CA">
      <w:pPr>
        <w:pStyle w:val="ListParagraph"/>
        <w:numPr>
          <w:ilvl w:val="0"/>
          <w:numId w:val="15"/>
        </w:numPr>
        <w:rPr>
          <w:rFonts w:ascii="Arial" w:hAnsi="Arial" w:cs="Arial"/>
        </w:rPr>
      </w:pPr>
      <w:r w:rsidRPr="00467C31">
        <w:rPr>
          <w:rFonts w:ascii="Arial" w:hAnsi="Arial" w:cs="Arial"/>
        </w:rPr>
        <w:t>Blood soaked wipes found in Stairwell.</w:t>
      </w:r>
    </w:p>
    <w:p w14:paraId="662FE7C7" w14:textId="4D4655CF" w:rsidR="00D962B5" w:rsidRPr="00467C31" w:rsidRDefault="00D962B5" w:rsidP="00D962B5">
      <w:pPr>
        <w:pStyle w:val="ListParagraph"/>
        <w:ind w:left="1800"/>
        <w:rPr>
          <w:rFonts w:ascii="Arial" w:hAnsi="Arial" w:cs="Arial"/>
        </w:rPr>
      </w:pPr>
    </w:p>
    <w:p w14:paraId="2C45F76F" w14:textId="77777777" w:rsidR="00E070CA" w:rsidRDefault="00E070CA" w:rsidP="00E070CA">
      <w:pPr>
        <w:pStyle w:val="ListParagraph"/>
        <w:ind w:left="1440"/>
        <w:jc w:val="both"/>
        <w:rPr>
          <w:rFonts w:ascii="Arial" w:hAnsi="Arial" w:cs="Arial"/>
        </w:rPr>
      </w:pPr>
    </w:p>
    <w:p w14:paraId="13322CAD" w14:textId="30BD2D9D" w:rsidR="00E070CA" w:rsidRPr="00467C31" w:rsidRDefault="00E070CA" w:rsidP="00467C31">
      <w:pPr>
        <w:ind w:left="720"/>
        <w:jc w:val="both"/>
        <w:rPr>
          <w:rFonts w:ascii="Arial" w:hAnsi="Arial" w:cs="Arial"/>
        </w:rPr>
      </w:pPr>
      <w:r w:rsidRPr="00467C31">
        <w:rPr>
          <w:rFonts w:ascii="Arial" w:hAnsi="Arial" w:cs="Arial"/>
          <w:b/>
          <w:bCs/>
        </w:rPr>
        <w:t>15</w:t>
      </w:r>
      <w:r w:rsidRPr="00467C31">
        <w:rPr>
          <w:rFonts w:ascii="Arial" w:hAnsi="Arial" w:cs="Arial"/>
          <w:b/>
          <w:bCs/>
          <w:vertAlign w:val="superscript"/>
        </w:rPr>
        <w:t>th</w:t>
      </w:r>
      <w:r w:rsidRPr="00467C31">
        <w:rPr>
          <w:rFonts w:ascii="Arial" w:hAnsi="Arial" w:cs="Arial"/>
          <w:b/>
          <w:bCs/>
        </w:rPr>
        <w:t xml:space="preserve"> January 2026</w:t>
      </w:r>
      <w:r w:rsidRPr="00467C31">
        <w:rPr>
          <w:rFonts w:ascii="Arial" w:hAnsi="Arial" w:cs="Arial"/>
        </w:rPr>
        <w:t xml:space="preserve"> Email from CPOs stating they have witnessed the following</w:t>
      </w:r>
      <w:r w:rsidR="00EC11B1" w:rsidRPr="00467C31">
        <w:rPr>
          <w:rFonts w:ascii="Arial" w:hAnsi="Arial" w:cs="Arial"/>
        </w:rPr>
        <w:t xml:space="preserve"> at 16:00hrs</w:t>
      </w:r>
      <w:r w:rsidRPr="00467C31">
        <w:rPr>
          <w:rFonts w:ascii="Arial" w:hAnsi="Arial" w:cs="Arial"/>
        </w:rPr>
        <w:t>:</w:t>
      </w:r>
    </w:p>
    <w:p w14:paraId="06E8AA0A" w14:textId="3A54C4E2" w:rsidR="00E070CA" w:rsidRDefault="00E070CA" w:rsidP="00467C31">
      <w:pPr>
        <w:pStyle w:val="NoSpacing"/>
        <w:numPr>
          <w:ilvl w:val="1"/>
          <w:numId w:val="24"/>
        </w:numPr>
        <w:jc w:val="both"/>
        <w:rPr>
          <w:rFonts w:ascii="Arial" w:hAnsi="Arial" w:cs="Arial"/>
        </w:rPr>
      </w:pPr>
      <w:r w:rsidRPr="00166A51">
        <w:rPr>
          <w:rFonts w:ascii="Arial" w:hAnsi="Arial" w:cs="Arial"/>
          <w:b/>
          <w:bCs/>
        </w:rPr>
        <w:t xml:space="preserve">2 known individuals sitting in the stairwell burning a substance which </w:t>
      </w:r>
      <w:r w:rsidR="000442BC">
        <w:rPr>
          <w:rFonts w:ascii="Arial" w:hAnsi="Arial" w:cs="Arial"/>
          <w:b/>
          <w:bCs/>
        </w:rPr>
        <w:t>the CPO’s</w:t>
      </w:r>
      <w:r w:rsidRPr="00166A51">
        <w:rPr>
          <w:rFonts w:ascii="Arial" w:hAnsi="Arial" w:cs="Arial"/>
          <w:b/>
          <w:bCs/>
        </w:rPr>
        <w:t xml:space="preserve"> believe was heroin in a ‘Spoon’</w:t>
      </w:r>
      <w:r>
        <w:rPr>
          <w:rFonts w:ascii="Arial" w:hAnsi="Arial" w:cs="Arial"/>
        </w:rPr>
        <w:t>.</w:t>
      </w:r>
    </w:p>
    <w:p w14:paraId="26CFF629" w14:textId="77777777" w:rsidR="00E070CA" w:rsidRDefault="00E070CA" w:rsidP="00467C31">
      <w:pPr>
        <w:pStyle w:val="NoSpacing"/>
        <w:numPr>
          <w:ilvl w:val="1"/>
          <w:numId w:val="24"/>
        </w:numPr>
        <w:jc w:val="both"/>
        <w:rPr>
          <w:rFonts w:ascii="Arial" w:hAnsi="Arial" w:cs="Arial"/>
        </w:rPr>
      </w:pPr>
      <w:r w:rsidRPr="00166A51">
        <w:rPr>
          <w:rFonts w:ascii="Arial" w:hAnsi="Arial" w:cs="Arial"/>
          <w:b/>
          <w:bCs/>
        </w:rPr>
        <w:t>2 unknown individuals sitting at the top of the stairwell intoxicated and drinking alcohol</w:t>
      </w:r>
      <w:r>
        <w:rPr>
          <w:rFonts w:ascii="Arial" w:hAnsi="Arial" w:cs="Arial"/>
        </w:rPr>
        <w:t>.</w:t>
      </w:r>
    </w:p>
    <w:p w14:paraId="13234309" w14:textId="300BEC10" w:rsidR="00E070CA" w:rsidRPr="00166A51" w:rsidRDefault="00E070CA" w:rsidP="00467C31">
      <w:pPr>
        <w:pStyle w:val="NoSpacing"/>
        <w:numPr>
          <w:ilvl w:val="1"/>
          <w:numId w:val="24"/>
        </w:numPr>
        <w:jc w:val="both"/>
        <w:rPr>
          <w:rFonts w:ascii="Arial" w:hAnsi="Arial" w:cs="Arial"/>
          <w:b/>
          <w:bCs/>
        </w:rPr>
      </w:pPr>
      <w:r w:rsidRPr="00166A51">
        <w:rPr>
          <w:rFonts w:ascii="Arial" w:hAnsi="Arial" w:cs="Arial"/>
          <w:b/>
          <w:bCs/>
        </w:rPr>
        <w:t xml:space="preserve">2 known and 1 unknown individuals in the other stairwell burning a substance which </w:t>
      </w:r>
      <w:r w:rsidR="000442BC">
        <w:rPr>
          <w:rFonts w:ascii="Arial" w:hAnsi="Arial" w:cs="Arial"/>
          <w:b/>
          <w:bCs/>
        </w:rPr>
        <w:t>the CPO’s</w:t>
      </w:r>
      <w:r w:rsidRPr="00166A51">
        <w:rPr>
          <w:rFonts w:ascii="Arial" w:hAnsi="Arial" w:cs="Arial"/>
          <w:b/>
          <w:bCs/>
        </w:rPr>
        <w:t xml:space="preserve"> believe was heroin in a ‘Spoon’.   </w:t>
      </w:r>
    </w:p>
    <w:p w14:paraId="4ACF7654" w14:textId="77777777" w:rsidR="00E070CA" w:rsidRDefault="00E070CA" w:rsidP="00E070CA">
      <w:pPr>
        <w:pStyle w:val="NoSpacing"/>
        <w:ind w:left="1440"/>
        <w:jc w:val="both"/>
        <w:rPr>
          <w:rFonts w:ascii="Arial" w:hAnsi="Arial" w:cs="Arial"/>
        </w:rPr>
      </w:pPr>
    </w:p>
    <w:p w14:paraId="2DAB6516" w14:textId="77777777" w:rsidR="00EC11B1" w:rsidRDefault="00EC11B1" w:rsidP="00E070CA">
      <w:pPr>
        <w:pStyle w:val="NoSpacing"/>
        <w:ind w:left="1440"/>
        <w:jc w:val="both"/>
        <w:rPr>
          <w:rFonts w:ascii="Arial" w:hAnsi="Arial" w:cs="Arial"/>
        </w:rPr>
      </w:pPr>
    </w:p>
    <w:p w14:paraId="2A0575BA" w14:textId="38E46960" w:rsidR="00E070CA" w:rsidRDefault="00E070CA" w:rsidP="00E070CA">
      <w:pPr>
        <w:pStyle w:val="NoSpacing"/>
        <w:ind w:left="1440"/>
        <w:jc w:val="both"/>
        <w:rPr>
          <w:rFonts w:ascii="Arial" w:hAnsi="Arial" w:cs="Arial"/>
          <w:b/>
          <w:bCs/>
        </w:rPr>
      </w:pPr>
      <w:r w:rsidRPr="00166A51">
        <w:rPr>
          <w:rFonts w:ascii="Arial" w:hAnsi="Arial" w:cs="Arial"/>
          <w:b/>
          <w:bCs/>
        </w:rPr>
        <w:t xml:space="preserve">  </w:t>
      </w:r>
    </w:p>
    <w:p w14:paraId="2E82189E" w14:textId="77777777" w:rsidR="00E070CA" w:rsidRPr="001727C1" w:rsidRDefault="00E070CA" w:rsidP="00E070CA">
      <w:pPr>
        <w:pStyle w:val="ListParagraph"/>
        <w:ind w:left="786"/>
        <w:jc w:val="both"/>
        <w:rPr>
          <w:rFonts w:ascii="Arial" w:hAnsi="Arial" w:cs="Arial"/>
        </w:rPr>
      </w:pPr>
    </w:p>
    <w:p w14:paraId="4FF73A24" w14:textId="77777777" w:rsidR="00E070CA" w:rsidRPr="00B05207" w:rsidRDefault="00E070CA" w:rsidP="00E070CA">
      <w:pPr>
        <w:pStyle w:val="ListParagraph"/>
        <w:ind w:left="1440"/>
        <w:jc w:val="both"/>
        <w:rPr>
          <w:rFonts w:ascii="Arial" w:hAnsi="Arial" w:cs="Arial"/>
        </w:rPr>
      </w:pPr>
    </w:p>
    <w:p w14:paraId="5A7E61A0" w14:textId="100733F8" w:rsidR="00E070CA" w:rsidRDefault="00E070CA" w:rsidP="00467C31">
      <w:pPr>
        <w:ind w:left="720"/>
        <w:rPr>
          <w:rFonts w:ascii="Arial" w:hAnsi="Arial" w:cs="Arial"/>
        </w:rPr>
      </w:pPr>
      <w:r w:rsidRPr="00467C31">
        <w:rPr>
          <w:rFonts w:ascii="Arial" w:hAnsi="Arial" w:cs="Arial"/>
          <w:b/>
          <w:bCs/>
        </w:rPr>
        <w:lastRenderedPageBreak/>
        <w:t>20</w:t>
      </w:r>
      <w:r w:rsidRPr="00467C31">
        <w:rPr>
          <w:rFonts w:ascii="Arial" w:hAnsi="Arial" w:cs="Arial"/>
          <w:b/>
          <w:bCs/>
          <w:vertAlign w:val="superscript"/>
        </w:rPr>
        <w:t>th</w:t>
      </w:r>
      <w:r w:rsidRPr="00467C31">
        <w:rPr>
          <w:rFonts w:ascii="Arial" w:hAnsi="Arial" w:cs="Arial"/>
          <w:b/>
          <w:bCs/>
        </w:rPr>
        <w:t xml:space="preserve"> October 2025</w:t>
      </w:r>
      <w:r w:rsidRPr="00467C31">
        <w:rPr>
          <w:rFonts w:ascii="Arial" w:hAnsi="Arial" w:cs="Arial"/>
        </w:rPr>
        <w:t xml:space="preserve">- Photo </w:t>
      </w:r>
      <w:r w:rsidR="008F0424">
        <w:rPr>
          <w:rFonts w:ascii="Arial" w:hAnsi="Arial" w:cs="Arial"/>
        </w:rPr>
        <w:t xml:space="preserve">evidence was provided </w:t>
      </w:r>
      <w:r w:rsidRPr="00467C31">
        <w:rPr>
          <w:rFonts w:ascii="Arial" w:hAnsi="Arial" w:cs="Arial"/>
        </w:rPr>
        <w:t>from CPOs who attended Longsmith Street Car Park.  They also has to dispose of 15 used needles that were left lying around in the car park.</w:t>
      </w:r>
    </w:p>
    <w:p w14:paraId="37167C5B" w14:textId="558834AF" w:rsidR="00CA2F18" w:rsidRPr="00CA2F18" w:rsidRDefault="00CA2F18" w:rsidP="00467C31">
      <w:pPr>
        <w:ind w:left="720"/>
        <w:rPr>
          <w:rFonts w:ascii="Arial" w:hAnsi="Arial" w:cs="Arial"/>
        </w:rPr>
      </w:pPr>
      <w:r w:rsidRPr="00CA2F18">
        <w:rPr>
          <w:rFonts w:ascii="Arial" w:hAnsi="Arial" w:cs="Arial"/>
        </w:rPr>
        <w:t>Description of Photos:</w:t>
      </w:r>
    </w:p>
    <w:p w14:paraId="3D741C34" w14:textId="1CDFAFF3" w:rsidR="00E070CA" w:rsidRPr="000647DB" w:rsidRDefault="00CA2F18" w:rsidP="00E070CA">
      <w:pPr>
        <w:pStyle w:val="ListParagraph"/>
        <w:numPr>
          <w:ilvl w:val="0"/>
          <w:numId w:val="14"/>
        </w:numPr>
        <w:jc w:val="both"/>
        <w:rPr>
          <w:rFonts w:ascii="Arial" w:hAnsi="Arial" w:cs="Arial"/>
        </w:rPr>
      </w:pPr>
      <w:r>
        <w:rPr>
          <w:rFonts w:ascii="Arial" w:hAnsi="Arial" w:cs="Arial"/>
        </w:rPr>
        <w:t>Picture of a number of used needles</w:t>
      </w:r>
    </w:p>
    <w:p w14:paraId="2A6AD201" w14:textId="03DDD11B" w:rsidR="00E070CA" w:rsidRPr="000647DB" w:rsidRDefault="00E070CA" w:rsidP="00E070CA">
      <w:pPr>
        <w:pStyle w:val="ListParagraph"/>
        <w:numPr>
          <w:ilvl w:val="0"/>
          <w:numId w:val="14"/>
        </w:numPr>
        <w:jc w:val="both"/>
        <w:rPr>
          <w:rFonts w:ascii="Arial" w:hAnsi="Arial" w:cs="Arial"/>
        </w:rPr>
      </w:pPr>
      <w:r w:rsidRPr="000647DB">
        <w:rPr>
          <w:rFonts w:ascii="Arial" w:hAnsi="Arial" w:cs="Arial"/>
        </w:rPr>
        <w:t>Empty Alcohol Cans behind the wall where this group congregate (CROSS KEYS LANE)</w:t>
      </w:r>
      <w:r w:rsidR="00EB786C">
        <w:rPr>
          <w:rFonts w:ascii="Arial" w:hAnsi="Arial" w:cs="Arial"/>
        </w:rPr>
        <w:t xml:space="preserve"> </w:t>
      </w:r>
    </w:p>
    <w:p w14:paraId="5D6BDFB0" w14:textId="77777777" w:rsidR="00B87F26" w:rsidRDefault="00E070CA" w:rsidP="00E070CA">
      <w:pPr>
        <w:pStyle w:val="ListParagraph"/>
        <w:numPr>
          <w:ilvl w:val="0"/>
          <w:numId w:val="14"/>
        </w:numPr>
        <w:jc w:val="both"/>
        <w:rPr>
          <w:rFonts w:ascii="Arial" w:hAnsi="Arial" w:cs="Arial"/>
        </w:rPr>
      </w:pPr>
      <w:r w:rsidRPr="000647DB">
        <w:rPr>
          <w:rFonts w:ascii="Arial" w:hAnsi="Arial" w:cs="Arial"/>
        </w:rPr>
        <w:t xml:space="preserve">Empty alcohol Cans and bottles between the Parent and Children Parking (Green parking bay) and the wall used for congregating by CROSS KEYS LANE. </w:t>
      </w:r>
      <w:r w:rsidR="005E5CF5">
        <w:rPr>
          <w:rFonts w:ascii="Arial" w:hAnsi="Arial" w:cs="Arial"/>
        </w:rPr>
        <w:t xml:space="preserve"> </w:t>
      </w:r>
    </w:p>
    <w:p w14:paraId="5F074568" w14:textId="6FABB57F" w:rsidR="00E070CA" w:rsidRPr="000647DB" w:rsidRDefault="00E070CA" w:rsidP="00B87F26">
      <w:pPr>
        <w:pStyle w:val="ListParagraph"/>
        <w:ind w:left="1800"/>
        <w:jc w:val="both"/>
        <w:rPr>
          <w:rFonts w:ascii="Arial" w:hAnsi="Arial" w:cs="Arial"/>
        </w:rPr>
      </w:pPr>
    </w:p>
    <w:p w14:paraId="34FE86D7" w14:textId="295ECE49" w:rsidR="00E070CA" w:rsidRPr="000647DB" w:rsidRDefault="00E070CA" w:rsidP="00E070CA">
      <w:pPr>
        <w:pStyle w:val="ListParagraph"/>
        <w:numPr>
          <w:ilvl w:val="0"/>
          <w:numId w:val="14"/>
        </w:numPr>
        <w:jc w:val="both"/>
        <w:rPr>
          <w:rFonts w:ascii="Arial" w:hAnsi="Arial" w:cs="Arial"/>
        </w:rPr>
      </w:pPr>
      <w:r w:rsidRPr="000647DB">
        <w:rPr>
          <w:rFonts w:ascii="Arial" w:hAnsi="Arial" w:cs="Arial"/>
        </w:rPr>
        <w:t>Used needle and human excrement found in the Stairwell.</w:t>
      </w:r>
      <w:r w:rsidR="00320E95">
        <w:rPr>
          <w:rFonts w:ascii="Arial" w:hAnsi="Arial" w:cs="Arial"/>
        </w:rPr>
        <w:t xml:space="preserve"> </w:t>
      </w:r>
    </w:p>
    <w:p w14:paraId="2387BAB4" w14:textId="351C97D1" w:rsidR="00E070CA" w:rsidRPr="000647DB" w:rsidRDefault="00E070CA" w:rsidP="00E070CA">
      <w:pPr>
        <w:pStyle w:val="ListParagraph"/>
        <w:numPr>
          <w:ilvl w:val="0"/>
          <w:numId w:val="14"/>
        </w:numPr>
        <w:jc w:val="both"/>
        <w:rPr>
          <w:rFonts w:ascii="Arial" w:hAnsi="Arial" w:cs="Arial"/>
        </w:rPr>
      </w:pPr>
      <w:r w:rsidRPr="000647DB">
        <w:rPr>
          <w:rFonts w:ascii="Arial" w:hAnsi="Arial" w:cs="Arial"/>
        </w:rPr>
        <w:t>Used needle, Syringe packages and blood soaked wipes.</w:t>
      </w:r>
      <w:r w:rsidR="00EC537C">
        <w:rPr>
          <w:rFonts w:ascii="Arial" w:hAnsi="Arial" w:cs="Arial"/>
        </w:rPr>
        <w:t xml:space="preserve"> </w:t>
      </w:r>
    </w:p>
    <w:p w14:paraId="291241A4" w14:textId="24F909D7" w:rsidR="00E070CA" w:rsidRDefault="00E070CA" w:rsidP="00E070CA">
      <w:pPr>
        <w:pStyle w:val="ListParagraph"/>
        <w:numPr>
          <w:ilvl w:val="0"/>
          <w:numId w:val="14"/>
        </w:numPr>
        <w:jc w:val="both"/>
        <w:rPr>
          <w:rFonts w:ascii="Arial" w:hAnsi="Arial" w:cs="Arial"/>
        </w:rPr>
      </w:pPr>
      <w:r w:rsidRPr="000647DB">
        <w:rPr>
          <w:rFonts w:ascii="Arial" w:hAnsi="Arial" w:cs="Arial"/>
        </w:rPr>
        <w:t xml:space="preserve">Used needle thrown in a locked area of the car park. </w:t>
      </w:r>
      <w:r w:rsidR="007C1A4C">
        <w:rPr>
          <w:rFonts w:ascii="Arial" w:hAnsi="Arial" w:cs="Arial"/>
        </w:rPr>
        <w:t xml:space="preserve"> </w:t>
      </w:r>
    </w:p>
    <w:p w14:paraId="47901092" w14:textId="77777777" w:rsidR="00557F5D" w:rsidRDefault="00557F5D" w:rsidP="00557F5D">
      <w:pPr>
        <w:ind w:left="1146"/>
        <w:jc w:val="both"/>
        <w:rPr>
          <w:rFonts w:ascii="Arial" w:hAnsi="Arial" w:cs="Arial"/>
          <w:b/>
          <w:bCs/>
        </w:rPr>
      </w:pPr>
    </w:p>
    <w:p w14:paraId="34BBE286" w14:textId="34524EEF" w:rsidR="00557F5D" w:rsidRDefault="00557F5D" w:rsidP="00467C31">
      <w:pPr>
        <w:ind w:left="720"/>
        <w:jc w:val="both"/>
        <w:rPr>
          <w:rFonts w:ascii="Arial" w:hAnsi="Arial" w:cs="Arial"/>
        </w:rPr>
      </w:pPr>
      <w:r w:rsidRPr="00557F5D">
        <w:rPr>
          <w:rFonts w:ascii="Arial" w:hAnsi="Arial" w:cs="Arial"/>
          <w:b/>
          <w:bCs/>
        </w:rPr>
        <w:t xml:space="preserve">Evidence from Gloucester Business Improvement District.  – </w:t>
      </w:r>
      <w:r w:rsidR="00AE5F0D">
        <w:rPr>
          <w:rFonts w:ascii="Arial" w:hAnsi="Arial" w:cs="Arial"/>
          <w:b/>
          <w:bCs/>
        </w:rPr>
        <w:t xml:space="preserve"> </w:t>
      </w:r>
      <w:r w:rsidR="00AE5F0D" w:rsidRPr="00AE5F0D">
        <w:rPr>
          <w:rFonts w:ascii="Arial" w:hAnsi="Arial" w:cs="Arial"/>
        </w:rPr>
        <w:t>Members of</w:t>
      </w:r>
      <w:r w:rsidR="00AE5F0D">
        <w:rPr>
          <w:rFonts w:ascii="Arial" w:hAnsi="Arial" w:cs="Arial"/>
          <w:b/>
          <w:bCs/>
        </w:rPr>
        <w:t xml:space="preserve"> </w:t>
      </w:r>
      <w:r w:rsidR="00AE5F0D">
        <w:rPr>
          <w:rFonts w:ascii="Arial" w:hAnsi="Arial" w:cs="Arial"/>
        </w:rPr>
        <w:t xml:space="preserve">Gloucester Business Improvement </w:t>
      </w:r>
      <w:r w:rsidR="00DA3EA6">
        <w:rPr>
          <w:rFonts w:ascii="Arial" w:hAnsi="Arial" w:cs="Arial"/>
        </w:rPr>
        <w:t xml:space="preserve">have </w:t>
      </w:r>
      <w:r w:rsidR="00AE5F0D">
        <w:rPr>
          <w:rFonts w:ascii="Arial" w:hAnsi="Arial" w:cs="Arial"/>
        </w:rPr>
        <w:t>encounter</w:t>
      </w:r>
      <w:r w:rsidR="00DA3EA6">
        <w:rPr>
          <w:rFonts w:ascii="Arial" w:hAnsi="Arial" w:cs="Arial"/>
        </w:rPr>
        <w:t>ed anti-social behaviour</w:t>
      </w:r>
      <w:r w:rsidR="00AE5F0D">
        <w:rPr>
          <w:rFonts w:ascii="Arial" w:hAnsi="Arial" w:cs="Arial"/>
        </w:rPr>
        <w:t xml:space="preserve"> at Longsmith Street Car Park </w:t>
      </w:r>
      <w:r w:rsidR="00DA3EA6">
        <w:rPr>
          <w:rFonts w:ascii="Arial" w:hAnsi="Arial" w:cs="Arial"/>
        </w:rPr>
        <w:t xml:space="preserve">for </w:t>
      </w:r>
      <w:r w:rsidR="00AE5F0D">
        <w:rPr>
          <w:rFonts w:ascii="Arial" w:hAnsi="Arial" w:cs="Arial"/>
        </w:rPr>
        <w:t>the</w:t>
      </w:r>
      <w:r w:rsidR="00DA3EA6">
        <w:rPr>
          <w:rFonts w:ascii="Arial" w:hAnsi="Arial" w:cs="Arial"/>
        </w:rPr>
        <w:t xml:space="preserve"> past</w:t>
      </w:r>
      <w:r w:rsidR="00AE5F0D">
        <w:rPr>
          <w:rFonts w:ascii="Arial" w:hAnsi="Arial" w:cs="Arial"/>
        </w:rPr>
        <w:t xml:space="preserve"> last 12 months.  </w:t>
      </w:r>
      <w:r w:rsidR="00DA3EA6">
        <w:rPr>
          <w:rFonts w:ascii="Arial" w:hAnsi="Arial" w:cs="Arial"/>
        </w:rPr>
        <w:t>They</w:t>
      </w:r>
      <w:r w:rsidR="00AE5F0D">
        <w:rPr>
          <w:rFonts w:ascii="Arial" w:hAnsi="Arial" w:cs="Arial"/>
        </w:rPr>
        <w:t xml:space="preserve"> </w:t>
      </w:r>
      <w:r w:rsidR="00A51D00">
        <w:rPr>
          <w:rFonts w:ascii="Arial" w:hAnsi="Arial" w:cs="Arial"/>
        </w:rPr>
        <w:t xml:space="preserve">mention </w:t>
      </w:r>
      <w:r w:rsidR="00AE5F0D">
        <w:rPr>
          <w:rFonts w:ascii="Arial" w:hAnsi="Arial" w:cs="Arial"/>
        </w:rPr>
        <w:t>about the behaviour of a group of individuals who congregate around the car park daily, individuals sleeping in the stairwell and the general state of the car park.</w:t>
      </w:r>
      <w:r w:rsidR="00A51D00">
        <w:rPr>
          <w:rFonts w:ascii="Arial" w:hAnsi="Arial" w:cs="Arial"/>
        </w:rPr>
        <w:t xml:space="preserve">   They also </w:t>
      </w:r>
      <w:r w:rsidR="008F2354">
        <w:rPr>
          <w:rFonts w:ascii="Arial" w:hAnsi="Arial" w:cs="Arial"/>
        </w:rPr>
        <w:t>receive feedback from concerned businesses with the City Centre as ‘customers’ use this car park</w:t>
      </w:r>
      <w:r w:rsidR="00A77E2A">
        <w:rPr>
          <w:rFonts w:ascii="Arial" w:hAnsi="Arial" w:cs="Arial"/>
        </w:rPr>
        <w:t>.</w:t>
      </w:r>
      <w:r w:rsidR="00A51D00">
        <w:rPr>
          <w:rFonts w:ascii="Arial" w:hAnsi="Arial" w:cs="Arial"/>
        </w:rPr>
        <w:t xml:space="preserve"> </w:t>
      </w:r>
    </w:p>
    <w:p w14:paraId="62DBBBDF" w14:textId="0EC3D4DD" w:rsidR="00A77E2A" w:rsidRPr="00557F5D" w:rsidRDefault="00A77E2A" w:rsidP="00467C31">
      <w:pPr>
        <w:ind w:left="720"/>
        <w:jc w:val="both"/>
        <w:rPr>
          <w:rFonts w:ascii="Arial" w:hAnsi="Arial" w:cs="Arial"/>
          <w:b/>
          <w:bCs/>
        </w:rPr>
      </w:pPr>
      <w:r>
        <w:rPr>
          <w:rFonts w:ascii="Arial" w:hAnsi="Arial" w:cs="Arial"/>
          <w:b/>
          <w:bCs/>
        </w:rPr>
        <w:t xml:space="preserve">Photos from </w:t>
      </w:r>
      <w:r w:rsidRPr="00557F5D">
        <w:rPr>
          <w:rFonts w:ascii="Arial" w:hAnsi="Arial" w:cs="Arial"/>
          <w:b/>
          <w:bCs/>
        </w:rPr>
        <w:t>7</w:t>
      </w:r>
      <w:r w:rsidRPr="00557F5D">
        <w:rPr>
          <w:rFonts w:ascii="Arial" w:hAnsi="Arial" w:cs="Arial"/>
          <w:b/>
          <w:bCs/>
          <w:vertAlign w:val="superscript"/>
        </w:rPr>
        <w:t>th</w:t>
      </w:r>
      <w:r w:rsidRPr="00557F5D">
        <w:rPr>
          <w:rFonts w:ascii="Arial" w:hAnsi="Arial" w:cs="Arial"/>
          <w:b/>
          <w:bCs/>
        </w:rPr>
        <w:t xml:space="preserve"> October 2025</w:t>
      </w:r>
      <w:r w:rsidR="008F0424">
        <w:rPr>
          <w:rFonts w:ascii="Arial" w:hAnsi="Arial" w:cs="Arial"/>
          <w:b/>
          <w:bCs/>
        </w:rPr>
        <w:t>- Photo evidence was provided of the following:</w:t>
      </w:r>
    </w:p>
    <w:p w14:paraId="26EE0B25" w14:textId="39EEB422" w:rsidR="00557F5D" w:rsidRDefault="00557F5D" w:rsidP="00557F5D">
      <w:pPr>
        <w:pStyle w:val="ListParagraph"/>
        <w:numPr>
          <w:ilvl w:val="1"/>
          <w:numId w:val="14"/>
        </w:numPr>
        <w:rPr>
          <w:rFonts w:ascii="Arial" w:hAnsi="Arial" w:cs="Arial"/>
        </w:rPr>
      </w:pPr>
      <w:r w:rsidRPr="00955C85">
        <w:rPr>
          <w:rFonts w:ascii="Arial" w:hAnsi="Arial" w:cs="Arial"/>
        </w:rPr>
        <w:t xml:space="preserve">Human Faeces in Stairwell / Exit of the Car Park onto BULL LANE, GLOUCESTER </w:t>
      </w:r>
    </w:p>
    <w:p w14:paraId="1FA332A7" w14:textId="671855BE" w:rsidR="00203B28" w:rsidRPr="00955C85" w:rsidRDefault="00203B28" w:rsidP="00203B28">
      <w:pPr>
        <w:pStyle w:val="ListParagraph"/>
        <w:ind w:left="2520"/>
        <w:rPr>
          <w:rFonts w:ascii="Arial" w:hAnsi="Arial" w:cs="Arial"/>
        </w:rPr>
      </w:pPr>
    </w:p>
    <w:p w14:paraId="152E4377" w14:textId="626DB4A9" w:rsidR="00557F5D" w:rsidRDefault="00557F5D" w:rsidP="00557F5D">
      <w:pPr>
        <w:pStyle w:val="ListParagraph"/>
        <w:numPr>
          <w:ilvl w:val="1"/>
          <w:numId w:val="14"/>
        </w:numPr>
        <w:rPr>
          <w:rFonts w:ascii="Arial" w:hAnsi="Arial" w:cs="Arial"/>
        </w:rPr>
      </w:pPr>
      <w:r w:rsidRPr="00955C85">
        <w:rPr>
          <w:rFonts w:ascii="Arial" w:hAnsi="Arial" w:cs="Arial"/>
        </w:rPr>
        <w:t>Human Faeces in Stairwell of the Car Park Level 5</w:t>
      </w:r>
    </w:p>
    <w:p w14:paraId="7C964924" w14:textId="6FE000FD" w:rsidR="00EE4A27" w:rsidRPr="00955C85" w:rsidRDefault="00EE4A27" w:rsidP="00EE4A27">
      <w:pPr>
        <w:pStyle w:val="ListParagraph"/>
        <w:ind w:left="2520"/>
        <w:rPr>
          <w:rFonts w:ascii="Arial" w:hAnsi="Arial" w:cs="Arial"/>
        </w:rPr>
      </w:pPr>
    </w:p>
    <w:p w14:paraId="2ADEE879" w14:textId="7F92D86D" w:rsidR="00557F5D" w:rsidRPr="00955C85" w:rsidRDefault="00557F5D" w:rsidP="00557F5D">
      <w:pPr>
        <w:pStyle w:val="ListParagraph"/>
        <w:numPr>
          <w:ilvl w:val="1"/>
          <w:numId w:val="14"/>
        </w:numPr>
        <w:rPr>
          <w:rFonts w:ascii="Arial" w:hAnsi="Arial" w:cs="Arial"/>
        </w:rPr>
      </w:pPr>
      <w:r w:rsidRPr="00955C85">
        <w:rPr>
          <w:rFonts w:ascii="Arial" w:hAnsi="Arial" w:cs="Arial"/>
        </w:rPr>
        <w:t>Drug paraphernalia in Stairwell of the Car Park.</w:t>
      </w:r>
      <w:r w:rsidR="00C21341">
        <w:rPr>
          <w:rFonts w:ascii="Arial" w:hAnsi="Arial" w:cs="Arial"/>
        </w:rPr>
        <w:t xml:space="preserve"> </w:t>
      </w:r>
    </w:p>
    <w:p w14:paraId="4489454B" w14:textId="3F85CACE" w:rsidR="00557F5D" w:rsidRPr="00955C85" w:rsidRDefault="00557F5D" w:rsidP="00557F5D">
      <w:pPr>
        <w:pStyle w:val="ListParagraph"/>
        <w:numPr>
          <w:ilvl w:val="1"/>
          <w:numId w:val="14"/>
        </w:numPr>
        <w:rPr>
          <w:rFonts w:ascii="Arial" w:hAnsi="Arial" w:cs="Arial"/>
        </w:rPr>
      </w:pPr>
      <w:r w:rsidRPr="00955C85">
        <w:rPr>
          <w:rFonts w:ascii="Arial" w:hAnsi="Arial" w:cs="Arial"/>
        </w:rPr>
        <w:t>Burnt mark on a piece of cardboard which I believe is used as drug paraphernalia.</w:t>
      </w:r>
      <w:r w:rsidR="00A65039">
        <w:rPr>
          <w:rFonts w:ascii="Arial" w:hAnsi="Arial" w:cs="Arial"/>
        </w:rPr>
        <w:t xml:space="preserve"> </w:t>
      </w:r>
    </w:p>
    <w:p w14:paraId="4BE72589" w14:textId="77777777" w:rsidR="00557F5D" w:rsidRDefault="00557F5D" w:rsidP="00557F5D">
      <w:pPr>
        <w:pStyle w:val="NormalWeb"/>
        <w:jc w:val="both"/>
        <w:rPr>
          <w:rFonts w:ascii="Arial" w:hAnsi="Arial" w:cs="Arial"/>
          <w:b/>
          <w:bCs/>
          <w:u w:val="single"/>
        </w:rPr>
      </w:pPr>
    </w:p>
    <w:p w14:paraId="304A3063" w14:textId="0DECEA25" w:rsidR="00A77E2A" w:rsidRDefault="00557F5D" w:rsidP="00557F5D">
      <w:pPr>
        <w:pStyle w:val="NormalWeb"/>
        <w:ind w:left="720"/>
        <w:jc w:val="both"/>
        <w:rPr>
          <w:rFonts w:ascii="Arial" w:hAnsi="Arial" w:cs="Arial"/>
          <w:b/>
          <w:bCs/>
          <w:u w:val="single"/>
        </w:rPr>
      </w:pPr>
      <w:r w:rsidRPr="00955C85">
        <w:rPr>
          <w:rFonts w:ascii="Arial" w:hAnsi="Arial" w:cs="Arial"/>
          <w:b/>
          <w:bCs/>
          <w:u w:val="single"/>
        </w:rPr>
        <w:t xml:space="preserve">Press Release issued by Gloucester Constabulary 2020 </w:t>
      </w:r>
      <w:r w:rsidR="00A77E2A">
        <w:rPr>
          <w:rFonts w:ascii="Arial" w:hAnsi="Arial" w:cs="Arial"/>
          <w:b/>
          <w:bCs/>
          <w:u w:val="single"/>
        </w:rPr>
        <w:t>–</w:t>
      </w:r>
      <w:r w:rsidRPr="00955C85">
        <w:rPr>
          <w:rFonts w:ascii="Arial" w:hAnsi="Arial" w:cs="Arial"/>
          <w:b/>
          <w:bCs/>
          <w:u w:val="single"/>
        </w:rPr>
        <w:t xml:space="preserve"> </w:t>
      </w:r>
    </w:p>
    <w:p w14:paraId="2C5CD136" w14:textId="2BA69260" w:rsidR="00BA452D" w:rsidRDefault="00557F5D" w:rsidP="00557F5D">
      <w:pPr>
        <w:pStyle w:val="NormalWeb"/>
        <w:ind w:left="720"/>
        <w:jc w:val="both"/>
        <w:rPr>
          <w:rFonts w:ascii="Arial" w:hAnsi="Arial" w:cs="Arial"/>
        </w:rPr>
      </w:pPr>
      <w:r w:rsidRPr="00955C85">
        <w:rPr>
          <w:rFonts w:ascii="Arial" w:hAnsi="Arial" w:cs="Arial"/>
        </w:rPr>
        <w:t xml:space="preserve">Two Women from Gloucester receive civil injunction orders following persistent Drug use”.   The two women were found in the stairwell of LONGSMITH STREET CAR PARK, GLOUCESTER </w:t>
      </w:r>
      <w:r w:rsidRPr="00955C85">
        <w:rPr>
          <w:rFonts w:ascii="Arial" w:hAnsi="Arial" w:cs="Arial"/>
          <w:b/>
          <w:bCs/>
        </w:rPr>
        <w:t>injecting themselves</w:t>
      </w:r>
      <w:r w:rsidRPr="00955C85">
        <w:rPr>
          <w:rFonts w:ascii="Arial" w:hAnsi="Arial" w:cs="Arial"/>
        </w:rPr>
        <w:t xml:space="preserve">.  It then </w:t>
      </w:r>
      <w:commentRangeStart w:id="3"/>
      <w:r w:rsidRPr="00955C85">
        <w:rPr>
          <w:rFonts w:ascii="Arial" w:hAnsi="Arial" w:cs="Arial"/>
        </w:rPr>
        <w:t>states</w:t>
      </w:r>
      <w:commentRangeEnd w:id="3"/>
      <w:r w:rsidR="00F2132B">
        <w:rPr>
          <w:rStyle w:val="CommentReference"/>
          <w:rFonts w:asciiTheme="minorHAnsi" w:eastAsiaTheme="minorHAnsi" w:hAnsiTheme="minorHAnsi" w:cstheme="minorBidi"/>
          <w:kern w:val="2"/>
          <w:lang w:eastAsia="en-US"/>
          <w14:ligatures w14:val="standardContextual"/>
        </w:rPr>
        <w:commentReference w:id="3"/>
      </w:r>
      <w:r w:rsidRPr="00955C85">
        <w:rPr>
          <w:rFonts w:ascii="Arial" w:hAnsi="Arial" w:cs="Arial"/>
        </w:rPr>
        <w:t xml:space="preserve"> </w:t>
      </w:r>
      <w:r w:rsidRPr="00955C85">
        <w:rPr>
          <w:rFonts w:ascii="Arial" w:hAnsi="Arial" w:cs="Arial"/>
        </w:rPr>
        <w:lastRenderedPageBreak/>
        <w:t>that members of the public were forced to step over their empty alcohol cans and drug injecting paraphernalia to exit the car park</w:t>
      </w:r>
      <w:r w:rsidRPr="00912482">
        <w:rPr>
          <w:rFonts w:ascii="Arial" w:hAnsi="Arial" w:cs="Arial"/>
        </w:rPr>
        <w:t>.</w:t>
      </w:r>
      <w:r w:rsidR="00BA452D">
        <w:rPr>
          <w:rFonts w:ascii="Arial" w:hAnsi="Arial" w:cs="Arial"/>
        </w:rPr>
        <w:t xml:space="preserve"> </w:t>
      </w:r>
    </w:p>
    <w:p w14:paraId="303D6B00" w14:textId="4371C55D" w:rsidR="00853901" w:rsidRPr="001848C9" w:rsidRDefault="00BA452D" w:rsidP="001848C9">
      <w:pPr>
        <w:pStyle w:val="NormalWeb"/>
        <w:ind w:left="720"/>
        <w:jc w:val="both"/>
        <w:rPr>
          <w:rFonts w:ascii="Arial" w:hAnsi="Arial" w:cs="Arial"/>
          <w:b/>
          <w:bCs/>
          <w:color w:val="4A4A4A"/>
          <w:u w:val="single"/>
        </w:rPr>
      </w:pPr>
      <w:r>
        <w:rPr>
          <w:noProof/>
        </w:rPr>
        <w:drawing>
          <wp:inline distT="0" distB="0" distL="0" distR="0" wp14:anchorId="7844752E" wp14:editId="2DA5ED93">
            <wp:extent cx="4282440" cy="4472940"/>
            <wp:effectExtent l="0" t="0" r="3810" b="3810"/>
            <wp:docPr id="209833028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282440" cy="4472940"/>
                    </a:xfrm>
                    <a:prstGeom prst="rect">
                      <a:avLst/>
                    </a:prstGeom>
                    <a:noFill/>
                    <a:ln>
                      <a:noFill/>
                      <a:prstDash/>
                    </a:ln>
                  </pic:spPr>
                </pic:pic>
              </a:graphicData>
            </a:graphic>
          </wp:inline>
        </w:drawing>
      </w:r>
    </w:p>
    <w:p w14:paraId="2998857B" w14:textId="77777777" w:rsidR="00155011" w:rsidRDefault="00155011" w:rsidP="00EB1483">
      <w:pPr>
        <w:rPr>
          <w:rFonts w:ascii="Arial" w:hAnsi="Arial" w:cs="Arial"/>
          <w:b/>
          <w:bCs/>
          <w:u w:val="single"/>
        </w:rPr>
      </w:pPr>
    </w:p>
    <w:p w14:paraId="144E2753" w14:textId="77777777" w:rsidR="00155011" w:rsidRDefault="00155011" w:rsidP="00EB1483">
      <w:pPr>
        <w:rPr>
          <w:rFonts w:ascii="Arial" w:hAnsi="Arial" w:cs="Arial"/>
          <w:b/>
          <w:bCs/>
          <w:u w:val="single"/>
        </w:rPr>
      </w:pPr>
    </w:p>
    <w:p w14:paraId="6E916646" w14:textId="77777777" w:rsidR="00155011" w:rsidRDefault="00155011" w:rsidP="00EB1483">
      <w:pPr>
        <w:rPr>
          <w:rFonts w:ascii="Arial" w:hAnsi="Arial" w:cs="Arial"/>
          <w:b/>
          <w:bCs/>
          <w:u w:val="single"/>
        </w:rPr>
      </w:pPr>
    </w:p>
    <w:p w14:paraId="30CCA1F2" w14:textId="77777777" w:rsidR="00155011" w:rsidRDefault="00155011" w:rsidP="00EB1483">
      <w:pPr>
        <w:rPr>
          <w:rFonts w:ascii="Arial" w:hAnsi="Arial" w:cs="Arial"/>
          <w:b/>
          <w:bCs/>
          <w:u w:val="single"/>
        </w:rPr>
      </w:pPr>
    </w:p>
    <w:p w14:paraId="477ADF6F" w14:textId="77777777" w:rsidR="00155011" w:rsidRDefault="00155011" w:rsidP="00EB1483">
      <w:pPr>
        <w:rPr>
          <w:rFonts w:ascii="Arial" w:hAnsi="Arial" w:cs="Arial"/>
          <w:b/>
          <w:bCs/>
          <w:u w:val="single"/>
        </w:rPr>
      </w:pPr>
    </w:p>
    <w:p w14:paraId="0C3920D7" w14:textId="77777777" w:rsidR="00155011" w:rsidRDefault="00155011" w:rsidP="00EB1483">
      <w:pPr>
        <w:rPr>
          <w:rFonts w:ascii="Arial" w:hAnsi="Arial" w:cs="Arial"/>
          <w:b/>
          <w:bCs/>
          <w:u w:val="single"/>
        </w:rPr>
      </w:pPr>
    </w:p>
    <w:p w14:paraId="49525600" w14:textId="77777777" w:rsidR="00155011" w:rsidRDefault="00155011" w:rsidP="00EB1483">
      <w:pPr>
        <w:rPr>
          <w:rFonts w:ascii="Arial" w:hAnsi="Arial" w:cs="Arial"/>
          <w:b/>
          <w:bCs/>
          <w:u w:val="single"/>
        </w:rPr>
      </w:pPr>
    </w:p>
    <w:p w14:paraId="5DC6B28A" w14:textId="77777777" w:rsidR="00155011" w:rsidRDefault="00155011" w:rsidP="00EB1483">
      <w:pPr>
        <w:rPr>
          <w:rFonts w:ascii="Arial" w:hAnsi="Arial" w:cs="Arial"/>
          <w:b/>
          <w:bCs/>
          <w:u w:val="single"/>
        </w:rPr>
      </w:pPr>
    </w:p>
    <w:p w14:paraId="15AFB743" w14:textId="77777777" w:rsidR="00155011" w:rsidRDefault="00155011" w:rsidP="00EB1483">
      <w:pPr>
        <w:rPr>
          <w:rFonts w:ascii="Arial" w:hAnsi="Arial" w:cs="Arial"/>
          <w:b/>
          <w:bCs/>
          <w:u w:val="single"/>
        </w:rPr>
      </w:pPr>
    </w:p>
    <w:p w14:paraId="7CCE0CC6" w14:textId="77777777" w:rsidR="00FC6276" w:rsidRDefault="00FC6276"/>
    <w:sectPr w:rsidR="00FC6276" w:rsidSect="00D13E6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ron Green" w:date="2026-03-12T11:38:00Z" w:initials="SG">
    <w:p w14:paraId="339F1837" w14:textId="77777777" w:rsidR="00B11D0D" w:rsidRDefault="00B11D0D" w:rsidP="00B11D0D">
      <w:pPr>
        <w:pStyle w:val="CommentText"/>
      </w:pPr>
      <w:r>
        <w:rPr>
          <w:rStyle w:val="CommentReference"/>
        </w:rPr>
        <w:annotationRef/>
      </w:r>
      <w:r>
        <w:t>Should this be amended to “is”</w:t>
      </w:r>
    </w:p>
  </w:comment>
  <w:comment w:id="1" w:author="Sharon Green" w:date="2026-03-12T11:40:00Z" w:initials="SG">
    <w:p w14:paraId="333CCAF1" w14:textId="1C0E76F6" w:rsidR="00D05E9F" w:rsidRDefault="00D05E9F" w:rsidP="00D05E9F">
      <w:pPr>
        <w:pStyle w:val="CommentText"/>
      </w:pPr>
      <w:r>
        <w:rPr>
          <w:rStyle w:val="CommentReference"/>
        </w:rPr>
        <w:annotationRef/>
      </w:r>
      <w:r>
        <w:t>I have added in the words “a person” here so it makes sense</w:t>
      </w:r>
    </w:p>
  </w:comment>
  <w:comment w:id="2" w:author="Sharon Green" w:date="2026-03-12T11:41:00Z" w:initials="SG">
    <w:p w14:paraId="06570545" w14:textId="77777777" w:rsidR="00AC0FC4" w:rsidRDefault="00AC0FC4" w:rsidP="00AC0FC4">
      <w:pPr>
        <w:pStyle w:val="CommentText"/>
      </w:pPr>
      <w:r>
        <w:rPr>
          <w:rStyle w:val="CommentReference"/>
        </w:rPr>
        <w:annotationRef/>
      </w:r>
      <w:r>
        <w:t>Should this be 2025</w:t>
      </w:r>
    </w:p>
  </w:comment>
  <w:comment w:id="3" w:author="Sharon Green" w:date="2026-03-12T11:42:00Z" w:initials="SG">
    <w:p w14:paraId="1040FF2D" w14:textId="77777777" w:rsidR="00F2132B" w:rsidRDefault="00F2132B" w:rsidP="00F2132B">
      <w:pPr>
        <w:pStyle w:val="CommentText"/>
      </w:pPr>
      <w:r>
        <w:rPr>
          <w:rStyle w:val="CommentReference"/>
        </w:rPr>
        <w:annotationRef/>
      </w:r>
      <w:r>
        <w:t>This article is from 6 years ago, I am not sure it adds much but matter for you if you wish to keep it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9F1837" w15:done="1"/>
  <w15:commentEx w15:paraId="333CCAF1" w15:done="1"/>
  <w15:commentEx w15:paraId="06570545" w15:done="1"/>
  <w15:commentEx w15:paraId="1040FF2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2DA43D" w16cex:dateUtc="2026-03-12T11:38:00Z"/>
  <w16cex:commentExtensible w16cex:durableId="325A5D4F" w16cex:dateUtc="2026-03-12T11:40:00Z"/>
  <w16cex:commentExtensible w16cex:durableId="304A33D6" w16cex:dateUtc="2026-03-12T11:41:00Z"/>
  <w16cex:commentExtensible w16cex:durableId="4E24B01F" w16cex:dateUtc="2026-03-12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9F1837" w16cid:durableId="0B2DA43D"/>
  <w16cid:commentId w16cid:paraId="333CCAF1" w16cid:durableId="325A5D4F"/>
  <w16cid:commentId w16cid:paraId="06570545" w16cid:durableId="304A33D6"/>
  <w16cid:commentId w16cid:paraId="1040FF2D" w16cid:durableId="4E24B0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547CA" w14:textId="77777777" w:rsidR="007A2AE3" w:rsidRDefault="007A2AE3" w:rsidP="004B3193">
      <w:pPr>
        <w:spacing w:after="0" w:line="240" w:lineRule="auto"/>
      </w:pPr>
      <w:r>
        <w:separator/>
      </w:r>
    </w:p>
  </w:endnote>
  <w:endnote w:type="continuationSeparator" w:id="0">
    <w:p w14:paraId="3A59DAC2" w14:textId="77777777" w:rsidR="007A2AE3" w:rsidRDefault="007A2AE3" w:rsidP="004B3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G Times">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35748" w14:textId="77777777" w:rsidR="007A2AE3" w:rsidRDefault="007A2AE3" w:rsidP="004B3193">
      <w:pPr>
        <w:spacing w:after="0" w:line="240" w:lineRule="auto"/>
      </w:pPr>
      <w:r>
        <w:separator/>
      </w:r>
    </w:p>
  </w:footnote>
  <w:footnote w:type="continuationSeparator" w:id="0">
    <w:p w14:paraId="1B663020" w14:textId="77777777" w:rsidR="007A2AE3" w:rsidRDefault="007A2AE3" w:rsidP="004B3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8815" w14:textId="77777777" w:rsidR="004B3193" w:rsidRDefault="004B3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507"/>
    <w:multiLevelType w:val="hybridMultilevel"/>
    <w:tmpl w:val="F32ECD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F6D88"/>
    <w:multiLevelType w:val="hybridMultilevel"/>
    <w:tmpl w:val="CA98B814"/>
    <w:lvl w:ilvl="0" w:tplc="FFFFFFFF">
      <w:start w:val="1"/>
      <w:numFmt w:val="lowerLetter"/>
      <w:lvlText w:val="%1."/>
      <w:lvlJc w:val="left"/>
      <w:pPr>
        <w:ind w:left="2160" w:hanging="360"/>
      </w:pPr>
      <w:rPr>
        <w:rFonts w:ascii="Arial" w:eastAsiaTheme="minorHAnsi" w:hAnsi="Arial" w:cs="Arial"/>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7D10A99"/>
    <w:multiLevelType w:val="hybridMultilevel"/>
    <w:tmpl w:val="64CC47D8"/>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EA75BC8"/>
    <w:multiLevelType w:val="hybridMultilevel"/>
    <w:tmpl w:val="8E3E4D26"/>
    <w:lvl w:ilvl="0" w:tplc="08090017">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39C695F"/>
    <w:multiLevelType w:val="hybridMultilevel"/>
    <w:tmpl w:val="53EE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65745"/>
    <w:multiLevelType w:val="hybridMultilevel"/>
    <w:tmpl w:val="4000D59E"/>
    <w:lvl w:ilvl="0" w:tplc="FFFFFFFF">
      <w:start w:val="1"/>
      <w:numFmt w:val="lowerLetter"/>
      <w:lvlText w:val="%1."/>
      <w:lvlJc w:val="left"/>
      <w:pPr>
        <w:ind w:left="1080" w:hanging="360"/>
      </w:pPr>
      <w:rPr>
        <w:rFonts w:ascii="Arial" w:eastAsia="Times New Roman" w:hAnsi="Arial" w:cs="Aria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4FE1460"/>
    <w:multiLevelType w:val="hybridMultilevel"/>
    <w:tmpl w:val="CDCCC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E61EC"/>
    <w:multiLevelType w:val="hybridMultilevel"/>
    <w:tmpl w:val="04BCEFA6"/>
    <w:lvl w:ilvl="0" w:tplc="08090019">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194F2DFB"/>
    <w:multiLevelType w:val="hybridMultilevel"/>
    <w:tmpl w:val="F8B6FD4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70BA1D1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4E63BF"/>
    <w:multiLevelType w:val="hybridMultilevel"/>
    <w:tmpl w:val="9796BF4C"/>
    <w:lvl w:ilvl="0" w:tplc="08090019">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1B92583B"/>
    <w:multiLevelType w:val="hybridMultilevel"/>
    <w:tmpl w:val="3A44CC1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15:restartNumberingAfterBreak="0">
    <w:nsid w:val="337A7CF4"/>
    <w:multiLevelType w:val="hybridMultilevel"/>
    <w:tmpl w:val="FB743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616CA"/>
    <w:multiLevelType w:val="hybridMultilevel"/>
    <w:tmpl w:val="DD9C40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A9643BC"/>
    <w:multiLevelType w:val="hybridMultilevel"/>
    <w:tmpl w:val="7D74461E"/>
    <w:lvl w:ilvl="0" w:tplc="08090019">
      <w:start w:val="1"/>
      <w:numFmt w:val="lowerLetter"/>
      <w:lvlText w:val="%1."/>
      <w:lvlJc w:val="left"/>
      <w:pPr>
        <w:ind w:left="1222" w:hanging="360"/>
      </w:pPr>
    </w:lvl>
    <w:lvl w:ilvl="1" w:tplc="08090019">
      <w:start w:val="1"/>
      <w:numFmt w:val="lowerLetter"/>
      <w:lvlText w:val="%2."/>
      <w:lvlJc w:val="left"/>
      <w:pPr>
        <w:ind w:left="1942" w:hanging="360"/>
      </w:pPr>
    </w:lvl>
    <w:lvl w:ilvl="2" w:tplc="0809001B">
      <w:start w:val="1"/>
      <w:numFmt w:val="lowerRoman"/>
      <w:lvlText w:val="%3."/>
      <w:lvlJc w:val="right"/>
      <w:pPr>
        <w:ind w:left="2662" w:hanging="180"/>
      </w:pPr>
    </w:lvl>
    <w:lvl w:ilvl="3" w:tplc="0809000F">
      <w:start w:val="1"/>
      <w:numFmt w:val="decimal"/>
      <w:lvlText w:val="%4."/>
      <w:lvlJc w:val="left"/>
      <w:pPr>
        <w:ind w:left="3382" w:hanging="360"/>
      </w:pPr>
    </w:lvl>
    <w:lvl w:ilvl="4" w:tplc="08090019">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4" w15:restartNumberingAfterBreak="0">
    <w:nsid w:val="47EC7CA8"/>
    <w:multiLevelType w:val="hybridMultilevel"/>
    <w:tmpl w:val="97F62792"/>
    <w:lvl w:ilvl="0" w:tplc="08090019">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48441923"/>
    <w:multiLevelType w:val="hybridMultilevel"/>
    <w:tmpl w:val="1750DDC6"/>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8FD446E"/>
    <w:multiLevelType w:val="hybridMultilevel"/>
    <w:tmpl w:val="6E448674"/>
    <w:lvl w:ilvl="0" w:tplc="B4C0AA54">
      <w:start w:val="1"/>
      <w:numFmt w:val="decimal"/>
      <w:lvlText w:val="%1."/>
      <w:lvlJc w:val="left"/>
      <w:pPr>
        <w:ind w:left="786"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7857A0"/>
    <w:multiLevelType w:val="hybridMultilevel"/>
    <w:tmpl w:val="B4EA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95FF4"/>
    <w:multiLevelType w:val="hybridMultilevel"/>
    <w:tmpl w:val="6E448674"/>
    <w:lvl w:ilvl="0" w:tplc="FFFFFFFF">
      <w:start w:val="1"/>
      <w:numFmt w:val="decimal"/>
      <w:lvlText w:val="%1."/>
      <w:lvlJc w:val="left"/>
      <w:pPr>
        <w:ind w:left="786" w:hanging="360"/>
      </w:pPr>
      <w:rPr>
        <w:rFonts w:ascii="Arial" w:hAnsi="Arial" w:cs="Arial"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546A54"/>
    <w:multiLevelType w:val="hybridMultilevel"/>
    <w:tmpl w:val="346EB7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A050DD"/>
    <w:multiLevelType w:val="hybridMultilevel"/>
    <w:tmpl w:val="CA98B814"/>
    <w:lvl w:ilvl="0" w:tplc="8564F6E2">
      <w:start w:val="1"/>
      <w:numFmt w:val="lowerLetter"/>
      <w:lvlText w:val="%1."/>
      <w:lvlJc w:val="left"/>
      <w:pPr>
        <w:ind w:left="1080" w:hanging="360"/>
      </w:pPr>
      <w:rPr>
        <w:rFonts w:ascii="Arial" w:eastAsiaTheme="minorHAnsi" w:hAnsi="Arial" w:cs="Aria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0AF2D1F"/>
    <w:multiLevelType w:val="multilevel"/>
    <w:tmpl w:val="8CDEB20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99746B"/>
    <w:multiLevelType w:val="hybridMultilevel"/>
    <w:tmpl w:val="F3E2C7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6B01E8F"/>
    <w:multiLevelType w:val="hybridMultilevel"/>
    <w:tmpl w:val="8B5E26F0"/>
    <w:lvl w:ilvl="0" w:tplc="08090019">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1131746189">
    <w:abstractNumId w:val="16"/>
  </w:num>
  <w:num w:numId="2" w16cid:durableId="854464504">
    <w:abstractNumId w:val="11"/>
  </w:num>
  <w:num w:numId="3" w16cid:durableId="491481956">
    <w:abstractNumId w:val="10"/>
  </w:num>
  <w:num w:numId="4" w16cid:durableId="1723215630">
    <w:abstractNumId w:val="22"/>
  </w:num>
  <w:num w:numId="5" w16cid:durableId="1043601405">
    <w:abstractNumId w:val="0"/>
  </w:num>
  <w:num w:numId="6" w16cid:durableId="1905724084">
    <w:abstractNumId w:val="17"/>
  </w:num>
  <w:num w:numId="7" w16cid:durableId="1474758963">
    <w:abstractNumId w:val="4"/>
  </w:num>
  <w:num w:numId="8" w16cid:durableId="261573397">
    <w:abstractNumId w:val="19"/>
  </w:num>
  <w:num w:numId="9" w16cid:durableId="1076240480">
    <w:abstractNumId w:val="21"/>
  </w:num>
  <w:num w:numId="10" w16cid:durableId="1532453841">
    <w:abstractNumId w:val="18"/>
  </w:num>
  <w:num w:numId="11" w16cid:durableId="1750348315">
    <w:abstractNumId w:val="7"/>
  </w:num>
  <w:num w:numId="12" w16cid:durableId="1844971758">
    <w:abstractNumId w:val="9"/>
  </w:num>
  <w:num w:numId="13" w16cid:durableId="349797909">
    <w:abstractNumId w:val="14"/>
  </w:num>
  <w:num w:numId="14" w16cid:durableId="1391802381">
    <w:abstractNumId w:val="3"/>
  </w:num>
  <w:num w:numId="15" w16cid:durableId="1572347678">
    <w:abstractNumId w:val="2"/>
  </w:num>
  <w:num w:numId="16" w16cid:durableId="447284091">
    <w:abstractNumId w:val="12"/>
  </w:num>
  <w:num w:numId="17" w16cid:durableId="236981378">
    <w:abstractNumId w:val="8"/>
  </w:num>
  <w:num w:numId="18" w16cid:durableId="77361895">
    <w:abstractNumId w:val="15"/>
  </w:num>
  <w:num w:numId="19" w16cid:durableId="1756199171">
    <w:abstractNumId w:val="20"/>
  </w:num>
  <w:num w:numId="20" w16cid:durableId="823396249">
    <w:abstractNumId w:val="13"/>
  </w:num>
  <w:num w:numId="21" w16cid:durableId="1527522152">
    <w:abstractNumId w:val="6"/>
  </w:num>
  <w:num w:numId="22" w16cid:durableId="727342627">
    <w:abstractNumId w:val="5"/>
  </w:num>
  <w:num w:numId="23" w16cid:durableId="1767916339">
    <w:abstractNumId w:val="23"/>
  </w:num>
  <w:num w:numId="24" w16cid:durableId="10209357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ron Green">
    <w15:presenceInfo w15:providerId="AD" w15:userId="S::greens@tewkesburybc.gov.uk::48c75579-a338-4ab0-b71d-b9be962f42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Epn4S1Kx++IzFBzBszN7X5wTgbn3qGXWVZgZvJvoTwzwgAkAgOqjpV/qdSXpJCReWoJfta6nDyZcwNID2TdQJA==" w:salt="CkTYWmHXm2wa5uDaOD9Ak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F0"/>
    <w:rsid w:val="0000420E"/>
    <w:rsid w:val="000073F3"/>
    <w:rsid w:val="00015BF4"/>
    <w:rsid w:val="000164A1"/>
    <w:rsid w:val="00023206"/>
    <w:rsid w:val="00042CB0"/>
    <w:rsid w:val="000442BC"/>
    <w:rsid w:val="00052FED"/>
    <w:rsid w:val="00055B62"/>
    <w:rsid w:val="00057B47"/>
    <w:rsid w:val="000647DB"/>
    <w:rsid w:val="0006551F"/>
    <w:rsid w:val="00077EA9"/>
    <w:rsid w:val="00084F41"/>
    <w:rsid w:val="00094846"/>
    <w:rsid w:val="00094BB8"/>
    <w:rsid w:val="000A076B"/>
    <w:rsid w:val="000A1616"/>
    <w:rsid w:val="000A26CF"/>
    <w:rsid w:val="000A5CA0"/>
    <w:rsid w:val="000A6D47"/>
    <w:rsid w:val="000A76DA"/>
    <w:rsid w:val="000B7EC2"/>
    <w:rsid w:val="000C0B83"/>
    <w:rsid w:val="000D1138"/>
    <w:rsid w:val="000D3583"/>
    <w:rsid w:val="000D6B0D"/>
    <w:rsid w:val="000E4B9C"/>
    <w:rsid w:val="000F0702"/>
    <w:rsid w:val="000F6F50"/>
    <w:rsid w:val="00112CCF"/>
    <w:rsid w:val="00113EBA"/>
    <w:rsid w:val="00122236"/>
    <w:rsid w:val="00125655"/>
    <w:rsid w:val="001329DE"/>
    <w:rsid w:val="00143ABD"/>
    <w:rsid w:val="001446EB"/>
    <w:rsid w:val="001464E3"/>
    <w:rsid w:val="00155011"/>
    <w:rsid w:val="00160856"/>
    <w:rsid w:val="0016209A"/>
    <w:rsid w:val="00171431"/>
    <w:rsid w:val="001727C1"/>
    <w:rsid w:val="0017795F"/>
    <w:rsid w:val="001806DF"/>
    <w:rsid w:val="00180C2D"/>
    <w:rsid w:val="00184141"/>
    <w:rsid w:val="001848C9"/>
    <w:rsid w:val="001929E2"/>
    <w:rsid w:val="001A473A"/>
    <w:rsid w:val="001A737D"/>
    <w:rsid w:val="001B072C"/>
    <w:rsid w:val="001B1977"/>
    <w:rsid w:val="001B1EE6"/>
    <w:rsid w:val="001B1F30"/>
    <w:rsid w:val="001B308D"/>
    <w:rsid w:val="001B7279"/>
    <w:rsid w:val="001B7D91"/>
    <w:rsid w:val="001C0710"/>
    <w:rsid w:val="001C1CF3"/>
    <w:rsid w:val="001E0948"/>
    <w:rsid w:val="001F1D76"/>
    <w:rsid w:val="001F2CBF"/>
    <w:rsid w:val="00203B28"/>
    <w:rsid w:val="00210D09"/>
    <w:rsid w:val="0022592D"/>
    <w:rsid w:val="00226F0A"/>
    <w:rsid w:val="00227510"/>
    <w:rsid w:val="00227D1F"/>
    <w:rsid w:val="00233011"/>
    <w:rsid w:val="00235F8C"/>
    <w:rsid w:val="00237ED3"/>
    <w:rsid w:val="002571F6"/>
    <w:rsid w:val="0025789B"/>
    <w:rsid w:val="00281FEC"/>
    <w:rsid w:val="00282FAB"/>
    <w:rsid w:val="00284D43"/>
    <w:rsid w:val="00284F70"/>
    <w:rsid w:val="00285796"/>
    <w:rsid w:val="0028638F"/>
    <w:rsid w:val="002A2F2C"/>
    <w:rsid w:val="002A37CE"/>
    <w:rsid w:val="002B70A4"/>
    <w:rsid w:val="002C66D2"/>
    <w:rsid w:val="002C72E2"/>
    <w:rsid w:val="002D2809"/>
    <w:rsid w:val="002D7033"/>
    <w:rsid w:val="002E7B8B"/>
    <w:rsid w:val="00301CFE"/>
    <w:rsid w:val="00301E43"/>
    <w:rsid w:val="00310B53"/>
    <w:rsid w:val="003137D1"/>
    <w:rsid w:val="00320E95"/>
    <w:rsid w:val="00333443"/>
    <w:rsid w:val="00333636"/>
    <w:rsid w:val="00341466"/>
    <w:rsid w:val="00354709"/>
    <w:rsid w:val="00355039"/>
    <w:rsid w:val="00360D19"/>
    <w:rsid w:val="00365EF4"/>
    <w:rsid w:val="0037586C"/>
    <w:rsid w:val="003870F7"/>
    <w:rsid w:val="00391AEA"/>
    <w:rsid w:val="00396E37"/>
    <w:rsid w:val="003A4448"/>
    <w:rsid w:val="003A44BF"/>
    <w:rsid w:val="003B12B3"/>
    <w:rsid w:val="003B4EF2"/>
    <w:rsid w:val="003B5F8D"/>
    <w:rsid w:val="003C6019"/>
    <w:rsid w:val="003D0AD3"/>
    <w:rsid w:val="003D2FF3"/>
    <w:rsid w:val="003D3CC3"/>
    <w:rsid w:val="003D3D50"/>
    <w:rsid w:val="003D3E3B"/>
    <w:rsid w:val="003D45E6"/>
    <w:rsid w:val="003E6EDE"/>
    <w:rsid w:val="003F13B1"/>
    <w:rsid w:val="003F4E49"/>
    <w:rsid w:val="00400DE3"/>
    <w:rsid w:val="004023CB"/>
    <w:rsid w:val="00404A78"/>
    <w:rsid w:val="004248BA"/>
    <w:rsid w:val="00426C41"/>
    <w:rsid w:val="00442B59"/>
    <w:rsid w:val="00450484"/>
    <w:rsid w:val="0045067B"/>
    <w:rsid w:val="00467840"/>
    <w:rsid w:val="00467C31"/>
    <w:rsid w:val="004740EB"/>
    <w:rsid w:val="00483E55"/>
    <w:rsid w:val="004854E5"/>
    <w:rsid w:val="00490D4E"/>
    <w:rsid w:val="004A4564"/>
    <w:rsid w:val="004A5041"/>
    <w:rsid w:val="004B3193"/>
    <w:rsid w:val="004B321B"/>
    <w:rsid w:val="004C587B"/>
    <w:rsid w:val="004F0A33"/>
    <w:rsid w:val="004F38A0"/>
    <w:rsid w:val="004F7666"/>
    <w:rsid w:val="0050116B"/>
    <w:rsid w:val="0050216A"/>
    <w:rsid w:val="00504408"/>
    <w:rsid w:val="00506D7B"/>
    <w:rsid w:val="00515046"/>
    <w:rsid w:val="00523131"/>
    <w:rsid w:val="005335AD"/>
    <w:rsid w:val="005356EF"/>
    <w:rsid w:val="00542258"/>
    <w:rsid w:val="00544D61"/>
    <w:rsid w:val="005479A5"/>
    <w:rsid w:val="00557F5D"/>
    <w:rsid w:val="00560866"/>
    <w:rsid w:val="00566446"/>
    <w:rsid w:val="005673C7"/>
    <w:rsid w:val="00572D85"/>
    <w:rsid w:val="00573219"/>
    <w:rsid w:val="005758A2"/>
    <w:rsid w:val="00575FAB"/>
    <w:rsid w:val="0058203E"/>
    <w:rsid w:val="00582FAF"/>
    <w:rsid w:val="00590691"/>
    <w:rsid w:val="005A2A9E"/>
    <w:rsid w:val="005A2ACC"/>
    <w:rsid w:val="005A2D27"/>
    <w:rsid w:val="005A565B"/>
    <w:rsid w:val="005A689C"/>
    <w:rsid w:val="005B68C5"/>
    <w:rsid w:val="005C7094"/>
    <w:rsid w:val="005D470C"/>
    <w:rsid w:val="005E39E4"/>
    <w:rsid w:val="005E5CF5"/>
    <w:rsid w:val="005E6D21"/>
    <w:rsid w:val="005F06D6"/>
    <w:rsid w:val="00603409"/>
    <w:rsid w:val="00604CEC"/>
    <w:rsid w:val="00613DD8"/>
    <w:rsid w:val="00615361"/>
    <w:rsid w:val="00626A26"/>
    <w:rsid w:val="0062723B"/>
    <w:rsid w:val="00647814"/>
    <w:rsid w:val="00650EC7"/>
    <w:rsid w:val="00660C7B"/>
    <w:rsid w:val="0067280D"/>
    <w:rsid w:val="00691D95"/>
    <w:rsid w:val="00694873"/>
    <w:rsid w:val="006A2F80"/>
    <w:rsid w:val="006A3FC4"/>
    <w:rsid w:val="006B1452"/>
    <w:rsid w:val="006B6C74"/>
    <w:rsid w:val="006C3D26"/>
    <w:rsid w:val="006C4251"/>
    <w:rsid w:val="006C798C"/>
    <w:rsid w:val="006C7E30"/>
    <w:rsid w:val="006D0DB4"/>
    <w:rsid w:val="006D49A6"/>
    <w:rsid w:val="006E2E06"/>
    <w:rsid w:val="006E4859"/>
    <w:rsid w:val="006F6BFC"/>
    <w:rsid w:val="00700029"/>
    <w:rsid w:val="00703B56"/>
    <w:rsid w:val="00705E56"/>
    <w:rsid w:val="00707EB6"/>
    <w:rsid w:val="007171C6"/>
    <w:rsid w:val="00726B62"/>
    <w:rsid w:val="0072776B"/>
    <w:rsid w:val="00733876"/>
    <w:rsid w:val="007475CB"/>
    <w:rsid w:val="0075095B"/>
    <w:rsid w:val="0075442C"/>
    <w:rsid w:val="00761B38"/>
    <w:rsid w:val="007659AA"/>
    <w:rsid w:val="007670F9"/>
    <w:rsid w:val="007715D3"/>
    <w:rsid w:val="007815F0"/>
    <w:rsid w:val="00782127"/>
    <w:rsid w:val="00783BB2"/>
    <w:rsid w:val="00796F6E"/>
    <w:rsid w:val="007A2AE3"/>
    <w:rsid w:val="007A3B65"/>
    <w:rsid w:val="007A749A"/>
    <w:rsid w:val="007B3963"/>
    <w:rsid w:val="007B3E29"/>
    <w:rsid w:val="007B7270"/>
    <w:rsid w:val="007C1999"/>
    <w:rsid w:val="007C1A4C"/>
    <w:rsid w:val="007C622D"/>
    <w:rsid w:val="007D1617"/>
    <w:rsid w:val="007D1991"/>
    <w:rsid w:val="007D24D3"/>
    <w:rsid w:val="007D3477"/>
    <w:rsid w:val="007D3B99"/>
    <w:rsid w:val="007D74A6"/>
    <w:rsid w:val="007F0E0C"/>
    <w:rsid w:val="007F2ACC"/>
    <w:rsid w:val="007F33C8"/>
    <w:rsid w:val="008003BA"/>
    <w:rsid w:val="00812A35"/>
    <w:rsid w:val="0081585D"/>
    <w:rsid w:val="0082597F"/>
    <w:rsid w:val="008365D9"/>
    <w:rsid w:val="00847A68"/>
    <w:rsid w:val="00853901"/>
    <w:rsid w:val="00861D67"/>
    <w:rsid w:val="008651C5"/>
    <w:rsid w:val="008774FA"/>
    <w:rsid w:val="008821D8"/>
    <w:rsid w:val="00891E77"/>
    <w:rsid w:val="00892ED3"/>
    <w:rsid w:val="00897194"/>
    <w:rsid w:val="008A4627"/>
    <w:rsid w:val="008B142A"/>
    <w:rsid w:val="008B7567"/>
    <w:rsid w:val="008C0013"/>
    <w:rsid w:val="008D71AD"/>
    <w:rsid w:val="008E1885"/>
    <w:rsid w:val="008E2BCF"/>
    <w:rsid w:val="008E4B53"/>
    <w:rsid w:val="008F0424"/>
    <w:rsid w:val="008F2354"/>
    <w:rsid w:val="008F28B9"/>
    <w:rsid w:val="008F2BF3"/>
    <w:rsid w:val="008F4BBF"/>
    <w:rsid w:val="008F58A9"/>
    <w:rsid w:val="00905E52"/>
    <w:rsid w:val="00906D73"/>
    <w:rsid w:val="009075A7"/>
    <w:rsid w:val="00907793"/>
    <w:rsid w:val="00912482"/>
    <w:rsid w:val="0091344E"/>
    <w:rsid w:val="00914CE9"/>
    <w:rsid w:val="00925886"/>
    <w:rsid w:val="00927E2A"/>
    <w:rsid w:val="00927F27"/>
    <w:rsid w:val="00932163"/>
    <w:rsid w:val="0093256F"/>
    <w:rsid w:val="0093628E"/>
    <w:rsid w:val="00937543"/>
    <w:rsid w:val="00944BC2"/>
    <w:rsid w:val="0094703E"/>
    <w:rsid w:val="009510CC"/>
    <w:rsid w:val="00952204"/>
    <w:rsid w:val="00955C85"/>
    <w:rsid w:val="009669B9"/>
    <w:rsid w:val="009756D9"/>
    <w:rsid w:val="00975C06"/>
    <w:rsid w:val="00980B4E"/>
    <w:rsid w:val="009957C1"/>
    <w:rsid w:val="009A27B7"/>
    <w:rsid w:val="009A430B"/>
    <w:rsid w:val="009A4D30"/>
    <w:rsid w:val="009A5F0A"/>
    <w:rsid w:val="009A709E"/>
    <w:rsid w:val="009B3788"/>
    <w:rsid w:val="009C2E8D"/>
    <w:rsid w:val="009C2F64"/>
    <w:rsid w:val="009D01AD"/>
    <w:rsid w:val="009D1783"/>
    <w:rsid w:val="009D2AE7"/>
    <w:rsid w:val="009E24C1"/>
    <w:rsid w:val="00A05EB2"/>
    <w:rsid w:val="00A0798F"/>
    <w:rsid w:val="00A11498"/>
    <w:rsid w:val="00A177E8"/>
    <w:rsid w:val="00A20B3B"/>
    <w:rsid w:val="00A21195"/>
    <w:rsid w:val="00A2441C"/>
    <w:rsid w:val="00A31E12"/>
    <w:rsid w:val="00A33851"/>
    <w:rsid w:val="00A33F61"/>
    <w:rsid w:val="00A42D71"/>
    <w:rsid w:val="00A51D00"/>
    <w:rsid w:val="00A63A52"/>
    <w:rsid w:val="00A65039"/>
    <w:rsid w:val="00A67C09"/>
    <w:rsid w:val="00A70143"/>
    <w:rsid w:val="00A76470"/>
    <w:rsid w:val="00A77E2A"/>
    <w:rsid w:val="00A80B63"/>
    <w:rsid w:val="00A842B1"/>
    <w:rsid w:val="00A876A0"/>
    <w:rsid w:val="00A928DC"/>
    <w:rsid w:val="00A94181"/>
    <w:rsid w:val="00AA0236"/>
    <w:rsid w:val="00AA1D22"/>
    <w:rsid w:val="00AB1F77"/>
    <w:rsid w:val="00AC0FC4"/>
    <w:rsid w:val="00AC27C0"/>
    <w:rsid w:val="00AC45F8"/>
    <w:rsid w:val="00AD62C3"/>
    <w:rsid w:val="00AE5F0D"/>
    <w:rsid w:val="00B01E31"/>
    <w:rsid w:val="00B05207"/>
    <w:rsid w:val="00B066A7"/>
    <w:rsid w:val="00B11D0D"/>
    <w:rsid w:val="00B1473B"/>
    <w:rsid w:val="00B227AC"/>
    <w:rsid w:val="00B228BF"/>
    <w:rsid w:val="00B27EF3"/>
    <w:rsid w:val="00B344CB"/>
    <w:rsid w:val="00B47A9E"/>
    <w:rsid w:val="00B47B76"/>
    <w:rsid w:val="00B51D21"/>
    <w:rsid w:val="00B52336"/>
    <w:rsid w:val="00B56F61"/>
    <w:rsid w:val="00B65313"/>
    <w:rsid w:val="00B70680"/>
    <w:rsid w:val="00B73BE2"/>
    <w:rsid w:val="00B77476"/>
    <w:rsid w:val="00B81D68"/>
    <w:rsid w:val="00B85DC9"/>
    <w:rsid w:val="00B87F26"/>
    <w:rsid w:val="00B96138"/>
    <w:rsid w:val="00BA1DD1"/>
    <w:rsid w:val="00BA452D"/>
    <w:rsid w:val="00BA783C"/>
    <w:rsid w:val="00BB34E4"/>
    <w:rsid w:val="00BB7C4A"/>
    <w:rsid w:val="00BC5DF0"/>
    <w:rsid w:val="00BC65AB"/>
    <w:rsid w:val="00BC77DA"/>
    <w:rsid w:val="00BD5166"/>
    <w:rsid w:val="00BF2BB5"/>
    <w:rsid w:val="00BF5F19"/>
    <w:rsid w:val="00C011F2"/>
    <w:rsid w:val="00C0689A"/>
    <w:rsid w:val="00C163AA"/>
    <w:rsid w:val="00C168C5"/>
    <w:rsid w:val="00C21341"/>
    <w:rsid w:val="00C27A52"/>
    <w:rsid w:val="00C416D4"/>
    <w:rsid w:val="00C51E92"/>
    <w:rsid w:val="00C6140E"/>
    <w:rsid w:val="00C62E9A"/>
    <w:rsid w:val="00C70793"/>
    <w:rsid w:val="00C716A3"/>
    <w:rsid w:val="00C718DE"/>
    <w:rsid w:val="00C807A1"/>
    <w:rsid w:val="00C92DDA"/>
    <w:rsid w:val="00C9698B"/>
    <w:rsid w:val="00CA2F18"/>
    <w:rsid w:val="00CA6BA2"/>
    <w:rsid w:val="00CB1E32"/>
    <w:rsid w:val="00CD591D"/>
    <w:rsid w:val="00CD5F08"/>
    <w:rsid w:val="00CE7E4F"/>
    <w:rsid w:val="00CF078D"/>
    <w:rsid w:val="00CF0D38"/>
    <w:rsid w:val="00CF7642"/>
    <w:rsid w:val="00D04478"/>
    <w:rsid w:val="00D04688"/>
    <w:rsid w:val="00D053A6"/>
    <w:rsid w:val="00D05E9F"/>
    <w:rsid w:val="00D13E6A"/>
    <w:rsid w:val="00D2209F"/>
    <w:rsid w:val="00D223FA"/>
    <w:rsid w:val="00D22FCD"/>
    <w:rsid w:val="00D3165A"/>
    <w:rsid w:val="00D365F8"/>
    <w:rsid w:val="00D47C5F"/>
    <w:rsid w:val="00D5064C"/>
    <w:rsid w:val="00D608A8"/>
    <w:rsid w:val="00D6291D"/>
    <w:rsid w:val="00D7241A"/>
    <w:rsid w:val="00D815F0"/>
    <w:rsid w:val="00D81E54"/>
    <w:rsid w:val="00D93AB5"/>
    <w:rsid w:val="00D962B5"/>
    <w:rsid w:val="00D97A7F"/>
    <w:rsid w:val="00DA01D6"/>
    <w:rsid w:val="00DA11F5"/>
    <w:rsid w:val="00DA3EA6"/>
    <w:rsid w:val="00DA4941"/>
    <w:rsid w:val="00DB2B1F"/>
    <w:rsid w:val="00DB47F2"/>
    <w:rsid w:val="00DD035B"/>
    <w:rsid w:val="00DD625C"/>
    <w:rsid w:val="00DD7AA7"/>
    <w:rsid w:val="00DD7DE4"/>
    <w:rsid w:val="00DE052E"/>
    <w:rsid w:val="00DE2410"/>
    <w:rsid w:val="00DF05CC"/>
    <w:rsid w:val="00DF0823"/>
    <w:rsid w:val="00DF19E5"/>
    <w:rsid w:val="00DF5522"/>
    <w:rsid w:val="00E046E8"/>
    <w:rsid w:val="00E06046"/>
    <w:rsid w:val="00E070CA"/>
    <w:rsid w:val="00E14DB6"/>
    <w:rsid w:val="00E17F54"/>
    <w:rsid w:val="00E27BDE"/>
    <w:rsid w:val="00E365FD"/>
    <w:rsid w:val="00E41E5A"/>
    <w:rsid w:val="00E51436"/>
    <w:rsid w:val="00E52287"/>
    <w:rsid w:val="00E526F3"/>
    <w:rsid w:val="00E570ED"/>
    <w:rsid w:val="00E70005"/>
    <w:rsid w:val="00E72D1C"/>
    <w:rsid w:val="00E734FD"/>
    <w:rsid w:val="00E7394C"/>
    <w:rsid w:val="00E8488C"/>
    <w:rsid w:val="00E85052"/>
    <w:rsid w:val="00E86927"/>
    <w:rsid w:val="00E86A86"/>
    <w:rsid w:val="00E86B98"/>
    <w:rsid w:val="00E87853"/>
    <w:rsid w:val="00E9115D"/>
    <w:rsid w:val="00E91BFE"/>
    <w:rsid w:val="00E92C0B"/>
    <w:rsid w:val="00EA41C4"/>
    <w:rsid w:val="00EA428D"/>
    <w:rsid w:val="00EA614A"/>
    <w:rsid w:val="00EB1483"/>
    <w:rsid w:val="00EB3D20"/>
    <w:rsid w:val="00EB5295"/>
    <w:rsid w:val="00EB786C"/>
    <w:rsid w:val="00EC097F"/>
    <w:rsid w:val="00EC11B1"/>
    <w:rsid w:val="00EC537C"/>
    <w:rsid w:val="00ED23BE"/>
    <w:rsid w:val="00ED5268"/>
    <w:rsid w:val="00EE1A88"/>
    <w:rsid w:val="00EE4A27"/>
    <w:rsid w:val="00F0702C"/>
    <w:rsid w:val="00F10614"/>
    <w:rsid w:val="00F13E1B"/>
    <w:rsid w:val="00F2132B"/>
    <w:rsid w:val="00F221E1"/>
    <w:rsid w:val="00F27A9D"/>
    <w:rsid w:val="00F52262"/>
    <w:rsid w:val="00F61728"/>
    <w:rsid w:val="00F6463E"/>
    <w:rsid w:val="00F64A2F"/>
    <w:rsid w:val="00F70D09"/>
    <w:rsid w:val="00F81EF6"/>
    <w:rsid w:val="00F82DE9"/>
    <w:rsid w:val="00F87713"/>
    <w:rsid w:val="00F9156C"/>
    <w:rsid w:val="00F940C0"/>
    <w:rsid w:val="00FA4E78"/>
    <w:rsid w:val="00FB4B5D"/>
    <w:rsid w:val="00FC2D6D"/>
    <w:rsid w:val="00FC37BC"/>
    <w:rsid w:val="00FC6276"/>
    <w:rsid w:val="00FF1066"/>
    <w:rsid w:val="00FF6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19134"/>
  <w15:chartTrackingRefBased/>
  <w15:docId w15:val="{FAB28549-D0FC-4074-A1EA-F235C3C3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EB6"/>
  </w:style>
  <w:style w:type="paragraph" w:styleId="Heading1">
    <w:name w:val="heading 1"/>
    <w:basedOn w:val="Normal"/>
    <w:next w:val="Normal"/>
    <w:link w:val="Heading1Char"/>
    <w:uiPriority w:val="9"/>
    <w:qFormat/>
    <w:rsid w:val="00781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5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5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5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5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5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5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5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5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5F0"/>
    <w:rPr>
      <w:rFonts w:eastAsiaTheme="majorEastAsia" w:cstheme="majorBidi"/>
      <w:color w:val="272727" w:themeColor="text1" w:themeTint="D8"/>
    </w:rPr>
  </w:style>
  <w:style w:type="paragraph" w:styleId="Title">
    <w:name w:val="Title"/>
    <w:basedOn w:val="Normal"/>
    <w:next w:val="Normal"/>
    <w:link w:val="TitleChar"/>
    <w:uiPriority w:val="10"/>
    <w:qFormat/>
    <w:rsid w:val="00781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5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5F0"/>
    <w:pPr>
      <w:spacing w:before="160"/>
      <w:jc w:val="center"/>
    </w:pPr>
    <w:rPr>
      <w:i/>
      <w:iCs/>
      <w:color w:val="404040" w:themeColor="text1" w:themeTint="BF"/>
    </w:rPr>
  </w:style>
  <w:style w:type="character" w:customStyle="1" w:styleId="QuoteChar">
    <w:name w:val="Quote Char"/>
    <w:basedOn w:val="DefaultParagraphFont"/>
    <w:link w:val="Quote"/>
    <w:uiPriority w:val="29"/>
    <w:rsid w:val="007815F0"/>
    <w:rPr>
      <w:i/>
      <w:iCs/>
      <w:color w:val="404040" w:themeColor="text1" w:themeTint="BF"/>
    </w:rPr>
  </w:style>
  <w:style w:type="paragraph" w:styleId="ListParagraph">
    <w:name w:val="List Paragraph"/>
    <w:basedOn w:val="Normal"/>
    <w:uiPriority w:val="34"/>
    <w:qFormat/>
    <w:rsid w:val="007815F0"/>
    <w:pPr>
      <w:ind w:left="720"/>
      <w:contextualSpacing/>
    </w:pPr>
  </w:style>
  <w:style w:type="character" w:styleId="IntenseEmphasis">
    <w:name w:val="Intense Emphasis"/>
    <w:basedOn w:val="DefaultParagraphFont"/>
    <w:uiPriority w:val="21"/>
    <w:qFormat/>
    <w:rsid w:val="007815F0"/>
    <w:rPr>
      <w:i/>
      <w:iCs/>
      <w:color w:val="0F4761" w:themeColor="accent1" w:themeShade="BF"/>
    </w:rPr>
  </w:style>
  <w:style w:type="paragraph" w:styleId="IntenseQuote">
    <w:name w:val="Intense Quote"/>
    <w:basedOn w:val="Normal"/>
    <w:next w:val="Normal"/>
    <w:link w:val="IntenseQuoteChar"/>
    <w:uiPriority w:val="30"/>
    <w:qFormat/>
    <w:rsid w:val="00781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5F0"/>
    <w:rPr>
      <w:i/>
      <w:iCs/>
      <w:color w:val="0F4761" w:themeColor="accent1" w:themeShade="BF"/>
    </w:rPr>
  </w:style>
  <w:style w:type="character" w:styleId="IntenseReference">
    <w:name w:val="Intense Reference"/>
    <w:basedOn w:val="DefaultParagraphFont"/>
    <w:uiPriority w:val="32"/>
    <w:qFormat/>
    <w:rsid w:val="007815F0"/>
    <w:rPr>
      <w:b/>
      <w:bCs/>
      <w:smallCaps/>
      <w:color w:val="0F4761" w:themeColor="accent1" w:themeShade="BF"/>
      <w:spacing w:val="5"/>
    </w:rPr>
  </w:style>
  <w:style w:type="paragraph" w:customStyle="1" w:styleId="legclearfix">
    <w:name w:val="legclearfix"/>
    <w:basedOn w:val="Normal"/>
    <w:rsid w:val="00506D7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egds">
    <w:name w:val="legds"/>
    <w:basedOn w:val="DefaultParagraphFont"/>
    <w:rsid w:val="00506D7B"/>
  </w:style>
  <w:style w:type="paragraph" w:styleId="NormalWeb">
    <w:name w:val="Normal (Web)"/>
    <w:basedOn w:val="Normal"/>
    <w:uiPriority w:val="99"/>
    <w:unhideWhenUsed/>
    <w:rsid w:val="003D3D5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qFormat/>
    <w:rsid w:val="0022592D"/>
    <w:pPr>
      <w:spacing w:after="0" w:line="240" w:lineRule="auto"/>
    </w:pPr>
    <w:rPr>
      <w:rFonts w:ascii="CG Times" w:eastAsia="Times New Roman" w:hAnsi="CG Times" w:cs="Times New Roman"/>
      <w:kern w:val="0"/>
      <w:szCs w:val="20"/>
      <w14:ligatures w14:val="none"/>
    </w:rPr>
  </w:style>
  <w:style w:type="paragraph" w:styleId="Header">
    <w:name w:val="header"/>
    <w:basedOn w:val="Normal"/>
    <w:link w:val="HeaderChar"/>
    <w:uiPriority w:val="99"/>
    <w:unhideWhenUsed/>
    <w:rsid w:val="004B3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193"/>
  </w:style>
  <w:style w:type="paragraph" w:styleId="Footer">
    <w:name w:val="footer"/>
    <w:basedOn w:val="Normal"/>
    <w:link w:val="FooterChar"/>
    <w:uiPriority w:val="99"/>
    <w:unhideWhenUsed/>
    <w:rsid w:val="004B31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193"/>
  </w:style>
  <w:style w:type="paragraph" w:customStyle="1" w:styleId="references">
    <w:name w:val="references"/>
    <w:basedOn w:val="Normal"/>
    <w:qFormat/>
    <w:rsid w:val="00237ED3"/>
    <w:pPr>
      <w:tabs>
        <w:tab w:val="right" w:pos="2407"/>
        <w:tab w:val="left" w:pos="3618"/>
      </w:tabs>
      <w:spacing w:after="0" w:line="220" w:lineRule="exact"/>
      <w:ind w:left="-108" w:right="176"/>
      <w:jc w:val="right"/>
    </w:pPr>
    <w:rPr>
      <w:rFonts w:ascii="Calibri" w:eastAsia="Times New Roman" w:hAnsi="Calibri" w:cs="Times New Roman"/>
      <w:kern w:val="0"/>
      <w:sz w:val="20"/>
      <w:szCs w:val="20"/>
      <w14:ligatures w14:val="none"/>
    </w:rPr>
  </w:style>
  <w:style w:type="character" w:styleId="Hyperlink">
    <w:name w:val="Hyperlink"/>
    <w:basedOn w:val="DefaultParagraphFont"/>
    <w:uiPriority w:val="99"/>
    <w:unhideWhenUsed/>
    <w:rsid w:val="00F10614"/>
    <w:rPr>
      <w:color w:val="467886" w:themeColor="hyperlink"/>
      <w:u w:val="single"/>
    </w:rPr>
  </w:style>
  <w:style w:type="character" w:styleId="UnresolvedMention">
    <w:name w:val="Unresolved Mention"/>
    <w:basedOn w:val="DefaultParagraphFont"/>
    <w:uiPriority w:val="99"/>
    <w:semiHidden/>
    <w:unhideWhenUsed/>
    <w:rsid w:val="00F10614"/>
    <w:rPr>
      <w:color w:val="605E5C"/>
      <w:shd w:val="clear" w:color="auto" w:fill="E1DFDD"/>
    </w:rPr>
  </w:style>
  <w:style w:type="character" w:styleId="CommentReference">
    <w:name w:val="annotation reference"/>
    <w:basedOn w:val="DefaultParagraphFont"/>
    <w:uiPriority w:val="99"/>
    <w:semiHidden/>
    <w:unhideWhenUsed/>
    <w:rsid w:val="00396E37"/>
    <w:rPr>
      <w:sz w:val="16"/>
      <w:szCs w:val="16"/>
    </w:rPr>
  </w:style>
  <w:style w:type="paragraph" w:styleId="CommentText">
    <w:name w:val="annotation text"/>
    <w:basedOn w:val="Normal"/>
    <w:link w:val="CommentTextChar"/>
    <w:uiPriority w:val="99"/>
    <w:unhideWhenUsed/>
    <w:rsid w:val="00396E37"/>
    <w:pPr>
      <w:spacing w:line="240" w:lineRule="auto"/>
    </w:pPr>
    <w:rPr>
      <w:sz w:val="20"/>
      <w:szCs w:val="20"/>
    </w:rPr>
  </w:style>
  <w:style w:type="character" w:customStyle="1" w:styleId="CommentTextChar">
    <w:name w:val="Comment Text Char"/>
    <w:basedOn w:val="DefaultParagraphFont"/>
    <w:link w:val="CommentText"/>
    <w:uiPriority w:val="99"/>
    <w:rsid w:val="00396E37"/>
    <w:rPr>
      <w:sz w:val="20"/>
      <w:szCs w:val="20"/>
    </w:rPr>
  </w:style>
  <w:style w:type="table" w:styleId="TableGrid">
    <w:name w:val="Table Grid"/>
    <w:basedOn w:val="TableNormal"/>
    <w:uiPriority w:val="39"/>
    <w:rsid w:val="00F6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D2809"/>
    <w:rPr>
      <w:b/>
      <w:bCs/>
    </w:rPr>
  </w:style>
  <w:style w:type="character" w:customStyle="1" w:styleId="CommentSubjectChar">
    <w:name w:val="Comment Subject Char"/>
    <w:basedOn w:val="CommentTextChar"/>
    <w:link w:val="CommentSubject"/>
    <w:uiPriority w:val="99"/>
    <w:semiHidden/>
    <w:rsid w:val="002D2809"/>
    <w:rPr>
      <w:b/>
      <w:bCs/>
      <w:sz w:val="20"/>
      <w:szCs w:val="20"/>
    </w:rPr>
  </w:style>
  <w:style w:type="character" w:styleId="FollowedHyperlink">
    <w:name w:val="FollowedHyperlink"/>
    <w:basedOn w:val="DefaultParagraphFont"/>
    <w:uiPriority w:val="99"/>
    <w:semiHidden/>
    <w:unhideWhenUsed/>
    <w:rsid w:val="006B6C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B@Gloucester.gov.uk" TargetMode="External"/><Relationship Id="rId18" Type="http://schemas.openxmlformats.org/officeDocument/2006/relationships/image" Target="media/image3.jpe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gloucester.gov.uk/community-living/community-safety-crime/public-spaces-protection-orders" TargetMode="External"/><Relationship Id="rId10" Type="http://schemas.microsoft.com/office/2011/relationships/commentsExtended" Target="commentsExtended.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forms.office.com/e/3jCLj5W7k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19DF-27D5-479C-8B0A-1A67FDF7CE0A}">
  <ds:schemaRefs>
    <ds:schemaRef ds:uri="http://schemas.openxmlformats.org/officeDocument/2006/bibliography"/>
  </ds:schemaRefs>
</ds:datastoreItem>
</file>

<file path=docMetadata/LabelInfo.xml><?xml version="1.0" encoding="utf-8"?>
<clbl:labelList xmlns:clbl="http://schemas.microsoft.com/office/2020/mipLabelMetadata">
  <clbl:label id="{ab5cc1e7-c297-4baa-ba8a-cdaf38d13815}" enabled="0" method="" siteId="{ab5cc1e7-c297-4baa-ba8a-cdaf38d13815}" removed="1"/>
</clbl:labelList>
</file>

<file path=docProps/app.xml><?xml version="1.0" encoding="utf-8"?>
<Properties xmlns="http://schemas.openxmlformats.org/officeDocument/2006/extended-properties" xmlns:vt="http://schemas.openxmlformats.org/officeDocument/2006/docPropsVTypes">
  <Template>Normal</Template>
  <TotalTime>27</TotalTime>
  <Pages>12</Pages>
  <Words>2540</Words>
  <Characters>12827</Characters>
  <Application>Microsoft Office Word</Application>
  <DocSecurity>8</DocSecurity>
  <Lines>377</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Griffiths</dc:creator>
  <cp:keywords/>
  <dc:description/>
  <cp:lastModifiedBy>Joshua Griffiths</cp:lastModifiedBy>
  <cp:revision>42</cp:revision>
  <dcterms:created xsi:type="dcterms:W3CDTF">2026-03-16T10:01:00Z</dcterms:created>
  <dcterms:modified xsi:type="dcterms:W3CDTF">2026-04-14T07:23:00Z</dcterms:modified>
</cp:coreProperties>
</file>